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FFC7" w14:textId="54067DB4" w:rsidR="00BD3F14" w:rsidRPr="008327BA" w:rsidRDefault="00D24EED" w:rsidP="002B3907">
      <w:pPr>
        <w:jc w:val="center"/>
        <w:rPr>
          <w:rFonts w:ascii="NouvelR" w:hAnsi="NouvelR"/>
          <w:b/>
          <w:bCs/>
          <w:sz w:val="56"/>
          <w:szCs w:val="56"/>
        </w:rPr>
      </w:pPr>
      <w:r w:rsidRPr="008327BA">
        <w:rPr>
          <w:rFonts w:ascii="NouvelR" w:hAnsi="NouvelR"/>
          <w:b/>
          <w:bCs/>
          <w:caps/>
          <w:sz w:val="56"/>
          <w:szCs w:val="56"/>
        </w:rPr>
        <w:t>TEST-DRIV</w:t>
      </w:r>
      <w:r w:rsidR="00AE5605" w:rsidRPr="008327BA">
        <w:rPr>
          <w:rFonts w:ascii="NouvelR" w:hAnsi="NouvelR"/>
          <w:b/>
          <w:bCs/>
          <w:caps/>
          <w:sz w:val="56"/>
          <w:szCs w:val="56"/>
        </w:rPr>
        <w:t>E</w:t>
      </w:r>
      <w:r w:rsidRPr="008327BA">
        <w:rPr>
          <w:rFonts w:ascii="NouvelR" w:hAnsi="NouvelR"/>
          <w:b/>
          <w:bCs/>
          <w:caps/>
          <w:sz w:val="56"/>
          <w:szCs w:val="56"/>
        </w:rPr>
        <w:t xml:space="preserve"> </w:t>
      </w:r>
      <w:r w:rsidRPr="008327BA">
        <w:rPr>
          <w:rFonts w:ascii="NouvelR" w:hAnsi="NouvelR"/>
          <w:b/>
          <w:bCs/>
          <w:caps/>
          <w:sz w:val="56"/>
          <w:szCs w:val="56"/>
        </w:rPr>
        <w:br/>
      </w:r>
      <w:r w:rsidR="00DA007E" w:rsidRPr="008327BA">
        <w:rPr>
          <w:rFonts w:ascii="NouvelR" w:hAnsi="NouvelR"/>
          <w:b/>
          <w:bCs/>
          <w:caps/>
          <w:sz w:val="56"/>
          <w:szCs w:val="56"/>
        </w:rPr>
        <w:t>RENAULT 5 E-TECH ELECTRIC</w:t>
      </w:r>
      <w:r w:rsidR="004D43C4" w:rsidRPr="008327BA">
        <w:rPr>
          <w:rFonts w:ascii="NouvelR" w:hAnsi="NouvelR"/>
          <w:b/>
          <w:bCs/>
          <w:caps/>
          <w:sz w:val="56"/>
          <w:szCs w:val="56"/>
        </w:rPr>
        <w:t xml:space="preserve">: </w:t>
      </w:r>
      <w:r w:rsidR="00EA031E" w:rsidRPr="008327BA">
        <w:rPr>
          <w:rFonts w:ascii="NouvelR" w:hAnsi="NouvelR"/>
          <w:b/>
          <w:bCs/>
          <w:caps/>
          <w:sz w:val="56"/>
          <w:szCs w:val="56"/>
        </w:rPr>
        <w:br/>
      </w:r>
      <w:r w:rsidR="00A657C9" w:rsidRPr="008327BA">
        <w:rPr>
          <w:rFonts w:ascii="NouvelR" w:hAnsi="NouvelR"/>
          <w:b/>
          <w:bCs/>
          <w:caps/>
          <w:sz w:val="56"/>
          <w:szCs w:val="56"/>
        </w:rPr>
        <w:t>PLĂCERE SPORITĂ DE A CONDUCE ȘI UȘURINȚĂ CONFIRMATĂ</w:t>
      </w:r>
    </w:p>
    <w:p w14:paraId="07166649" w14:textId="488B685F" w:rsidR="00081937" w:rsidRPr="008327BA" w:rsidRDefault="00081937" w:rsidP="002B3907">
      <w:pPr>
        <w:pStyle w:val="Sous-titre1"/>
        <w:jc w:val="center"/>
        <w:rPr>
          <w:rFonts w:ascii="NouvelR" w:hAnsi="NouvelR" w:cstheme="minorHAnsi"/>
          <w:sz w:val="24"/>
          <w:szCs w:val="24"/>
          <w:lang w:val="en-GB"/>
        </w:rPr>
      </w:pPr>
    </w:p>
    <w:p w14:paraId="4842E233" w14:textId="77777777" w:rsidR="008F0CDB" w:rsidRPr="008327BA" w:rsidRDefault="008F0CDB" w:rsidP="002B3907">
      <w:pPr>
        <w:pStyle w:val="Sous-titre1"/>
        <w:rPr>
          <w:rFonts w:ascii="NouvelR" w:hAnsi="NouvelR" w:cstheme="minorHAnsi"/>
          <w:sz w:val="24"/>
          <w:szCs w:val="24"/>
          <w:lang w:val="en-GB"/>
        </w:rPr>
      </w:pPr>
    </w:p>
    <w:p w14:paraId="2DE0566B" w14:textId="48CE00AF" w:rsidR="00AA6F75" w:rsidRPr="008327BA" w:rsidRDefault="00AA6F75" w:rsidP="002B3907">
      <w:pPr>
        <w:pStyle w:val="Sous-titre1"/>
        <w:rPr>
          <w:rFonts w:ascii="NouvelR" w:hAnsi="NouvelR" w:cstheme="minorHAnsi"/>
          <w:sz w:val="24"/>
          <w:szCs w:val="24"/>
          <w:lang w:val="en-GB"/>
        </w:rPr>
      </w:pPr>
    </w:p>
    <w:p w14:paraId="0D2CD3C9" w14:textId="600F5236" w:rsidR="00AA6F75" w:rsidRPr="008327BA" w:rsidRDefault="00AA6F75" w:rsidP="002B3907">
      <w:pPr>
        <w:pStyle w:val="Sous-titre1"/>
        <w:rPr>
          <w:rFonts w:ascii="NouvelR" w:hAnsi="NouvelR" w:cstheme="minorHAnsi"/>
          <w:sz w:val="24"/>
          <w:szCs w:val="24"/>
          <w:lang w:val="en-GB"/>
        </w:rPr>
      </w:pPr>
    </w:p>
    <w:p w14:paraId="6F6F7388" w14:textId="27052BEE" w:rsidR="008F0CDB" w:rsidRPr="008327BA" w:rsidRDefault="008F0CDB" w:rsidP="002B3907">
      <w:pPr>
        <w:pStyle w:val="Sous-titre1"/>
        <w:rPr>
          <w:rFonts w:ascii="NouvelR" w:hAnsi="NouvelR" w:cstheme="minorHAnsi"/>
          <w:sz w:val="24"/>
          <w:szCs w:val="24"/>
          <w:lang w:val="en-GB"/>
        </w:rPr>
        <w:sectPr w:rsidR="008F0CDB" w:rsidRPr="008327BA" w:rsidSect="00411668">
          <w:headerReference w:type="default" r:id="rId8"/>
          <w:footerReference w:type="default" r:id="rId9"/>
          <w:headerReference w:type="first" r:id="rId10"/>
          <w:footerReference w:type="first" r:id="rId11"/>
          <w:type w:val="continuous"/>
          <w:pgSz w:w="11901" w:h="16817"/>
          <w:pgMar w:top="2835" w:right="1021" w:bottom="1814" w:left="1021" w:header="709" w:footer="454" w:gutter="0"/>
          <w:cols w:space="708"/>
          <w:titlePg/>
          <w:docGrid w:linePitch="360"/>
        </w:sectPr>
      </w:pPr>
    </w:p>
    <w:p w14:paraId="48744197" w14:textId="619F47CD" w:rsidR="00744BB6" w:rsidRPr="008327BA" w:rsidRDefault="00744BB6" w:rsidP="00110B56">
      <w:pPr>
        <w:pStyle w:val="Title1"/>
        <w:rPr>
          <w:rFonts w:ascii="NouvelR" w:hAnsi="NouvelR"/>
          <w:sz w:val="32"/>
          <w:szCs w:val="32"/>
        </w:rPr>
      </w:pPr>
      <w:bookmarkStart w:id="0" w:name="_Toc177394822"/>
      <w:bookmarkStart w:id="1" w:name="_Toc158182422"/>
      <w:bookmarkStart w:id="2" w:name="_Toc158392783"/>
      <w:bookmarkStart w:id="3" w:name="_Toc159317440"/>
      <w:bookmarkStart w:id="4" w:name="_Toc174951686"/>
      <w:r w:rsidRPr="008327BA">
        <w:rPr>
          <w:rFonts w:ascii="NouvelR" w:hAnsi="NouvelR"/>
          <w:sz w:val="32"/>
          <w:szCs w:val="32"/>
        </w:rPr>
        <w:lastRenderedPageBreak/>
        <w:t>(RE)NĂSCUT PENTRU A-Și PUNE AMPRENT</w:t>
      </w:r>
      <w:bookmarkEnd w:id="0"/>
      <w:bookmarkEnd w:id="1"/>
      <w:bookmarkEnd w:id="2"/>
      <w:bookmarkEnd w:id="3"/>
      <w:bookmarkEnd w:id="4"/>
      <w:r w:rsidRPr="008327BA">
        <w:rPr>
          <w:rFonts w:ascii="NouvelR" w:hAnsi="NouvelR"/>
          <w:sz w:val="32"/>
          <w:szCs w:val="32"/>
        </w:rPr>
        <w:t>A</w:t>
      </w:r>
    </w:p>
    <w:p w14:paraId="14F4E90D" w14:textId="77777777" w:rsidR="001D3625" w:rsidRPr="008327BA" w:rsidRDefault="001D3625" w:rsidP="002B3907">
      <w:pPr>
        <w:rPr>
          <w:rFonts w:ascii="NouvelR" w:hAnsi="NouvelR"/>
          <w:b/>
          <w:bCs/>
          <w:lang w:val="fr-FR"/>
        </w:rPr>
      </w:pPr>
    </w:p>
    <w:p w14:paraId="3E9B09AF" w14:textId="5AE478C6" w:rsidR="00897679" w:rsidRPr="008327BA" w:rsidRDefault="00D34A4E" w:rsidP="00B669A0">
      <w:pPr>
        <w:rPr>
          <w:rFonts w:ascii="NouvelR" w:hAnsi="NouvelR"/>
          <w:b/>
          <w:bCs/>
          <w:i/>
          <w:iCs/>
          <w:lang w:val="fr-FR"/>
        </w:rPr>
      </w:pPr>
      <w:r w:rsidRPr="008327BA">
        <w:rPr>
          <w:rFonts w:ascii="NouvelR" w:hAnsi="NouvelR"/>
          <w:b/>
          <w:bCs/>
          <w:i/>
          <w:iCs/>
          <w:lang w:val="fr-FR"/>
        </w:rPr>
        <w:t xml:space="preserve">Renault 5 original și-a pus amprenta la vremea sa, ajutând milioane de familii să treacă prin schimbări radicale, inclusiv </w:t>
      </w:r>
      <w:r w:rsidR="00A91D32" w:rsidRPr="008327BA">
        <w:rPr>
          <w:rFonts w:ascii="NouvelR" w:hAnsi="NouvelR"/>
          <w:b/>
          <w:bCs/>
          <w:i/>
          <w:iCs/>
          <w:lang w:val="fr-FR"/>
        </w:rPr>
        <w:t>criz</w:t>
      </w:r>
      <w:r w:rsidR="0095132F" w:rsidRPr="008327BA">
        <w:rPr>
          <w:rFonts w:ascii="NouvelR" w:hAnsi="NouvelR"/>
          <w:b/>
          <w:bCs/>
          <w:i/>
          <w:iCs/>
          <w:lang w:val="fr-FR"/>
        </w:rPr>
        <w:t xml:space="preserve">a </w:t>
      </w:r>
      <w:r w:rsidR="003D5806" w:rsidRPr="008327BA">
        <w:rPr>
          <w:rFonts w:ascii="NouvelR" w:hAnsi="NouvelR"/>
          <w:b/>
          <w:bCs/>
          <w:i/>
          <w:iCs/>
          <w:lang w:val="fr-FR"/>
        </w:rPr>
        <w:t>petrolier</w:t>
      </w:r>
      <w:r w:rsidR="003D5806" w:rsidRPr="008327BA">
        <w:rPr>
          <w:rFonts w:ascii="NouvelR" w:hAnsi="NouvelR"/>
          <w:b/>
          <w:bCs/>
          <w:i/>
          <w:iCs/>
          <w:lang w:val="ro-RO"/>
        </w:rPr>
        <w:t>ă</w:t>
      </w:r>
      <w:r w:rsidRPr="008327BA">
        <w:rPr>
          <w:rFonts w:ascii="NouvelR" w:hAnsi="NouvelR"/>
          <w:b/>
          <w:bCs/>
          <w:i/>
          <w:iCs/>
          <w:lang w:val="fr-FR"/>
        </w:rPr>
        <w:t>, stil</w:t>
      </w:r>
      <w:r w:rsidR="003D5806" w:rsidRPr="008327BA">
        <w:rPr>
          <w:rFonts w:ascii="NouvelR" w:hAnsi="NouvelR"/>
          <w:b/>
          <w:bCs/>
          <w:i/>
          <w:iCs/>
          <w:lang w:val="fr-FR"/>
        </w:rPr>
        <w:t>ul</w:t>
      </w:r>
      <w:r w:rsidRPr="008327BA">
        <w:rPr>
          <w:rFonts w:ascii="NouvelR" w:hAnsi="NouvelR"/>
          <w:b/>
          <w:bCs/>
          <w:i/>
          <w:iCs/>
          <w:lang w:val="fr-FR"/>
        </w:rPr>
        <w:t xml:space="preserve"> de viață în evoluție și nevoia unei a doua mașini</w:t>
      </w:r>
      <w:r w:rsidR="00A9353F" w:rsidRPr="008327BA">
        <w:rPr>
          <w:rFonts w:ascii="NouvelR" w:hAnsi="NouvelR"/>
          <w:b/>
          <w:bCs/>
          <w:i/>
          <w:iCs/>
          <w:lang w:val="fr-FR"/>
        </w:rPr>
        <w:t xml:space="preserve">. </w:t>
      </w:r>
      <w:r w:rsidR="00E66446" w:rsidRPr="008327BA">
        <w:rPr>
          <w:rFonts w:ascii="NouvelR" w:hAnsi="NouvelR"/>
          <w:b/>
          <w:bCs/>
          <w:i/>
          <w:iCs/>
          <w:lang w:val="fr-FR"/>
        </w:rPr>
        <w:t xml:space="preserve"> </w:t>
      </w:r>
      <w:r w:rsidR="00897679" w:rsidRPr="008327BA">
        <w:rPr>
          <w:rFonts w:ascii="NouvelR" w:hAnsi="NouvelR"/>
          <w:b/>
          <w:bCs/>
          <w:i/>
          <w:iCs/>
          <w:lang w:val="fr-FR"/>
        </w:rPr>
        <w:t xml:space="preserve">"R5" a făcut față cu succes acestor provocări datorită versatilității sale, frugalității și </w:t>
      </w:r>
      <w:r w:rsidR="00897679" w:rsidRPr="008327BA">
        <w:rPr>
          <w:rFonts w:ascii="NouvelR" w:hAnsi="NouvelR"/>
          <w:b/>
          <w:bCs/>
          <w:lang w:val="fr-FR"/>
        </w:rPr>
        <w:t xml:space="preserve">je-ne-sais-quoi-ului </w:t>
      </w:r>
      <w:r w:rsidR="00897679" w:rsidRPr="008327BA">
        <w:rPr>
          <w:rFonts w:ascii="NouvelR" w:hAnsi="NouvelR"/>
          <w:b/>
          <w:bCs/>
          <w:i/>
          <w:iCs/>
          <w:lang w:val="fr-FR"/>
        </w:rPr>
        <w:t>specificcare l-a propulsat spre celebritatea pop.</w:t>
      </w:r>
    </w:p>
    <w:p w14:paraId="32F03749" w14:textId="5CCF4DFF" w:rsidR="00693E53" w:rsidRPr="008327BA" w:rsidRDefault="00693E53" w:rsidP="002B3907">
      <w:pPr>
        <w:rPr>
          <w:rFonts w:ascii="NouvelR" w:hAnsi="NouvelR"/>
          <w:b/>
          <w:bCs/>
          <w:i/>
          <w:iCs/>
          <w:lang w:val="fr-FR"/>
        </w:rPr>
      </w:pPr>
    </w:p>
    <w:p w14:paraId="3F11A7D9" w14:textId="071FDC37" w:rsidR="005B6596" w:rsidRPr="008327BA" w:rsidRDefault="00CB79A0" w:rsidP="002B3907">
      <w:pPr>
        <w:rPr>
          <w:rFonts w:ascii="NouvelR" w:hAnsi="NouvelR"/>
          <w:b/>
          <w:bCs/>
          <w:i/>
          <w:iCs/>
          <w:lang w:val="fr-FR"/>
        </w:rPr>
      </w:pPr>
      <w:r w:rsidRPr="008327BA">
        <w:rPr>
          <w:rFonts w:ascii="NouvelR" w:hAnsi="NouvelR"/>
          <w:b/>
          <w:bCs/>
          <w:i/>
          <w:iCs/>
          <w:lang w:val="fr-FR"/>
        </w:rPr>
        <w:t>Ar fi fost inutil să repornim Renault 5 fără a-i reînvia moștenirea</w:t>
      </w:r>
      <w:r w:rsidR="00B72442" w:rsidRPr="008327BA">
        <w:rPr>
          <w:rFonts w:ascii="NouvelR" w:hAnsi="NouvelR"/>
          <w:b/>
          <w:bCs/>
          <w:i/>
          <w:iCs/>
          <w:lang w:val="fr-FR"/>
        </w:rPr>
        <w:t xml:space="preserve">: </w:t>
      </w:r>
      <w:r w:rsidR="00723E57" w:rsidRPr="008327BA">
        <w:rPr>
          <w:rFonts w:ascii="NouvelR" w:hAnsi="NouvelR"/>
          <w:b/>
          <w:bCs/>
          <w:i/>
          <w:iCs/>
          <w:lang w:val="fr-FR"/>
        </w:rPr>
        <w:t>fără a oferi un răspuns îndrăzneț, la îndemâna oamenilor, la întrebările societale și de mediu de astăzi</w:t>
      </w:r>
      <w:r w:rsidR="00B72442" w:rsidRPr="008327BA">
        <w:rPr>
          <w:rFonts w:ascii="NouvelR" w:hAnsi="NouvelR"/>
          <w:b/>
          <w:bCs/>
          <w:i/>
          <w:iCs/>
          <w:lang w:val="fr-FR"/>
        </w:rPr>
        <w:t xml:space="preserve">. </w:t>
      </w:r>
      <w:r w:rsidR="002459CF" w:rsidRPr="008327BA">
        <w:rPr>
          <w:rFonts w:ascii="NouvelR" w:hAnsi="NouvelR"/>
          <w:b/>
          <w:bCs/>
          <w:i/>
          <w:iCs/>
          <w:lang w:val="fr-FR"/>
        </w:rPr>
        <w:t>Și fără a face tot ce este necesar pentru a ajunge acolo</w:t>
      </w:r>
      <w:r w:rsidR="00D24EED" w:rsidRPr="008327BA">
        <w:rPr>
          <w:rFonts w:ascii="NouvelR" w:hAnsi="NouvelR"/>
          <w:b/>
          <w:bCs/>
          <w:i/>
          <w:iCs/>
          <w:lang w:val="fr-FR"/>
        </w:rPr>
        <w:t>.</w:t>
      </w:r>
      <w:r w:rsidR="00B72442" w:rsidRPr="008327BA">
        <w:rPr>
          <w:rFonts w:ascii="NouvelR" w:hAnsi="NouvelR"/>
          <w:b/>
          <w:bCs/>
          <w:i/>
          <w:iCs/>
          <w:lang w:val="fr-FR"/>
        </w:rPr>
        <w:t xml:space="preserve"> </w:t>
      </w:r>
    </w:p>
    <w:p w14:paraId="05FF94B6" w14:textId="6CFDDAB0" w:rsidR="000227B6" w:rsidRPr="008327BA" w:rsidRDefault="008C6A8A" w:rsidP="002B3907">
      <w:pPr>
        <w:rPr>
          <w:rFonts w:ascii="NouvelR" w:hAnsi="NouvelR"/>
          <w:b/>
          <w:bCs/>
          <w:i/>
          <w:iCs/>
          <w:lang w:val="fr-FR"/>
        </w:rPr>
      </w:pPr>
      <w:r w:rsidRPr="008327BA">
        <w:rPr>
          <w:rFonts w:ascii="NouvelR" w:hAnsi="NouvelR"/>
          <w:b/>
          <w:bCs/>
          <w:i/>
          <w:iCs/>
          <w:lang w:val="fr-FR"/>
        </w:rPr>
        <w:t xml:space="preserve">Cu designul său captivant, experiența de condus </w:t>
      </w:r>
      <w:r w:rsidR="00BA0B08" w:rsidRPr="008327BA">
        <w:rPr>
          <w:rFonts w:ascii="NouvelR" w:hAnsi="NouvelR"/>
          <w:b/>
          <w:bCs/>
          <w:i/>
          <w:iCs/>
          <w:lang w:val="fr-FR"/>
        </w:rPr>
        <w:t>care inspir</w:t>
      </w:r>
      <w:r w:rsidR="00BA0B08" w:rsidRPr="008327BA">
        <w:rPr>
          <w:rFonts w:ascii="NouvelR" w:hAnsi="NouvelR"/>
          <w:b/>
          <w:bCs/>
          <w:i/>
          <w:iCs/>
          <w:lang w:val="ro-RO"/>
        </w:rPr>
        <w:t>ă</w:t>
      </w:r>
      <w:r w:rsidRPr="008327BA">
        <w:rPr>
          <w:rFonts w:ascii="NouvelR" w:hAnsi="NouvelR"/>
          <w:b/>
          <w:bCs/>
          <w:i/>
          <w:iCs/>
          <w:lang w:val="fr-FR"/>
        </w:rPr>
        <w:t>, tehnologi</w:t>
      </w:r>
      <w:r w:rsidR="005B543C" w:rsidRPr="008327BA">
        <w:rPr>
          <w:rFonts w:ascii="NouvelR" w:hAnsi="NouvelR"/>
          <w:b/>
          <w:bCs/>
          <w:i/>
          <w:iCs/>
          <w:lang w:val="fr-FR"/>
        </w:rPr>
        <w:t>a</w:t>
      </w:r>
      <w:r w:rsidRPr="008327BA">
        <w:rPr>
          <w:rFonts w:ascii="NouvelR" w:hAnsi="NouvelR"/>
          <w:b/>
          <w:bCs/>
          <w:i/>
          <w:iCs/>
          <w:lang w:val="fr-FR"/>
        </w:rPr>
        <w:t xml:space="preserve"> electrică și digitală interesant</w:t>
      </w:r>
      <w:r w:rsidR="00CE23AC" w:rsidRPr="008327BA">
        <w:rPr>
          <w:rFonts w:ascii="NouvelR" w:hAnsi="NouvelR"/>
          <w:b/>
          <w:bCs/>
          <w:i/>
          <w:iCs/>
          <w:lang w:val="fr-FR"/>
        </w:rPr>
        <w:t>ă</w:t>
      </w:r>
      <w:r w:rsidRPr="008327BA">
        <w:rPr>
          <w:rFonts w:ascii="NouvelR" w:hAnsi="NouvelR"/>
          <w:b/>
          <w:bCs/>
          <w:i/>
          <w:iCs/>
          <w:lang w:val="fr-FR"/>
        </w:rPr>
        <w:t xml:space="preserve"> și ușoar</w:t>
      </w:r>
      <w:r w:rsidR="00CE23AC" w:rsidRPr="008327BA">
        <w:rPr>
          <w:rFonts w:ascii="NouvelR" w:hAnsi="NouvelR"/>
          <w:b/>
          <w:bCs/>
          <w:i/>
          <w:iCs/>
          <w:lang w:val="fr-FR"/>
        </w:rPr>
        <w:t>ă</w:t>
      </w:r>
      <w:r w:rsidRPr="008327BA">
        <w:rPr>
          <w:rFonts w:ascii="NouvelR" w:hAnsi="NouvelR"/>
          <w:b/>
          <w:bCs/>
          <w:i/>
          <w:iCs/>
          <w:lang w:val="fr-FR"/>
        </w:rPr>
        <w:t xml:space="preserve"> și sistemul de producție circulară care este atât local, cât și responsabil, Renault 5 E-Tech electric are tot</w:t>
      </w:r>
      <w:r w:rsidR="00CE23AC" w:rsidRPr="008327BA">
        <w:rPr>
          <w:rFonts w:ascii="NouvelR" w:hAnsi="NouvelR"/>
          <w:b/>
          <w:bCs/>
          <w:i/>
          <w:iCs/>
          <w:lang w:val="fr-FR"/>
        </w:rPr>
        <w:t xml:space="preserve"> ce </w:t>
      </w:r>
      <w:r w:rsidR="00BA0B08" w:rsidRPr="008327BA">
        <w:rPr>
          <w:rFonts w:ascii="NouvelR" w:hAnsi="NouvelR"/>
          <w:b/>
          <w:bCs/>
          <w:i/>
          <w:iCs/>
          <w:lang w:val="fr-FR"/>
        </w:rPr>
        <w:t>îi trebuie</w:t>
      </w:r>
      <w:r w:rsidRPr="008327BA">
        <w:rPr>
          <w:rFonts w:ascii="NouvelR" w:hAnsi="NouvelR"/>
          <w:b/>
          <w:bCs/>
          <w:i/>
          <w:iCs/>
          <w:lang w:val="fr-FR"/>
        </w:rPr>
        <w:t xml:space="preserve"> pentru a stabili noul standard </w:t>
      </w:r>
      <w:r w:rsidR="00BA0B08" w:rsidRPr="008327BA">
        <w:rPr>
          <w:rFonts w:ascii="NouvelR" w:hAnsi="NouvelR"/>
          <w:b/>
          <w:bCs/>
          <w:i/>
          <w:iCs/>
          <w:lang w:val="fr-FR"/>
        </w:rPr>
        <w:t>pentru</w:t>
      </w:r>
      <w:r w:rsidRPr="008327BA">
        <w:rPr>
          <w:rFonts w:ascii="NouvelR" w:hAnsi="NouvelR"/>
          <w:b/>
          <w:bCs/>
          <w:i/>
          <w:iCs/>
          <w:lang w:val="fr-FR"/>
        </w:rPr>
        <w:t xml:space="preserve"> mașinile de oraș </w:t>
      </w:r>
      <w:r w:rsidR="00BA0B08" w:rsidRPr="008327BA">
        <w:rPr>
          <w:rFonts w:ascii="NouvelR" w:hAnsi="NouvelR"/>
          <w:b/>
          <w:bCs/>
          <w:i/>
          <w:iCs/>
          <w:lang w:val="fr-FR"/>
        </w:rPr>
        <w:t>în ceea ce privește</w:t>
      </w:r>
      <w:r w:rsidRPr="008327BA">
        <w:rPr>
          <w:rFonts w:ascii="NouvelR" w:hAnsi="NouvelR"/>
          <w:b/>
          <w:bCs/>
          <w:i/>
          <w:iCs/>
          <w:lang w:val="fr-FR"/>
        </w:rPr>
        <w:t xml:space="preserve"> tranziția energetică</w:t>
      </w:r>
      <w:r w:rsidR="00A9353F" w:rsidRPr="008327BA">
        <w:rPr>
          <w:rFonts w:ascii="NouvelR" w:hAnsi="NouvelR"/>
          <w:b/>
          <w:bCs/>
          <w:i/>
          <w:iCs/>
          <w:lang w:val="fr-FR"/>
        </w:rPr>
        <w:t>.</w:t>
      </w:r>
    </w:p>
    <w:p w14:paraId="1A9129A7" w14:textId="6EB63690" w:rsidR="002D4248" w:rsidRPr="008327BA" w:rsidRDefault="002D4248" w:rsidP="002B3907">
      <w:pPr>
        <w:rPr>
          <w:rFonts w:ascii="NouvelR" w:hAnsi="NouvelR"/>
          <w:lang w:val="fr-FR"/>
        </w:rPr>
      </w:pPr>
    </w:p>
    <w:p w14:paraId="3BCA0E9F" w14:textId="77777777" w:rsidR="005109AC" w:rsidRPr="008327BA" w:rsidRDefault="00275C0E" w:rsidP="0069409F">
      <w:pPr>
        <w:rPr>
          <w:rFonts w:ascii="NouvelR" w:hAnsi="NouvelR"/>
          <w:lang w:val="fr-FR"/>
        </w:rPr>
      </w:pPr>
      <w:r w:rsidRPr="008327BA">
        <w:rPr>
          <w:rFonts w:ascii="NouvelR" w:hAnsi="NouvelR"/>
          <w:lang w:val="fr-FR"/>
        </w:rPr>
        <w:t xml:space="preserve">Povestea din spatele renașterii Renault 5 este bine cunoscută: a început cu o </w:t>
      </w:r>
      <w:hyperlink r:id="rId12" w:history="1">
        <w:r w:rsidRPr="008327BA">
          <w:rPr>
            <w:rStyle w:val="Hyperlink"/>
            <w:rFonts w:ascii="NouvelR" w:hAnsi="NouvelR"/>
            <w:color w:val="auto"/>
            <w:lang w:val="fr-FR"/>
          </w:rPr>
          <w:t>îndrăgostire instantanee de o machetă portocalie</w:t>
        </w:r>
      </w:hyperlink>
      <w:r w:rsidRPr="008327BA">
        <w:rPr>
          <w:rFonts w:ascii="NouvelR" w:hAnsi="NouvelR"/>
          <w:lang w:val="fr-FR"/>
        </w:rPr>
        <w:t xml:space="preserve"> și </w:t>
      </w:r>
      <w:r w:rsidR="00CA6EB2" w:rsidRPr="008327BA">
        <w:rPr>
          <w:rFonts w:ascii="NouvelR" w:hAnsi="NouvelR"/>
          <w:lang w:val="fr-FR"/>
        </w:rPr>
        <w:t xml:space="preserve">apoi </w:t>
      </w:r>
      <w:r w:rsidRPr="008327BA">
        <w:rPr>
          <w:rFonts w:ascii="NouvelR" w:hAnsi="NouvelR"/>
          <w:lang w:val="fr-FR"/>
        </w:rPr>
        <w:t xml:space="preserve">inginerie inversă – designul a fost practic bătut în cuie, așa că platforma electrică de înaltă eficiență a trebuit să fie construită pentru a se potrivi cu ea. </w:t>
      </w:r>
      <w:r w:rsidR="005156BF" w:rsidRPr="008327BA">
        <w:rPr>
          <w:rFonts w:ascii="NouvelR" w:hAnsi="NouvelR"/>
          <w:lang w:val="fr-FR"/>
        </w:rPr>
        <w:t xml:space="preserve">Dezvoltarea modelului de producție, păstrând intactă magia conceptului, în trei ani în loc de patru ca în mod obișnuit, a adăugat o provocare industrială considerabilă. </w:t>
      </w:r>
      <w:r w:rsidR="005109AC" w:rsidRPr="008327BA">
        <w:rPr>
          <w:rFonts w:ascii="NouvelR" w:hAnsi="NouvelR"/>
          <w:lang w:val="fr-FR"/>
        </w:rPr>
        <w:t xml:space="preserve">Și totul s-a întâmplat în timp ce Renault Group trecea prin cea mai amplă transformare a sa vreodată: planul său strategic Renaulution – care presupunea, de exemplu, înființarea Mobilize și Ampere și lansarea mărcii Renault în schimbarea sa electrică. Asta s-a întâmplat în culise. Iată ce se va întâmpla pe scenă! </w:t>
      </w:r>
    </w:p>
    <w:p w14:paraId="341E10B7" w14:textId="519FD06A" w:rsidR="00E17700" w:rsidRPr="008327BA" w:rsidRDefault="00E17700" w:rsidP="002B3907">
      <w:pPr>
        <w:rPr>
          <w:rFonts w:ascii="NouvelR" w:hAnsi="NouvelR"/>
          <w:lang w:val="fr-FR"/>
        </w:rPr>
      </w:pPr>
    </w:p>
    <w:p w14:paraId="76BE32F4" w14:textId="01C960DD" w:rsidR="002F0330" w:rsidRPr="008327BA" w:rsidRDefault="008259C3" w:rsidP="00C93790">
      <w:pPr>
        <w:rPr>
          <w:rFonts w:ascii="NouvelR" w:hAnsi="NouvelR"/>
          <w:lang w:val="fr-FR"/>
        </w:rPr>
      </w:pPr>
      <w:r w:rsidRPr="008327BA">
        <w:rPr>
          <w:rFonts w:ascii="NouvelR" w:hAnsi="NouvelR"/>
        </w:rPr>
        <w:t>Scena este locul pentru Renault 5 E-Tech electric</w:t>
      </w:r>
      <w:r w:rsidRPr="008327BA">
        <w:rPr>
          <w:rFonts w:ascii="NouvelR" w:hAnsi="NouvelR"/>
          <w:lang w:val="fr-FR"/>
        </w:rPr>
        <w:t>.</w:t>
      </w:r>
      <w:r w:rsidRPr="008327BA">
        <w:rPr>
          <w:rFonts w:ascii="NouvelR" w:hAnsi="NouvelR"/>
          <w:lang w:val="fr-FR"/>
        </w:rPr>
        <w:t xml:space="preserve"> </w:t>
      </w:r>
      <w:r w:rsidR="002F0330" w:rsidRPr="008327BA">
        <w:rPr>
          <w:rFonts w:ascii="NouvelR" w:hAnsi="NouvelR"/>
          <w:lang w:val="fr-FR"/>
        </w:rPr>
        <w:t>Este o mașină într-o clasă de sine stătătoare, plină de tehnologie electrică și digitală și gata să devină mașina de oraș care arată calea pe măsură ce industria auto din Europa gravitează spre sisteme de propulsie electrice</w:t>
      </w:r>
      <w:r w:rsidR="00C01E28" w:rsidRPr="008327BA">
        <w:rPr>
          <w:rFonts w:ascii="NouvelR" w:hAnsi="NouvelR"/>
          <w:lang w:val="fr-FR"/>
        </w:rPr>
        <w:t xml:space="preserve">, jucând </w:t>
      </w:r>
      <w:r w:rsidR="002F0330" w:rsidRPr="008327BA">
        <w:rPr>
          <w:rFonts w:ascii="NouvelR" w:hAnsi="NouvelR"/>
          <w:lang w:val="fr-FR"/>
        </w:rPr>
        <w:t xml:space="preserve">un rol în ecosistemul energetic, la un preț competitiv de </w:t>
      </w:r>
      <w:r w:rsidR="00C01E28" w:rsidRPr="008327BA">
        <w:rPr>
          <w:rFonts w:ascii="NouvelR" w:hAnsi="NouvelR"/>
          <w:lang w:val="fr-FR"/>
        </w:rPr>
        <w:t xml:space="preserve">intrare de </w:t>
      </w:r>
      <w:r w:rsidR="002F0330" w:rsidRPr="008327BA">
        <w:rPr>
          <w:rFonts w:ascii="NouvelR" w:hAnsi="NouvelR"/>
          <w:lang w:val="fr-FR"/>
        </w:rPr>
        <w:t>aproximativ 25.000 de euro.</w:t>
      </w:r>
    </w:p>
    <w:p w14:paraId="1396DDA3" w14:textId="4D605F0C" w:rsidR="00EC6CED" w:rsidRPr="008327BA" w:rsidRDefault="00EC6CED" w:rsidP="002B3907">
      <w:pPr>
        <w:rPr>
          <w:rFonts w:ascii="NouvelR" w:hAnsi="NouvelR"/>
          <w:lang w:val="fr-FR"/>
        </w:rPr>
      </w:pPr>
    </w:p>
    <w:p w14:paraId="690293E3" w14:textId="02D704CC" w:rsidR="005C39EB" w:rsidRPr="008327BA" w:rsidRDefault="00210082" w:rsidP="00F524B1">
      <w:pPr>
        <w:rPr>
          <w:rFonts w:ascii="NouvelR" w:hAnsi="NouvelR"/>
          <w:lang w:val="fr-FR"/>
        </w:rPr>
      </w:pPr>
      <w:r w:rsidRPr="008327BA">
        <w:rPr>
          <w:rFonts w:ascii="NouvelR" w:hAnsi="NouvelR"/>
          <w:lang w:val="fr-FR"/>
        </w:rPr>
        <w:t xml:space="preserve">Primul atu care contribuie la caracterul excepțional al Renault 5 E-Tech electric este, fără îndoială, designul său care întoarce capete. </w:t>
      </w:r>
      <w:r w:rsidR="0048313A" w:rsidRPr="008327BA">
        <w:rPr>
          <w:rFonts w:ascii="NouvelR" w:hAnsi="NouvelR"/>
          <w:lang w:val="fr-FR"/>
        </w:rPr>
        <w:t xml:space="preserve">Acesta captează atenția celor care recunosc detaliile iconice ale modelului original pe care l-au cunoscut, precum și a celor mai tineri care sunt atrași de elementele sale de modernitate și personalizare. Dincolo de design, ar fi fost inutil să repornim Renault 5 fără a-i readuce originalitatea, statutul de </w:t>
      </w:r>
      <w:r w:rsidR="00245E48" w:rsidRPr="008327BA">
        <w:rPr>
          <w:rFonts w:ascii="NouvelR" w:hAnsi="NouvelR"/>
          <w:lang w:val="fr-FR"/>
        </w:rPr>
        <w:t>emblemă</w:t>
      </w:r>
      <w:r w:rsidR="0048313A" w:rsidRPr="008327BA">
        <w:rPr>
          <w:rFonts w:ascii="NouvelR" w:hAnsi="NouvelR"/>
          <w:lang w:val="fr-FR"/>
        </w:rPr>
        <w:t xml:space="preserve"> pop și aura populară, toate acestea rezonând cu preocupările </w:t>
      </w:r>
      <w:r w:rsidR="00F1653B" w:rsidRPr="008327BA">
        <w:rPr>
          <w:rFonts w:ascii="NouvelR" w:hAnsi="NouvelR"/>
          <w:lang w:val="fr-FR"/>
        </w:rPr>
        <w:t>zilelor în care ne aflăm</w:t>
      </w:r>
      <w:r w:rsidR="0048313A" w:rsidRPr="008327BA">
        <w:rPr>
          <w:rFonts w:ascii="NouvelR" w:hAnsi="NouvelR"/>
          <w:lang w:val="fr-FR"/>
        </w:rPr>
        <w:t>.</w:t>
      </w:r>
      <w:r w:rsidR="00073ACD" w:rsidRPr="008327BA">
        <w:rPr>
          <w:rFonts w:ascii="NouvelR" w:hAnsi="NouvelR"/>
          <w:lang w:val="fr-FR"/>
        </w:rPr>
        <w:t xml:space="preserve"> </w:t>
      </w:r>
      <w:r w:rsidR="00F341DE" w:rsidRPr="008327BA">
        <w:rPr>
          <w:rFonts w:ascii="NouvelR" w:hAnsi="NouvelR"/>
          <w:lang w:val="fr-FR"/>
        </w:rPr>
        <w:t xml:space="preserve">Renault 5 E-Tech electric este conceput pentru a economisi bani, în special pe șosea, pentru a fi distractiv de condus, pentru a ușura viața de zi cu zi. Oferă experiențe de condus fără precedent, experiențe de viață la bord și </w:t>
      </w:r>
      <w:r w:rsidR="005C39EB" w:rsidRPr="008327BA">
        <w:rPr>
          <w:rFonts w:ascii="NouvelR" w:hAnsi="NouvelR"/>
          <w:lang w:val="fr-FR"/>
        </w:rPr>
        <w:t xml:space="preserve">un </w:t>
      </w:r>
      <w:r w:rsidR="00F341DE" w:rsidRPr="008327BA">
        <w:rPr>
          <w:rFonts w:ascii="NouvelR" w:hAnsi="NouvelR"/>
          <w:lang w:val="fr-FR"/>
        </w:rPr>
        <w:t xml:space="preserve">stil de viață </w:t>
      </w:r>
      <w:r w:rsidR="00F341DE" w:rsidRPr="008327BA">
        <w:rPr>
          <w:rFonts w:ascii="NouvelR" w:hAnsi="NouvelR"/>
          <w:lang w:val="fr-FR"/>
        </w:rPr>
        <w:lastRenderedPageBreak/>
        <w:t>electric, încorporând tehnologii revoluționare în segmentul său, cum ar fi sistemul OpenR Link cu Google</w:t>
      </w:r>
      <w:r w:rsidR="005C39EB" w:rsidRPr="008327BA">
        <w:rPr>
          <w:rFonts w:ascii="NouvelR" w:hAnsi="NouvelR"/>
          <w:lang w:val="fr-FR"/>
        </w:rPr>
        <w:t xml:space="preserve"> integrat</w:t>
      </w:r>
      <w:r w:rsidR="00F341DE" w:rsidRPr="008327BA">
        <w:rPr>
          <w:rFonts w:ascii="NouvelR" w:hAnsi="NouvelR"/>
          <w:lang w:val="fr-FR"/>
        </w:rPr>
        <w:t xml:space="preserve">, avatarul </w:t>
      </w:r>
      <w:r w:rsidR="005C39EB" w:rsidRPr="008327BA">
        <w:rPr>
          <w:rFonts w:ascii="NouvelR" w:hAnsi="NouvelR"/>
          <w:lang w:val="fr-FR"/>
        </w:rPr>
        <w:t>r</w:t>
      </w:r>
      <w:r w:rsidR="00F341DE" w:rsidRPr="008327BA">
        <w:rPr>
          <w:rFonts w:ascii="NouvelR" w:hAnsi="NouvelR"/>
          <w:lang w:val="fr-FR"/>
        </w:rPr>
        <w:t>eno, V2G, funcția Plug &amp; Charge și multe altele</w:t>
      </w:r>
      <w:r w:rsidR="005C39EB" w:rsidRPr="008327BA">
        <w:rPr>
          <w:rFonts w:ascii="NouvelR" w:hAnsi="NouvelR"/>
          <w:lang w:val="fr-FR"/>
        </w:rPr>
        <w:t xml:space="preserve">. Mai mult, pune un accent deosebit pe confortul și siguranța șoferului și pasagerului. Punctele sale forte provin din platforma AmpR Small, noua platformă Ampere dedicată vehiculelor electrice din segmentul B. Renault 5 E-Tech electric își poate etala și latura "pop" în comportamentul său rutier, oferind o experiență de condus antrenantă și fără precedent pentru un vehicul electric "mic". Și este fabricat în Franța. </w:t>
      </w:r>
    </w:p>
    <w:p w14:paraId="7366E637" w14:textId="22F06BE5" w:rsidR="00E574CD" w:rsidRPr="008327BA" w:rsidRDefault="00E574CD" w:rsidP="002B3907">
      <w:pPr>
        <w:rPr>
          <w:rFonts w:ascii="NouvelR" w:hAnsi="NouvelR"/>
          <w:lang w:val="fr-FR"/>
        </w:rPr>
      </w:pPr>
    </w:p>
    <w:p w14:paraId="73E248FE" w14:textId="68DDF9D4" w:rsidR="00E16FAF" w:rsidRPr="008327BA" w:rsidRDefault="00AD0DCF" w:rsidP="002B3907">
      <w:pPr>
        <w:rPr>
          <w:rFonts w:ascii="NouvelR" w:hAnsi="NouvelR"/>
          <w:lang w:val="fr-FR"/>
        </w:rPr>
      </w:pPr>
      <w:r w:rsidRPr="008327BA">
        <w:rPr>
          <w:rFonts w:ascii="NouvelR" w:hAnsi="NouvelR"/>
          <w:lang w:val="fr-FR"/>
        </w:rPr>
        <w:t>Pentru că, de asemenea, ar fi fost inutil să repornim Renault 5 fără a-l face în Franța sau a-l proiecta pentru a fi mai durabil.</w:t>
      </w:r>
      <w:r w:rsidR="00A51125" w:rsidRPr="008327BA">
        <w:rPr>
          <w:rFonts w:ascii="NouvelR" w:hAnsi="NouvelR"/>
          <w:lang w:val="fr-FR"/>
        </w:rPr>
        <w:t xml:space="preserve"> </w:t>
      </w:r>
      <w:r w:rsidR="00666026" w:rsidRPr="008327BA">
        <w:rPr>
          <w:rFonts w:ascii="NouvelR" w:hAnsi="NouvelR"/>
          <w:lang w:val="fr-FR"/>
        </w:rPr>
        <w:t xml:space="preserve">Renault a luat atitudine atunci când a ales să producă Renault 5 E-Tech electric folosind circuite locale, în hub-ul său ElectriCity din nordul Franței, cu un ecosistem de furnizori restrâns la o </w:t>
      </w:r>
      <w:r w:rsidR="00666026" w:rsidRPr="008327BA">
        <w:rPr>
          <w:rFonts w:ascii="NouvelR" w:hAnsi="NouvelR" w:cstheme="minorHAnsi"/>
          <w:lang w:val="fr-FR"/>
        </w:rPr>
        <w:t>rază de 300 km</w:t>
      </w:r>
      <w:r w:rsidR="00666026" w:rsidRPr="008327BA">
        <w:rPr>
          <w:rFonts w:ascii="NouvelR" w:hAnsi="NouvelR"/>
          <w:lang w:val="fr-FR"/>
        </w:rPr>
        <w:t xml:space="preserve">. Vehiculele și bateriile sunt asamblate la Douai, care a fost una dintre unitățile de producție pentru Renault 5 original. </w:t>
      </w:r>
      <w:r w:rsidR="005B1D6F" w:rsidRPr="008327BA">
        <w:rPr>
          <w:rFonts w:ascii="NouvelR" w:hAnsi="NouvelR"/>
          <w:lang w:val="fr-FR"/>
        </w:rPr>
        <w:t xml:space="preserve">Motorul (puterea electrică, reductorul, electronica de putere) va fi fabricat la Cléon, iar modulele vor fi produse de Gigafabrica din Douai (parteneriat AESC) începând cu vara anului 2025. </w:t>
      </w:r>
      <w:r w:rsidR="00B64762" w:rsidRPr="008327BA">
        <w:rPr>
          <w:rFonts w:ascii="NouvelR" w:hAnsi="NouvelR"/>
          <w:lang w:val="fr-FR"/>
        </w:rPr>
        <w:t>Bazându-se pe expertiza The Future is NEUTRAL, filiala Renault Group specializată în economia circulară, Renault 5 E-Tech electric va atinge un nivel general de reciclabilitate de cel puțin 88,6%</w:t>
      </w:r>
      <w:r w:rsidR="00B64762" w:rsidRPr="008327BA">
        <w:rPr>
          <w:rFonts w:ascii="NouvelR" w:hAnsi="NouvelR"/>
          <w:vertAlign w:val="superscript"/>
          <w:lang w:val="fr-FR"/>
        </w:rPr>
        <w:t>(1)</w:t>
      </w:r>
      <w:r w:rsidR="00B64762" w:rsidRPr="008327BA">
        <w:rPr>
          <w:rFonts w:ascii="NouvelR" w:hAnsi="NouvelR"/>
          <w:lang w:val="fr-FR"/>
        </w:rPr>
        <w:t>, încorporând 19,4% din materiale reciclate (standardul ISO 14021) și 26,4%</w:t>
      </w:r>
      <w:r w:rsidR="00B64762" w:rsidRPr="008327BA">
        <w:rPr>
          <w:rFonts w:ascii="NouvelR" w:hAnsi="NouvelR"/>
          <w:vertAlign w:val="superscript"/>
          <w:lang w:val="fr-FR"/>
        </w:rPr>
        <w:t>(2)</w:t>
      </w:r>
      <w:r w:rsidR="00B64762" w:rsidRPr="008327BA">
        <w:rPr>
          <w:rFonts w:ascii="NouvelR" w:hAnsi="NouvelR"/>
          <w:lang w:val="fr-FR"/>
        </w:rPr>
        <w:t xml:space="preserve"> din materialele recuperate din economia circulară – rate record pentru categoria sa. </w:t>
      </w:r>
    </w:p>
    <w:p w14:paraId="4B173EB2" w14:textId="77777777" w:rsidR="00E16FAF" w:rsidRPr="008327BA" w:rsidRDefault="00E16FAF" w:rsidP="002B3907">
      <w:pPr>
        <w:rPr>
          <w:rFonts w:ascii="NouvelR" w:hAnsi="NouvelR"/>
          <w:lang w:val="fr-FR"/>
        </w:rPr>
      </w:pPr>
    </w:p>
    <w:p w14:paraId="6B0B02A7" w14:textId="4D2021EA" w:rsidR="00D465D7" w:rsidRPr="008327BA" w:rsidRDefault="00D465D7" w:rsidP="00527965">
      <w:pPr>
        <w:rPr>
          <w:rFonts w:ascii="NouvelR" w:hAnsi="NouvelR"/>
          <w:lang w:val="fr-FR"/>
        </w:rPr>
      </w:pPr>
      <w:r w:rsidRPr="008327BA">
        <w:rPr>
          <w:rFonts w:ascii="NouvelR" w:hAnsi="NouvelR"/>
          <w:lang w:val="fr-FR"/>
        </w:rPr>
        <w:t xml:space="preserve">Renault 5 E-Tech electric are tot </w:t>
      </w:r>
      <w:r w:rsidR="003C7D9A" w:rsidRPr="008327BA">
        <w:rPr>
          <w:rFonts w:ascii="NouvelR" w:hAnsi="NouvelR"/>
          <w:lang w:val="fr-FR"/>
        </w:rPr>
        <w:t>ce îi trebuie</w:t>
      </w:r>
      <w:r w:rsidRPr="008327BA">
        <w:rPr>
          <w:rFonts w:ascii="NouvelR" w:hAnsi="NouvelR"/>
          <w:lang w:val="fr-FR"/>
        </w:rPr>
        <w:t xml:space="preserve"> pentru a-și pune amprenta astăzi – la fel ca predecesorul său. Este un răspuns dedicat și plin de bucurie la provocările tehnologice, sociale și de mediu ale mobilității moderne.</w:t>
      </w:r>
    </w:p>
    <w:p w14:paraId="1AC9434F" w14:textId="77777777" w:rsidR="003C6E74" w:rsidRPr="008327BA" w:rsidRDefault="003C6E74" w:rsidP="008B4326">
      <w:pPr>
        <w:rPr>
          <w:rFonts w:ascii="NouvelR" w:hAnsi="NouvelR" w:cs="Segoe UI"/>
          <w:i/>
          <w:iCs/>
          <w:shd w:val="clear" w:color="auto" w:fill="F9F9F9"/>
          <w:lang w:val="fr-FR"/>
        </w:rPr>
      </w:pPr>
    </w:p>
    <w:p w14:paraId="3627F063" w14:textId="27E0F7D9" w:rsidR="003C6E74" w:rsidRPr="008327BA" w:rsidRDefault="003C6E74" w:rsidP="003C6E74">
      <w:pPr>
        <w:pStyle w:val="ListParagraph"/>
        <w:numPr>
          <w:ilvl w:val="0"/>
          <w:numId w:val="15"/>
        </w:numPr>
        <w:rPr>
          <w:rFonts w:ascii="NouvelR" w:hAnsi="NouvelR" w:cs="Segoe UI"/>
          <w:i/>
          <w:iCs/>
          <w:sz w:val="24"/>
          <w:szCs w:val="24"/>
          <w:shd w:val="clear" w:color="auto" w:fill="F9F9F9"/>
        </w:rPr>
      </w:pPr>
      <w:r w:rsidRPr="008327BA">
        <w:rPr>
          <w:rFonts w:ascii="NouvelR" w:hAnsi="NouvelR" w:cs="Segoe UI"/>
          <w:i/>
          <w:iCs/>
          <w:sz w:val="24"/>
          <w:szCs w:val="24"/>
          <w:shd w:val="clear" w:color="auto" w:fill="F9F9F9"/>
        </w:rPr>
        <w:t>în conformitate cu Directiva 2005/64/CE</w:t>
      </w:r>
    </w:p>
    <w:p w14:paraId="353DD2C4" w14:textId="77777777" w:rsidR="003C6E74" w:rsidRPr="008327BA" w:rsidRDefault="003C6E74" w:rsidP="008B4326">
      <w:pPr>
        <w:ind w:left="360"/>
        <w:rPr>
          <w:rFonts w:ascii="NouvelR" w:hAnsi="NouvelR"/>
          <w:i/>
          <w:iCs/>
        </w:rPr>
      </w:pPr>
      <w:r w:rsidRPr="008327BA">
        <w:rPr>
          <w:rFonts w:ascii="NouvelR" w:hAnsi="NouvelR" w:cs="Segoe UI"/>
          <w:i/>
          <w:iCs/>
          <w:shd w:val="clear" w:color="auto" w:fill="F9F9F9"/>
        </w:rPr>
        <w:t>(2) includerea materialelor reciclate în conformitate cu standardul ISO 14021, precum și a resturilor de producție sau a deșeurilor reîncorporate în procesele de fabricație din cadrul aceleiași unități industriale.</w:t>
      </w:r>
    </w:p>
    <w:p w14:paraId="1654FB8C" w14:textId="7A7E8347" w:rsidR="00703B05" w:rsidRPr="008327BA" w:rsidRDefault="00A341E0" w:rsidP="002B3907">
      <w:pPr>
        <w:rPr>
          <w:rFonts w:ascii="NouvelR" w:hAnsi="NouvelR"/>
        </w:rPr>
      </w:pPr>
      <w:r w:rsidRPr="008327BA">
        <w:rPr>
          <w:rFonts w:ascii="NouvelR" w:hAnsi="NouvelR"/>
          <w:noProof/>
        </w:rPr>
        <w:lastRenderedPageBreak/>
        <mc:AlternateContent>
          <mc:Choice Requires="wpg">
            <w:drawing>
              <wp:anchor distT="0" distB="0" distL="114300" distR="114300" simplePos="0" relativeHeight="251658241" behindDoc="0" locked="0" layoutInCell="1" allowOverlap="1" wp14:anchorId="52C2AB40" wp14:editId="6899D5D0">
                <wp:simplePos x="0" y="0"/>
                <wp:positionH relativeFrom="margin">
                  <wp:posOffset>-38735</wp:posOffset>
                </wp:positionH>
                <wp:positionV relativeFrom="paragraph">
                  <wp:posOffset>211455</wp:posOffset>
                </wp:positionV>
                <wp:extent cx="6519545" cy="2621280"/>
                <wp:effectExtent l="0" t="0" r="0" b="7620"/>
                <wp:wrapTopAndBottom/>
                <wp:docPr id="1" name="Groupe 1"/>
                <wp:cNvGraphicFramePr/>
                <a:graphic xmlns:a="http://schemas.openxmlformats.org/drawingml/2006/main">
                  <a:graphicData uri="http://schemas.microsoft.com/office/word/2010/wordprocessingGroup">
                    <wpg:wgp>
                      <wpg:cNvGrpSpPr/>
                      <wpg:grpSpPr>
                        <a:xfrm>
                          <a:off x="0" y="0"/>
                          <a:ext cx="6519545" cy="2621280"/>
                          <a:chOff x="-464132" y="716217"/>
                          <a:chExt cx="6131009" cy="2591772"/>
                        </a:xfrm>
                      </wpg:grpSpPr>
                      <pic:pic xmlns:pic="http://schemas.openxmlformats.org/drawingml/2006/picture">
                        <pic:nvPicPr>
                          <pic:cNvPr id="2" name="Graphique 6"/>
                          <pic:cNvPicPr>
                            <a:picLocks noChangeAspect="1"/>
                          </pic:cNvPicPr>
                        </pic:nvPicPr>
                        <pic:blipFill>
                          <a:blip r:embed="rId13">
                            <a:extLst>
                              <a:ext uri="{28A0092B-C50C-407E-A947-70E740481C1C}">
                                <a14:useLocalDpi xmlns:a14="http://schemas.microsoft.com/office/drawing/2010/main" val="0"/>
                              </a:ext>
                            </a:extLst>
                          </a:blip>
                          <a:srcRect/>
                          <a:stretch/>
                        </pic:blipFill>
                        <pic:spPr>
                          <a:xfrm>
                            <a:off x="-464132" y="716217"/>
                            <a:ext cx="405765" cy="328708"/>
                          </a:xfrm>
                          <a:prstGeom prst="rect">
                            <a:avLst/>
                          </a:prstGeom>
                        </pic:spPr>
                      </pic:pic>
                      <wps:wsp>
                        <wps:cNvPr id="3" name="Zone de texte 3"/>
                        <wps:cNvSpPr txBox="1"/>
                        <wps:spPr>
                          <a:xfrm>
                            <a:off x="-112609" y="803523"/>
                            <a:ext cx="5528694" cy="2341857"/>
                          </a:xfrm>
                          <a:prstGeom prst="rect">
                            <a:avLst/>
                          </a:prstGeom>
                          <a:noFill/>
                          <a:ln w="6350">
                            <a:noFill/>
                          </a:ln>
                        </wps:spPr>
                        <wps:txbx>
                          <w:txbxContent>
                            <w:p w14:paraId="2BB99012" w14:textId="14BD1F14" w:rsidR="00A341E0" w:rsidRPr="00B11426" w:rsidRDefault="00616827" w:rsidP="00E54F03">
                              <w:pPr>
                                <w:jc w:val="both"/>
                                <w:rPr>
                                  <w:rFonts w:ascii="NouvelR" w:hAnsi="NouvelR"/>
                                  <w:i/>
                                  <w:iCs/>
                                  <w:sz w:val="22"/>
                                  <w:szCs w:val="22"/>
                                  <w:lang w:val="fr-FR"/>
                                </w:rPr>
                              </w:pPr>
                              <w:r w:rsidRPr="00BC6D2C">
                                <w:rPr>
                                  <w:rFonts w:ascii="NouvelR" w:hAnsi="NouvelR"/>
                                  <w:i/>
                                  <w:sz w:val="22"/>
                                  <w:szCs w:val="22"/>
                                </w:rPr>
                                <w:t xml:space="preserve">Renault 5 E-Tech electric este o mașină diferită </w:t>
                              </w:r>
                              <w:r w:rsidR="00A43BD1" w:rsidRPr="00BC6D2C">
                                <w:rPr>
                                  <w:rFonts w:ascii="NouvelR" w:hAnsi="NouvelR"/>
                                  <w:i/>
                                  <w:sz w:val="22"/>
                                  <w:szCs w:val="22"/>
                                </w:rPr>
                                <w:t>fa</w:t>
                              </w:r>
                              <w:r w:rsidR="00A43BD1" w:rsidRPr="00BC6D2C">
                                <w:rPr>
                                  <w:rFonts w:ascii="NouvelR" w:hAnsi="NouvelR"/>
                                  <w:i/>
                                  <w:sz w:val="22"/>
                                  <w:szCs w:val="22"/>
                                  <w:lang w:val="ro-RO"/>
                                </w:rPr>
                                <w:t xml:space="preserve">ță </w:t>
                              </w:r>
                              <w:r w:rsidRPr="00BC6D2C">
                                <w:rPr>
                                  <w:rFonts w:ascii="NouvelR" w:hAnsi="NouvelR"/>
                                  <w:i/>
                                  <w:sz w:val="22"/>
                                  <w:szCs w:val="22"/>
                                </w:rPr>
                                <w:t xml:space="preserve">de oricare alta. Lansarea sa coincide cu </w:t>
                              </w:r>
                              <w:r w:rsidR="00A43BD1" w:rsidRPr="00BC6D2C">
                                <w:rPr>
                                  <w:rFonts w:ascii="NouvelR" w:hAnsi="NouvelR"/>
                                  <w:i/>
                                  <w:sz w:val="22"/>
                                  <w:szCs w:val="22"/>
                                </w:rPr>
                                <w:t xml:space="preserve">un shift </w:t>
                              </w:r>
                              <w:r w:rsidRPr="00BC6D2C">
                                <w:rPr>
                                  <w:rFonts w:ascii="NouvelR" w:hAnsi="NouvelR"/>
                                  <w:i/>
                                  <w:sz w:val="22"/>
                                  <w:szCs w:val="22"/>
                                </w:rPr>
                                <w:t>major a milioane de europeni către o nouă mobilitate electrică, conectată și durabilă. De asemenea, a declanșat transformarea Renault</w:t>
                              </w:r>
                              <w:r w:rsidR="00384517" w:rsidRPr="00BC6D2C">
                                <w:rPr>
                                  <w:rFonts w:ascii="NouvelR" w:hAnsi="NouvelR"/>
                                  <w:i/>
                                  <w:sz w:val="22"/>
                                  <w:szCs w:val="22"/>
                                </w:rPr>
                                <w:t xml:space="preserve"> Group</w:t>
                              </w:r>
                              <w:r w:rsidRPr="00BC6D2C">
                                <w:rPr>
                                  <w:rFonts w:ascii="NouvelR" w:hAnsi="NouvelR"/>
                                  <w:i/>
                                  <w:sz w:val="22"/>
                                  <w:szCs w:val="22"/>
                                </w:rPr>
                                <w:t xml:space="preserve"> într-o companie auto de ultimă generație</w:t>
                              </w:r>
                              <w:r w:rsidR="001B101B" w:rsidRPr="00BC6D2C">
                                <w:rPr>
                                  <w:rFonts w:ascii="NouvelR" w:hAnsi="NouvelR"/>
                                  <w:i/>
                                  <w:sz w:val="22"/>
                                  <w:szCs w:val="22"/>
                                </w:rPr>
                                <w:t xml:space="preserve">. </w:t>
                              </w:r>
                              <w:r w:rsidR="00A341E0" w:rsidRPr="00BC6D2C">
                                <w:rPr>
                                  <w:rFonts w:ascii="NouvelR" w:hAnsi="NouvelR"/>
                                  <w:i/>
                                  <w:sz w:val="22"/>
                                  <w:szCs w:val="22"/>
                                </w:rPr>
                                <w:t xml:space="preserve">Pentru a dezvolta această mașină în doar trei ani în Franța, la cel mai înalt standard tehnologic, toate deciziile noastre </w:t>
                              </w:r>
                              <w:r w:rsidR="00384517" w:rsidRPr="00BC6D2C">
                                <w:rPr>
                                  <w:rFonts w:ascii="NouvelR" w:hAnsi="NouvelR"/>
                                  <w:i/>
                                  <w:sz w:val="22"/>
                                  <w:szCs w:val="22"/>
                                </w:rPr>
                                <w:t xml:space="preserve">au fost </w:t>
                              </w:r>
                              <w:r w:rsidR="00A341E0" w:rsidRPr="00BC6D2C">
                                <w:rPr>
                                  <w:rFonts w:ascii="NouvelR" w:hAnsi="NouvelR"/>
                                  <w:i/>
                                  <w:sz w:val="22"/>
                                  <w:szCs w:val="22"/>
                                </w:rPr>
                                <w:t>disruptive, iar organizația cât mai agilă posibil. Am fost primii care am pariat pe o platformă 100% electrică pentru o mașină europeană mică, pentru a optimiza costurile de-a lungul lanțului valoric, pentru a ne reloca ecosistemul industrial</w:t>
                              </w:r>
                              <w:r w:rsidR="001B101B" w:rsidRPr="00BC6D2C">
                                <w:rPr>
                                  <w:rFonts w:ascii="NouvelR" w:hAnsi="NouvelR"/>
                                  <w:i/>
                                  <w:sz w:val="22"/>
                                  <w:szCs w:val="22"/>
                                </w:rPr>
                                <w:t xml:space="preserve">... </w:t>
                              </w:r>
                              <w:r w:rsidR="00A341E0" w:rsidRPr="00BC6D2C">
                                <w:rPr>
                                  <w:rFonts w:ascii="NouvelR" w:hAnsi="NouvelR"/>
                                  <w:i/>
                                  <w:sz w:val="22"/>
                                  <w:szCs w:val="22"/>
                                </w:rPr>
                                <w:t xml:space="preserve">Doar </w:t>
                              </w:r>
                              <w:r w:rsidR="00384517" w:rsidRPr="00BC6D2C">
                                <w:rPr>
                                  <w:rFonts w:ascii="NouvelR" w:hAnsi="NouvelR"/>
                                  <w:i/>
                                  <w:sz w:val="22"/>
                                  <w:szCs w:val="22"/>
                                </w:rPr>
                                <w:t xml:space="preserve">un model </w:t>
                              </w:r>
                              <w:r w:rsidR="00A341E0" w:rsidRPr="00BC6D2C">
                                <w:rPr>
                                  <w:rFonts w:ascii="NouvelR" w:hAnsi="NouvelR"/>
                                  <w:i/>
                                  <w:sz w:val="22"/>
                                  <w:szCs w:val="22"/>
                                </w:rPr>
                                <w:t>emblematic ar putea să ne unească echipele în acest fel și să</w:t>
                              </w:r>
                              <w:r w:rsidR="0084355F" w:rsidRPr="00BC6D2C">
                                <w:rPr>
                                  <w:rFonts w:ascii="NouvelR" w:hAnsi="NouvelR"/>
                                  <w:i/>
                                  <w:sz w:val="22"/>
                                  <w:szCs w:val="22"/>
                                </w:rPr>
                                <w:t xml:space="preserve"> dea direcția în</w:t>
                              </w:r>
                              <w:r w:rsidR="00A341E0" w:rsidRPr="00BC6D2C">
                                <w:rPr>
                                  <w:rFonts w:ascii="NouvelR" w:hAnsi="NouvelR"/>
                                  <w:i/>
                                  <w:sz w:val="22"/>
                                  <w:szCs w:val="22"/>
                                </w:rPr>
                                <w:t xml:space="preserve"> intern. În fața schimbărilor semnificative din industria noastră, această mașină deschide o nouă cale pentru Renault. </w:t>
                              </w:r>
                              <w:r w:rsidR="00A341E0" w:rsidRPr="00B11426">
                                <w:rPr>
                                  <w:rFonts w:ascii="NouvelR" w:hAnsi="NouvelR"/>
                                  <w:i/>
                                  <w:sz w:val="22"/>
                                  <w:szCs w:val="22"/>
                                  <w:lang w:val="fr-FR"/>
                                </w:rPr>
                                <w:t>Este în centrul bătăliei pentru reinventarea industriei europene împotriva concurenței venite din est și vest. Cu acest vehicul dovedim că producția în Europa, în Franța</w:t>
                              </w:r>
                              <w:r w:rsidR="0084355F" w:rsidRPr="00B11426">
                                <w:rPr>
                                  <w:rFonts w:ascii="NouvelR" w:hAnsi="NouvelR"/>
                                  <w:i/>
                                  <w:sz w:val="22"/>
                                  <w:szCs w:val="22"/>
                                  <w:lang w:val="fr-FR"/>
                                </w:rPr>
                                <w:t>,</w:t>
                              </w:r>
                              <w:r w:rsidR="00A341E0" w:rsidRPr="00B11426">
                                <w:rPr>
                                  <w:rFonts w:ascii="NouvelR" w:hAnsi="NouvelR"/>
                                  <w:i/>
                                  <w:sz w:val="22"/>
                                  <w:szCs w:val="22"/>
                                  <w:lang w:val="fr-FR"/>
                                </w:rPr>
                                <w:t xml:space="preserve"> este cu adevărat posibilă!</w:t>
                              </w:r>
                            </w:p>
                            <w:p w14:paraId="28857C05" w14:textId="08D8D09E" w:rsidR="005A16EB" w:rsidRPr="00B11426" w:rsidRDefault="005A16EB" w:rsidP="008E5FE0">
                              <w:pPr>
                                <w:jc w:val="both"/>
                                <w:rPr>
                                  <w:i/>
                                  <w:iCs/>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6" name="Graphique 12"/>
                          <pic:cNvPicPr>
                            <a:picLocks noChangeAspect="1"/>
                          </pic:cNvPicPr>
                        </pic:nvPicPr>
                        <pic:blipFill>
                          <a:blip r:embed="rId13">
                            <a:extLst>
                              <a:ext uri="{28A0092B-C50C-407E-A947-70E740481C1C}">
                                <a14:useLocalDpi xmlns:a14="http://schemas.microsoft.com/office/drawing/2010/main" val="0"/>
                              </a:ext>
                            </a:extLst>
                          </a:blip>
                          <a:srcRect/>
                          <a:stretch/>
                        </pic:blipFill>
                        <pic:spPr>
                          <a:xfrm>
                            <a:off x="5260478" y="2978767"/>
                            <a:ext cx="406399" cy="32922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C2AB40" id="Groupe 1" o:spid="_x0000_s1026" style="position:absolute;margin-left:-3.05pt;margin-top:16.65pt;width:513.35pt;height:206.4pt;z-index:251658241;mso-position-horizontal-relative:margin;mso-width-relative:margin;mso-height-relative:margin" coordorigin="-4641,7162" coordsize="61310,25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6" o:spid="_x0000_s1027" type="#_x0000_t75" style="position:absolute;left:-4641;top:7162;width:4058;height:3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Zone de texte 3" o:spid="_x0000_s1028" type="#_x0000_t202" style="position:absolute;left:-1126;top:8035;width:55286;height:23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2BB99012" w14:textId="14BD1F14" w:rsidR="00A341E0" w:rsidRPr="00B11426" w:rsidRDefault="00616827" w:rsidP="00E54F03">
                        <w:pPr>
                          <w:jc w:val="both"/>
                          <w:rPr>
                            <w:rFonts w:ascii="NouvelR" w:hAnsi="NouvelR"/>
                            <w:i/>
                            <w:iCs/>
                            <w:sz w:val="22"/>
                            <w:szCs w:val="22"/>
                            <w:lang w:val="fr-FR"/>
                          </w:rPr>
                        </w:pPr>
                        <w:r w:rsidRPr="00BC6D2C">
                          <w:rPr>
                            <w:rFonts w:ascii="NouvelR" w:hAnsi="NouvelR"/>
                            <w:i/>
                            <w:sz w:val="22"/>
                            <w:szCs w:val="22"/>
                          </w:rPr>
                          <w:t xml:space="preserve">Renault 5 E-Tech electric este o mașină diferită </w:t>
                        </w:r>
                        <w:r w:rsidR="00A43BD1" w:rsidRPr="00BC6D2C">
                          <w:rPr>
                            <w:rFonts w:ascii="NouvelR" w:hAnsi="NouvelR"/>
                            <w:i/>
                            <w:sz w:val="22"/>
                            <w:szCs w:val="22"/>
                          </w:rPr>
                          <w:t>fa</w:t>
                        </w:r>
                        <w:r w:rsidR="00A43BD1" w:rsidRPr="00BC6D2C">
                          <w:rPr>
                            <w:rFonts w:ascii="NouvelR" w:hAnsi="NouvelR"/>
                            <w:i/>
                            <w:sz w:val="22"/>
                            <w:szCs w:val="22"/>
                            <w:lang w:val="ro-RO"/>
                          </w:rPr>
                          <w:t xml:space="preserve">ță </w:t>
                        </w:r>
                        <w:r w:rsidRPr="00BC6D2C">
                          <w:rPr>
                            <w:rFonts w:ascii="NouvelR" w:hAnsi="NouvelR"/>
                            <w:i/>
                            <w:sz w:val="22"/>
                            <w:szCs w:val="22"/>
                          </w:rPr>
                          <w:t xml:space="preserve">de oricare alta. Lansarea sa coincide cu </w:t>
                        </w:r>
                        <w:r w:rsidR="00A43BD1" w:rsidRPr="00BC6D2C">
                          <w:rPr>
                            <w:rFonts w:ascii="NouvelR" w:hAnsi="NouvelR"/>
                            <w:i/>
                            <w:sz w:val="22"/>
                            <w:szCs w:val="22"/>
                          </w:rPr>
                          <w:t xml:space="preserve">un shift </w:t>
                        </w:r>
                        <w:r w:rsidRPr="00BC6D2C">
                          <w:rPr>
                            <w:rFonts w:ascii="NouvelR" w:hAnsi="NouvelR"/>
                            <w:i/>
                            <w:sz w:val="22"/>
                            <w:szCs w:val="22"/>
                          </w:rPr>
                          <w:t>major a milioane de europeni către o nouă mobilitate electrică, conectată și durabilă. De asemenea, a declanșat transformarea Renault</w:t>
                        </w:r>
                        <w:r w:rsidR="00384517" w:rsidRPr="00BC6D2C">
                          <w:rPr>
                            <w:rFonts w:ascii="NouvelR" w:hAnsi="NouvelR"/>
                            <w:i/>
                            <w:sz w:val="22"/>
                            <w:szCs w:val="22"/>
                          </w:rPr>
                          <w:t xml:space="preserve"> Group</w:t>
                        </w:r>
                        <w:r w:rsidRPr="00BC6D2C">
                          <w:rPr>
                            <w:rFonts w:ascii="NouvelR" w:hAnsi="NouvelR"/>
                            <w:i/>
                            <w:sz w:val="22"/>
                            <w:szCs w:val="22"/>
                          </w:rPr>
                          <w:t xml:space="preserve"> într-o companie auto de ultimă generație</w:t>
                        </w:r>
                        <w:r w:rsidR="001B101B" w:rsidRPr="00BC6D2C">
                          <w:rPr>
                            <w:rFonts w:ascii="NouvelR" w:hAnsi="NouvelR"/>
                            <w:i/>
                            <w:sz w:val="22"/>
                            <w:szCs w:val="22"/>
                          </w:rPr>
                          <w:t xml:space="preserve">. </w:t>
                        </w:r>
                        <w:r w:rsidR="00A341E0" w:rsidRPr="00BC6D2C">
                          <w:rPr>
                            <w:rFonts w:ascii="NouvelR" w:hAnsi="NouvelR"/>
                            <w:i/>
                            <w:sz w:val="22"/>
                            <w:szCs w:val="22"/>
                          </w:rPr>
                          <w:t xml:space="preserve">Pentru a dezvolta această mașină în doar trei ani în Franța, la cel mai înalt standard tehnologic, toate deciziile noastre </w:t>
                        </w:r>
                        <w:r w:rsidR="00384517" w:rsidRPr="00BC6D2C">
                          <w:rPr>
                            <w:rFonts w:ascii="NouvelR" w:hAnsi="NouvelR"/>
                            <w:i/>
                            <w:sz w:val="22"/>
                            <w:szCs w:val="22"/>
                          </w:rPr>
                          <w:t xml:space="preserve">au fost </w:t>
                        </w:r>
                        <w:r w:rsidR="00A341E0" w:rsidRPr="00BC6D2C">
                          <w:rPr>
                            <w:rFonts w:ascii="NouvelR" w:hAnsi="NouvelR"/>
                            <w:i/>
                            <w:sz w:val="22"/>
                            <w:szCs w:val="22"/>
                          </w:rPr>
                          <w:t>disruptive, iar organizația cât mai agilă posibil. Am fost primii care am pariat pe o platformă 100% electrică pentru o mașină europeană mică, pentru a optimiza costurile de-a lungul lanțului valoric, pentru a ne reloca ecosistemul industrial</w:t>
                        </w:r>
                        <w:r w:rsidR="001B101B" w:rsidRPr="00BC6D2C">
                          <w:rPr>
                            <w:rFonts w:ascii="NouvelR" w:hAnsi="NouvelR"/>
                            <w:i/>
                            <w:sz w:val="22"/>
                            <w:szCs w:val="22"/>
                          </w:rPr>
                          <w:t xml:space="preserve">... </w:t>
                        </w:r>
                        <w:r w:rsidR="00A341E0" w:rsidRPr="00BC6D2C">
                          <w:rPr>
                            <w:rFonts w:ascii="NouvelR" w:hAnsi="NouvelR"/>
                            <w:i/>
                            <w:sz w:val="22"/>
                            <w:szCs w:val="22"/>
                          </w:rPr>
                          <w:t xml:space="preserve">Doar </w:t>
                        </w:r>
                        <w:r w:rsidR="00384517" w:rsidRPr="00BC6D2C">
                          <w:rPr>
                            <w:rFonts w:ascii="NouvelR" w:hAnsi="NouvelR"/>
                            <w:i/>
                            <w:sz w:val="22"/>
                            <w:szCs w:val="22"/>
                          </w:rPr>
                          <w:t xml:space="preserve">un model </w:t>
                        </w:r>
                        <w:r w:rsidR="00A341E0" w:rsidRPr="00BC6D2C">
                          <w:rPr>
                            <w:rFonts w:ascii="NouvelR" w:hAnsi="NouvelR"/>
                            <w:i/>
                            <w:sz w:val="22"/>
                            <w:szCs w:val="22"/>
                          </w:rPr>
                          <w:t>emblematic ar putea să ne unească echipele în acest fel și să</w:t>
                        </w:r>
                        <w:r w:rsidR="0084355F" w:rsidRPr="00BC6D2C">
                          <w:rPr>
                            <w:rFonts w:ascii="NouvelR" w:hAnsi="NouvelR"/>
                            <w:i/>
                            <w:sz w:val="22"/>
                            <w:szCs w:val="22"/>
                          </w:rPr>
                          <w:t xml:space="preserve"> dea direcția în</w:t>
                        </w:r>
                        <w:r w:rsidR="00A341E0" w:rsidRPr="00BC6D2C">
                          <w:rPr>
                            <w:rFonts w:ascii="NouvelR" w:hAnsi="NouvelR"/>
                            <w:i/>
                            <w:sz w:val="22"/>
                            <w:szCs w:val="22"/>
                          </w:rPr>
                          <w:t xml:space="preserve"> intern. În fața schimbărilor semnificative din industria noastră, această mașină deschide o nouă cale pentru Renault. </w:t>
                        </w:r>
                        <w:r w:rsidR="00A341E0" w:rsidRPr="00B11426">
                          <w:rPr>
                            <w:rFonts w:ascii="NouvelR" w:hAnsi="NouvelR"/>
                            <w:i/>
                            <w:sz w:val="22"/>
                            <w:szCs w:val="22"/>
                            <w:lang w:val="fr-FR"/>
                          </w:rPr>
                          <w:t>Este în centrul bătăliei pentru reinventarea industriei europene împotriva concurenței venite din est și vest. Cu acest vehicul dovedim că producția în Europa, în Franța</w:t>
                        </w:r>
                        <w:r w:rsidR="0084355F" w:rsidRPr="00B11426">
                          <w:rPr>
                            <w:rFonts w:ascii="NouvelR" w:hAnsi="NouvelR"/>
                            <w:i/>
                            <w:sz w:val="22"/>
                            <w:szCs w:val="22"/>
                            <w:lang w:val="fr-FR"/>
                          </w:rPr>
                          <w:t>,</w:t>
                        </w:r>
                        <w:r w:rsidR="00A341E0" w:rsidRPr="00B11426">
                          <w:rPr>
                            <w:rFonts w:ascii="NouvelR" w:hAnsi="NouvelR"/>
                            <w:i/>
                            <w:sz w:val="22"/>
                            <w:szCs w:val="22"/>
                            <w:lang w:val="fr-FR"/>
                          </w:rPr>
                          <w:t xml:space="preserve"> este cu adevărat posibilă!</w:t>
                        </w:r>
                      </w:p>
                      <w:p w14:paraId="28857C05" w14:textId="08D8D09E" w:rsidR="005A16EB" w:rsidRPr="00B11426" w:rsidRDefault="005A16EB" w:rsidP="008E5FE0">
                        <w:pPr>
                          <w:jc w:val="both"/>
                          <w:rPr>
                            <w:i/>
                            <w:iCs/>
                            <w:lang w:val="fr-FR"/>
                          </w:rPr>
                        </w:pPr>
                      </w:p>
                    </w:txbxContent>
                  </v:textbox>
                </v:shape>
                <v:shape id="Graphique 12" o:spid="_x0000_s1029" type="#_x0000_t75" style="position:absolute;left:52604;top:29787;width:4064;height:3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">
                  <v:imagedata r:id="rId14" o:title=""/>
                </v:shape>
                <w10:wrap type="topAndBottom" anchorx="margin"/>
              </v:group>
            </w:pict>
          </mc:Fallback>
        </mc:AlternateContent>
      </w:r>
    </w:p>
    <w:p w14:paraId="46E3231E" w14:textId="04BDA563" w:rsidR="00BA6DE9" w:rsidRPr="008327BA" w:rsidRDefault="00BA6DE9" w:rsidP="002B3907">
      <w:pPr>
        <w:rPr>
          <w:rFonts w:ascii="NouvelR" w:hAnsi="NouvelR"/>
        </w:rPr>
      </w:pPr>
    </w:p>
    <w:p w14:paraId="5C578224" w14:textId="590588D3" w:rsidR="005A16EB" w:rsidRPr="008327BA" w:rsidRDefault="005A16EB" w:rsidP="002B3907">
      <w:pPr>
        <w:ind w:firstLine="708"/>
        <w:rPr>
          <w:rFonts w:ascii="NouvelR" w:hAnsi="NouvelR" w:cstheme="minorHAnsi"/>
        </w:rPr>
      </w:pPr>
      <w:r w:rsidRPr="008327BA">
        <w:rPr>
          <w:rFonts w:ascii="NouvelR" w:hAnsi="NouvelR" w:cstheme="minorHAnsi"/>
          <w:b/>
          <w:bCs/>
        </w:rPr>
        <w:t>Luca de Meo, CEO</w:t>
      </w:r>
      <w:r w:rsidR="001B101B" w:rsidRPr="008327BA">
        <w:rPr>
          <w:rFonts w:ascii="NouvelR" w:hAnsi="NouvelR" w:cstheme="minorHAnsi"/>
          <w:b/>
          <w:bCs/>
        </w:rPr>
        <w:t xml:space="preserve">, </w:t>
      </w:r>
      <w:r w:rsidRPr="008327BA">
        <w:rPr>
          <w:rFonts w:ascii="NouvelR" w:hAnsi="NouvelR" w:cstheme="minorHAnsi"/>
          <w:b/>
          <w:bCs/>
        </w:rPr>
        <w:t>Renault Group</w:t>
      </w:r>
    </w:p>
    <w:p w14:paraId="242877CC" w14:textId="77777777" w:rsidR="005A16EB" w:rsidRPr="008327BA" w:rsidRDefault="005A16EB" w:rsidP="002B3907">
      <w:pPr>
        <w:rPr>
          <w:rFonts w:ascii="NouvelR" w:hAnsi="NouvelR" w:cstheme="minorHAnsi"/>
        </w:rPr>
      </w:pPr>
    </w:p>
    <w:p w14:paraId="4E6437C5" w14:textId="77777777" w:rsidR="003774F6" w:rsidRPr="008327BA" w:rsidRDefault="003774F6" w:rsidP="002B3907">
      <w:pPr>
        <w:rPr>
          <w:rFonts w:ascii="NouvelR" w:hAnsi="NouvelR" w:cstheme="minorHAnsi"/>
        </w:rPr>
      </w:pPr>
    </w:p>
    <w:p w14:paraId="215B0C93" w14:textId="79E0E761" w:rsidR="00E1081F" w:rsidRPr="008327BA" w:rsidRDefault="00E1081F" w:rsidP="002B3907">
      <w:pPr>
        <w:rPr>
          <w:rFonts w:ascii="NouvelR" w:hAnsi="NouvelR" w:cs="Calibri"/>
        </w:rPr>
      </w:pPr>
      <w:r w:rsidRPr="008327BA">
        <w:rPr>
          <w:rFonts w:ascii="NouvelR" w:hAnsi="NouvelR"/>
          <w:noProof/>
        </w:rPr>
        <mc:AlternateContent>
          <mc:Choice Requires="wpg">
            <w:drawing>
              <wp:anchor distT="0" distB="0" distL="114300" distR="114300" simplePos="0" relativeHeight="251658240" behindDoc="0" locked="0" layoutInCell="1" allowOverlap="1" wp14:anchorId="660255FB" wp14:editId="4F6127C4">
                <wp:simplePos x="0" y="0"/>
                <wp:positionH relativeFrom="margin">
                  <wp:posOffset>-67310</wp:posOffset>
                </wp:positionH>
                <wp:positionV relativeFrom="paragraph">
                  <wp:posOffset>314325</wp:posOffset>
                </wp:positionV>
                <wp:extent cx="6584950" cy="1984375"/>
                <wp:effectExtent l="0" t="0" r="6350" b="0"/>
                <wp:wrapTopAndBottom/>
                <wp:docPr id="20" name="Groupe 20"/>
                <wp:cNvGraphicFramePr/>
                <a:graphic xmlns:a="http://schemas.openxmlformats.org/drawingml/2006/main">
                  <a:graphicData uri="http://schemas.microsoft.com/office/word/2010/wordprocessingGroup">
                    <wpg:wgp>
                      <wpg:cNvGrpSpPr/>
                      <wpg:grpSpPr>
                        <a:xfrm>
                          <a:off x="0" y="0"/>
                          <a:ext cx="6584950" cy="1984375"/>
                          <a:chOff x="-378407" y="716217"/>
                          <a:chExt cx="5943849" cy="2670917"/>
                        </a:xfrm>
                      </wpg:grpSpPr>
                      <pic:pic xmlns:pic="http://schemas.openxmlformats.org/drawingml/2006/picture">
                        <pic:nvPicPr>
                          <pic:cNvPr id="21" name="Graphique 6"/>
                          <pic:cNvPicPr>
                            <a:picLocks noChangeAspect="1"/>
                          </pic:cNvPicPr>
                        </pic:nvPicPr>
                        <pic:blipFill>
                          <a:blip r:embed="rId13">
                            <a:extLst>
                              <a:ext uri="{28A0092B-C50C-407E-A947-70E740481C1C}">
                                <a14:useLocalDpi xmlns:a14="http://schemas.microsoft.com/office/drawing/2010/main" val="0"/>
                              </a:ext>
                            </a:extLst>
                          </a:blip>
                          <a:srcRect/>
                          <a:stretch/>
                        </pic:blipFill>
                        <pic:spPr>
                          <a:xfrm>
                            <a:off x="-378407" y="716217"/>
                            <a:ext cx="405765" cy="328708"/>
                          </a:xfrm>
                          <a:prstGeom prst="rect">
                            <a:avLst/>
                          </a:prstGeom>
                        </pic:spPr>
                      </pic:pic>
                      <wps:wsp>
                        <wps:cNvPr id="24" name="Zone de texte 24"/>
                        <wps:cNvSpPr txBox="1"/>
                        <wps:spPr>
                          <a:xfrm>
                            <a:off x="462" y="803521"/>
                            <a:ext cx="5286989" cy="2583613"/>
                          </a:xfrm>
                          <a:prstGeom prst="rect">
                            <a:avLst/>
                          </a:prstGeom>
                          <a:noFill/>
                          <a:ln w="6350">
                            <a:noFill/>
                          </a:ln>
                        </wps:spPr>
                        <wps:txbx>
                          <w:txbxContent>
                            <w:p w14:paraId="126FB1F7" w14:textId="4CECA705" w:rsidR="00E04C0F" w:rsidRPr="00B11426" w:rsidRDefault="0084355F" w:rsidP="00A75564">
                              <w:pPr>
                                <w:jc w:val="both"/>
                                <w:rPr>
                                  <w:rFonts w:ascii="NouvelR" w:hAnsi="NouvelR"/>
                                  <w:i/>
                                  <w:iCs/>
                                  <w:sz w:val="22"/>
                                  <w:szCs w:val="22"/>
                                  <w:lang w:val="fr-FR"/>
                                </w:rPr>
                              </w:pPr>
                              <w:r w:rsidRPr="00B11426">
                                <w:rPr>
                                  <w:rFonts w:ascii="NouvelR" w:hAnsi="NouvelR"/>
                                  <w:i/>
                                  <w:iCs/>
                                  <w:sz w:val="22"/>
                                  <w:szCs w:val="22"/>
                                  <w:lang w:val="fr-FR"/>
                                </w:rPr>
                                <w:t xml:space="preserve">ADN-ul lui R5 este unic. Este un vehicul vesel care atrage simpatie. Este un vehicul care este atât popular, cât și avangardist, oferind noi soluții pentru vremurile în care trăiește. Acesta a fost cazul în 1972. Va fi și cazul în 2024. </w:t>
                              </w:r>
                              <w:r w:rsidR="006827CA" w:rsidRPr="00B11426">
                                <w:rPr>
                                  <w:rFonts w:ascii="NouvelR" w:hAnsi="NouvelR"/>
                                  <w:i/>
                                  <w:iCs/>
                                  <w:sz w:val="22"/>
                                  <w:szCs w:val="22"/>
                                  <w:lang w:val="fr-FR"/>
                                </w:rPr>
                                <w:t xml:space="preserve">Noul Renault 5 E-Tech electric este o lovitură de maestru în ceea ce privește designul, un creier cu tehnologii de ultimă oră și picioare electrice ce au la bază o platformă de nouă generație, unică în Europa: AmpR Small. </w:t>
                              </w:r>
                              <w:r w:rsidR="001F2946" w:rsidRPr="00B11426">
                                <w:rPr>
                                  <w:rFonts w:ascii="NouvelR" w:hAnsi="NouvelR"/>
                                  <w:i/>
                                  <w:iCs/>
                                  <w:sz w:val="22"/>
                                  <w:szCs w:val="22"/>
                                  <w:lang w:val="fr-FR"/>
                                </w:rPr>
                                <w:t>Este, de asemenea, rezultatul unui angajament față de o producție responsabilă și durabilă</w:t>
                              </w:r>
                              <w:r w:rsidR="00000D06" w:rsidRPr="00B11426">
                                <w:rPr>
                                  <w:rFonts w:ascii="NouvelR" w:hAnsi="NouvelR"/>
                                  <w:i/>
                                  <w:iCs/>
                                  <w:sz w:val="22"/>
                                  <w:szCs w:val="22"/>
                                  <w:lang w:val="fr-FR"/>
                                </w:rPr>
                                <w:t xml:space="preserve">. </w:t>
                              </w:r>
                              <w:r w:rsidR="001F2946" w:rsidRPr="00B11426">
                                <w:rPr>
                                  <w:rFonts w:ascii="NouvelR" w:hAnsi="NouvelR"/>
                                  <w:i/>
                                  <w:iCs/>
                                  <w:sz w:val="22"/>
                                  <w:szCs w:val="22"/>
                                  <w:lang w:val="fr-FR"/>
                                </w:rPr>
                                <w:t>Echipele noastre au depus multă pasiune, excelență și muncă în dezvoltarea lui Renault 5 E-Tech electric</w:t>
                              </w:r>
                              <w:r w:rsidR="00000D06" w:rsidRPr="00B11426">
                                <w:rPr>
                                  <w:rFonts w:ascii="NouvelR" w:hAnsi="NouvelR"/>
                                  <w:i/>
                                  <w:iCs/>
                                  <w:sz w:val="22"/>
                                  <w:szCs w:val="22"/>
                                  <w:lang w:val="fr-FR"/>
                                </w:rPr>
                                <w:t xml:space="preserve">. </w:t>
                              </w:r>
                              <w:r w:rsidR="00E04C0F" w:rsidRPr="00BC6D2C">
                                <w:rPr>
                                  <w:rFonts w:ascii="NouvelR" w:hAnsi="NouvelR"/>
                                  <w:i/>
                                  <w:iCs/>
                                  <w:sz w:val="22"/>
                                  <w:szCs w:val="22"/>
                                </w:rPr>
                                <w:t xml:space="preserve">Pasiunea și dragostea pe care le-am pus în această mașină sunt extrem de contagioase. </w:t>
                              </w:r>
                              <w:r w:rsidR="00E04C0F" w:rsidRPr="00B11426">
                                <w:rPr>
                                  <w:rFonts w:ascii="NouvelR" w:hAnsi="NouvelR"/>
                                  <w:i/>
                                  <w:iCs/>
                                  <w:sz w:val="22"/>
                                  <w:szCs w:val="22"/>
                                  <w:lang w:val="fr-FR"/>
                                </w:rPr>
                                <w:t>R5 are un singur obiectiv: inimile clienților noștri. Își va lăsa amprenta asupra istoriei mărcii.</w:t>
                              </w:r>
                            </w:p>
                            <w:p w14:paraId="18A8B887" w14:textId="620B08DA" w:rsidR="002A6A3A" w:rsidRPr="00B11426" w:rsidRDefault="002A6A3A" w:rsidP="00B709B2">
                              <w:pPr>
                                <w:rPr>
                                  <w:i/>
                                  <w:iCs/>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5" name="Graphique 12"/>
                          <pic:cNvPicPr>
                            <a:picLocks noChangeAspect="1"/>
                          </pic:cNvPicPr>
                        </pic:nvPicPr>
                        <pic:blipFill>
                          <a:blip r:embed="rId13">
                            <a:extLst>
                              <a:ext uri="{28A0092B-C50C-407E-A947-70E740481C1C}">
                                <a14:useLocalDpi xmlns:a14="http://schemas.microsoft.com/office/drawing/2010/main" val="0"/>
                              </a:ext>
                            </a:extLst>
                          </a:blip>
                          <a:srcRect/>
                          <a:stretch/>
                        </pic:blipFill>
                        <pic:spPr>
                          <a:xfrm>
                            <a:off x="5159043" y="2985428"/>
                            <a:ext cx="406399" cy="32922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0255FB" id="Groupe 20" o:spid="_x0000_s1030" style="position:absolute;margin-left:-5.3pt;margin-top:24.75pt;width:518.5pt;height:156.25pt;z-index:251658240;mso-position-horizontal-relative:margin;mso-width-relative:margin;mso-height-relative:margin" coordorigin="-3784,7162" coordsize="59438,26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">
                <v:shape id="Graphique 6" o:spid="_x0000_s1031" type="#_x0000_t75" style="position:absolute;left:-3784;top:7162;width:4057;height:3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">
                  <v:imagedata r:id="rId14" o:title=""/>
                </v:shape>
                <v:shape id="Zone de texte 24" o:spid="_x0000_s1032" type="#_x0000_t202" style="position:absolute;left:4;top:8035;width:52870;height:25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126FB1F7" w14:textId="4CECA705" w:rsidR="00E04C0F" w:rsidRPr="00B11426" w:rsidRDefault="0084355F" w:rsidP="00A75564">
                        <w:pPr>
                          <w:jc w:val="both"/>
                          <w:rPr>
                            <w:rFonts w:ascii="NouvelR" w:hAnsi="NouvelR"/>
                            <w:i/>
                            <w:iCs/>
                            <w:sz w:val="22"/>
                            <w:szCs w:val="22"/>
                            <w:lang w:val="fr-FR"/>
                          </w:rPr>
                        </w:pPr>
                        <w:r w:rsidRPr="00B11426">
                          <w:rPr>
                            <w:rFonts w:ascii="NouvelR" w:hAnsi="NouvelR"/>
                            <w:i/>
                            <w:iCs/>
                            <w:sz w:val="22"/>
                            <w:szCs w:val="22"/>
                            <w:lang w:val="fr-FR"/>
                          </w:rPr>
                          <w:t xml:space="preserve">ADN-ul lui R5 este unic. Este un vehicul vesel care atrage simpatie. Este un vehicul care este atât popular, cât și avangardist, oferind noi soluții pentru vremurile în care trăiește. Acesta a fost cazul în 1972. Va fi și cazul în 2024. </w:t>
                        </w:r>
                        <w:r w:rsidR="006827CA" w:rsidRPr="00B11426">
                          <w:rPr>
                            <w:rFonts w:ascii="NouvelR" w:hAnsi="NouvelR"/>
                            <w:i/>
                            <w:iCs/>
                            <w:sz w:val="22"/>
                            <w:szCs w:val="22"/>
                            <w:lang w:val="fr-FR"/>
                          </w:rPr>
                          <w:t xml:space="preserve">Noul Renault 5 E-Tech electric este o lovitură de maestru în ceea ce privește designul, un creier cu tehnologii de ultimă oră și picioare electrice ce au la bază o platformă de nouă generație, unică în Europa: AmpR Small. </w:t>
                        </w:r>
                        <w:r w:rsidR="001F2946" w:rsidRPr="00B11426">
                          <w:rPr>
                            <w:rFonts w:ascii="NouvelR" w:hAnsi="NouvelR"/>
                            <w:i/>
                            <w:iCs/>
                            <w:sz w:val="22"/>
                            <w:szCs w:val="22"/>
                            <w:lang w:val="fr-FR"/>
                          </w:rPr>
                          <w:t>Este, de asemenea, rezultatul unui angajament față de o producție responsabilă și durabilă</w:t>
                        </w:r>
                        <w:r w:rsidR="00000D06" w:rsidRPr="00B11426">
                          <w:rPr>
                            <w:rFonts w:ascii="NouvelR" w:hAnsi="NouvelR"/>
                            <w:i/>
                            <w:iCs/>
                            <w:sz w:val="22"/>
                            <w:szCs w:val="22"/>
                            <w:lang w:val="fr-FR"/>
                          </w:rPr>
                          <w:t xml:space="preserve">. </w:t>
                        </w:r>
                        <w:r w:rsidR="001F2946" w:rsidRPr="00B11426">
                          <w:rPr>
                            <w:rFonts w:ascii="NouvelR" w:hAnsi="NouvelR"/>
                            <w:i/>
                            <w:iCs/>
                            <w:sz w:val="22"/>
                            <w:szCs w:val="22"/>
                            <w:lang w:val="fr-FR"/>
                          </w:rPr>
                          <w:t>Echipele noastre au depus multă pasiune, excelență și muncă în dezvoltarea lui Renault 5 E-Tech electric</w:t>
                        </w:r>
                        <w:r w:rsidR="00000D06" w:rsidRPr="00B11426">
                          <w:rPr>
                            <w:rFonts w:ascii="NouvelR" w:hAnsi="NouvelR"/>
                            <w:i/>
                            <w:iCs/>
                            <w:sz w:val="22"/>
                            <w:szCs w:val="22"/>
                            <w:lang w:val="fr-FR"/>
                          </w:rPr>
                          <w:t xml:space="preserve">. </w:t>
                        </w:r>
                        <w:r w:rsidR="00E04C0F" w:rsidRPr="00BC6D2C">
                          <w:rPr>
                            <w:rFonts w:ascii="NouvelR" w:hAnsi="NouvelR"/>
                            <w:i/>
                            <w:iCs/>
                            <w:sz w:val="22"/>
                            <w:szCs w:val="22"/>
                          </w:rPr>
                          <w:t xml:space="preserve">Pasiunea și dragostea pe care le-am pus în această mașină sunt extrem de contagioase. </w:t>
                        </w:r>
                        <w:r w:rsidR="00E04C0F" w:rsidRPr="00B11426">
                          <w:rPr>
                            <w:rFonts w:ascii="NouvelR" w:hAnsi="NouvelR"/>
                            <w:i/>
                            <w:iCs/>
                            <w:sz w:val="22"/>
                            <w:szCs w:val="22"/>
                            <w:lang w:val="fr-FR"/>
                          </w:rPr>
                          <w:t>R5 are un singur obiectiv: inimile clienților noștri. Își va lăsa amprenta asupra istoriei mărcii.</w:t>
                        </w:r>
                      </w:p>
                      <w:p w14:paraId="18A8B887" w14:textId="620B08DA" w:rsidR="002A6A3A" w:rsidRPr="00B11426" w:rsidRDefault="002A6A3A" w:rsidP="00B709B2">
                        <w:pPr>
                          <w:rPr>
                            <w:i/>
                            <w:iCs/>
                            <w:lang w:val="fr-FR"/>
                          </w:rPr>
                        </w:pPr>
                      </w:p>
                    </w:txbxContent>
                  </v:textbox>
                </v:shape>
                <v:shape id="Graphique 12" o:spid="_x0000_s1033" type="#_x0000_t75" style="position:absolute;left:51590;top:29854;width:4064;height:3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">
                  <v:imagedata r:id="rId14" o:title=""/>
                </v:shape>
                <w10:wrap type="topAndBottom" anchorx="margin"/>
              </v:group>
            </w:pict>
          </mc:Fallback>
        </mc:AlternateContent>
      </w:r>
    </w:p>
    <w:p w14:paraId="3B078FD6" w14:textId="77777777" w:rsidR="002A6A3A" w:rsidRPr="008327BA" w:rsidRDefault="002A6A3A" w:rsidP="002B3907">
      <w:pPr>
        <w:ind w:firstLine="567"/>
        <w:rPr>
          <w:rFonts w:ascii="NouvelR" w:hAnsi="NouvelR" w:cstheme="minorHAnsi"/>
          <w:b/>
          <w:bCs/>
        </w:rPr>
      </w:pPr>
    </w:p>
    <w:p w14:paraId="6C07B062" w14:textId="2D6FF49A" w:rsidR="00743156" w:rsidRPr="008327BA" w:rsidRDefault="00E1081F" w:rsidP="002B3907">
      <w:pPr>
        <w:ind w:firstLine="567"/>
        <w:rPr>
          <w:rFonts w:ascii="NouvelR" w:hAnsi="NouvelR" w:cstheme="minorHAnsi"/>
        </w:rPr>
      </w:pPr>
      <w:r w:rsidRPr="008327BA">
        <w:rPr>
          <w:rFonts w:ascii="NouvelR" w:hAnsi="NouvelR" w:cstheme="minorHAnsi"/>
          <w:b/>
          <w:bCs/>
        </w:rPr>
        <w:t>Fabrice Cambolive, CEO</w:t>
      </w:r>
      <w:r w:rsidR="003D063B" w:rsidRPr="008327BA">
        <w:rPr>
          <w:rFonts w:ascii="NouvelR" w:hAnsi="NouvelR" w:cstheme="minorHAnsi"/>
          <w:b/>
          <w:bCs/>
        </w:rPr>
        <w:t xml:space="preserve">, </w:t>
      </w:r>
      <w:r w:rsidRPr="008327BA">
        <w:rPr>
          <w:rFonts w:ascii="NouvelR" w:hAnsi="NouvelR" w:cstheme="minorHAnsi"/>
          <w:b/>
          <w:bCs/>
        </w:rPr>
        <w:t>Renaul</w:t>
      </w:r>
      <w:r w:rsidR="003D063B" w:rsidRPr="008327BA">
        <w:rPr>
          <w:rFonts w:ascii="NouvelR" w:hAnsi="NouvelR" w:cstheme="minorHAnsi"/>
          <w:b/>
          <w:bCs/>
        </w:rPr>
        <w:t xml:space="preserve">t brand </w:t>
      </w:r>
    </w:p>
    <w:p w14:paraId="5A87691F" w14:textId="77777777" w:rsidR="00743156" w:rsidRPr="008327BA" w:rsidRDefault="00743156" w:rsidP="002B3907">
      <w:pPr>
        <w:rPr>
          <w:rFonts w:ascii="NouvelR" w:hAnsi="NouvelR" w:cstheme="minorHAnsi"/>
        </w:rPr>
      </w:pPr>
    </w:p>
    <w:p w14:paraId="59CB1D13" w14:textId="77777777" w:rsidR="00E04C0F" w:rsidRPr="008327BA" w:rsidRDefault="00E04C0F" w:rsidP="0026005E">
      <w:pPr>
        <w:rPr>
          <w:rFonts w:ascii="NouvelR" w:hAnsi="NouvelR" w:cstheme="minorHAnsi"/>
        </w:rPr>
      </w:pPr>
    </w:p>
    <w:p w14:paraId="60273AC4" w14:textId="77777777" w:rsidR="00E04C0F" w:rsidRPr="008327BA" w:rsidRDefault="00E04C0F" w:rsidP="0026005E">
      <w:pPr>
        <w:shd w:val="clear" w:color="auto" w:fill="D9D9D9" w:themeFill="background1" w:themeFillShade="D9"/>
        <w:rPr>
          <w:rFonts w:ascii="NouvelR" w:hAnsi="NouvelR" w:cstheme="minorHAnsi"/>
          <w:b/>
          <w:bCs/>
        </w:rPr>
      </w:pPr>
      <w:r w:rsidRPr="008327BA">
        <w:rPr>
          <w:rFonts w:ascii="NouvelR" w:hAnsi="NouvelR" w:cstheme="minorHAnsi"/>
          <w:b/>
          <w:bCs/>
        </w:rPr>
        <w:t>Un vehicul fabricat în ElectriCity</w:t>
      </w:r>
    </w:p>
    <w:p w14:paraId="535DC273" w14:textId="77777777" w:rsidR="00173B7A" w:rsidRPr="008327BA" w:rsidRDefault="003D1CF4" w:rsidP="003C759C">
      <w:pPr>
        <w:shd w:val="clear" w:color="auto" w:fill="D9D9D9" w:themeFill="background1" w:themeFillShade="D9"/>
        <w:rPr>
          <w:rFonts w:ascii="NouvelR" w:hAnsi="NouvelR" w:cstheme="minorHAnsi"/>
          <w:lang w:val="fr-FR"/>
        </w:rPr>
      </w:pPr>
      <w:r w:rsidRPr="008327BA">
        <w:rPr>
          <w:rFonts w:ascii="NouvelR" w:hAnsi="NouvelR" w:cstheme="minorHAnsi"/>
          <w:lang w:val="fr-FR"/>
        </w:rPr>
        <w:t>Complexul ElectriCity, care reunește cele trei fabrici - Douai, Maubeuge și Ruitz din nordul Franței, se află în centrul sistemului industrial de producție pentru Renault 5 E-Tech electric</w:t>
      </w:r>
      <w:r w:rsidR="00173B7A" w:rsidRPr="008327BA">
        <w:rPr>
          <w:rFonts w:ascii="NouvelR" w:hAnsi="NouvelR" w:cstheme="minorHAnsi"/>
          <w:lang w:val="fr-FR"/>
        </w:rPr>
        <w:t xml:space="preserve">. Vehiculul este asamblat în Douai, iar pachetul de baterii în Ruitz (înainte de fabricarea completă a bateriilor la gigafabrica din Douai în parteneriat cu AESC din </w:t>
      </w:r>
      <w:r w:rsidR="00173B7A" w:rsidRPr="008327BA">
        <w:rPr>
          <w:rFonts w:ascii="NouvelR" w:hAnsi="NouvelR" w:cstheme="minorHAnsi"/>
          <w:lang w:val="fr-FR"/>
        </w:rPr>
        <w:lastRenderedPageBreak/>
        <w:t>vara anului 2025). Motorul va fi produs la uzina Cléon din Normandia, reflectând decizia de a menține producția în Franța.</w:t>
      </w:r>
    </w:p>
    <w:p w14:paraId="62190C51" w14:textId="4EF99203" w:rsidR="00912350" w:rsidRPr="008327BA" w:rsidRDefault="00912350" w:rsidP="002B3907">
      <w:pPr>
        <w:shd w:val="clear" w:color="auto" w:fill="D9D9D9" w:themeFill="background1" w:themeFillShade="D9"/>
        <w:rPr>
          <w:rFonts w:ascii="NouvelR" w:hAnsi="NouvelR" w:cstheme="minorHAnsi"/>
          <w:lang w:val="fr-FR"/>
        </w:rPr>
      </w:pPr>
    </w:p>
    <w:p w14:paraId="750D7990" w14:textId="18C62E5D" w:rsidR="007E6752" w:rsidRPr="008327BA" w:rsidRDefault="007E6752" w:rsidP="008533A0">
      <w:pPr>
        <w:shd w:val="clear" w:color="auto" w:fill="D9D9D9" w:themeFill="background1" w:themeFillShade="D9"/>
        <w:rPr>
          <w:rFonts w:ascii="NouvelR" w:hAnsi="NouvelR" w:cstheme="minorHAnsi"/>
          <w:lang w:val="fr-FR"/>
        </w:rPr>
      </w:pPr>
      <w:r w:rsidRPr="008327BA">
        <w:rPr>
          <w:rFonts w:ascii="NouvelR" w:hAnsi="NouvelR" w:cstheme="minorHAnsi"/>
          <w:lang w:val="fr-FR"/>
        </w:rPr>
        <w:t xml:space="preserve">Sistemul de producție 4.0 va reduce timpul necesar pentru construirea Renault 5 E-Tech electric la nouă ore. Pentru a face acest lucru, Renault și Ampere se vor baza pe Metaversul industrial al Grupului Renault. Conceput pentru a reinventa producția auto prin accelerarea avantajului competitiv, permite optimizarea în timp real a producției prin milioanele de </w:t>
      </w:r>
      <w:r w:rsidR="001E1F88" w:rsidRPr="008327BA">
        <w:rPr>
          <w:rFonts w:ascii="NouvelR" w:hAnsi="NouvelR" w:cstheme="minorHAnsi"/>
          <w:lang w:val="fr-FR"/>
        </w:rPr>
        <w:t>conexiuni</w:t>
      </w:r>
      <w:r w:rsidRPr="008327BA">
        <w:rPr>
          <w:rFonts w:ascii="NouvelR" w:hAnsi="NouvelR" w:cstheme="minorHAnsi"/>
          <w:lang w:val="fr-FR"/>
        </w:rPr>
        <w:t xml:space="preserve"> de date transmise de sisteme, care sunt acum conectate. </w:t>
      </w:r>
    </w:p>
    <w:p w14:paraId="20F74F1A" w14:textId="77777777" w:rsidR="00912350" w:rsidRPr="008327BA" w:rsidRDefault="00912350" w:rsidP="002B3907">
      <w:pPr>
        <w:shd w:val="clear" w:color="auto" w:fill="D9D9D9" w:themeFill="background1" w:themeFillShade="D9"/>
        <w:rPr>
          <w:rFonts w:ascii="NouvelR" w:hAnsi="NouvelR" w:cstheme="minorHAnsi"/>
          <w:lang w:val="fr-FR"/>
        </w:rPr>
      </w:pPr>
    </w:p>
    <w:p w14:paraId="4676DC5C" w14:textId="5588B92D" w:rsidR="00EA5D2A" w:rsidRPr="008327BA" w:rsidRDefault="00EA5D2A" w:rsidP="004705A4">
      <w:pPr>
        <w:shd w:val="clear" w:color="auto" w:fill="D9D9D9" w:themeFill="background1" w:themeFillShade="D9"/>
        <w:rPr>
          <w:rFonts w:ascii="NouvelR" w:hAnsi="NouvelR" w:cstheme="minorHAnsi"/>
          <w:lang w:val="fr-FR"/>
        </w:rPr>
      </w:pPr>
      <w:r w:rsidRPr="008327BA">
        <w:rPr>
          <w:rFonts w:ascii="NouvelR" w:hAnsi="NouvelR" w:cstheme="minorHAnsi"/>
          <w:lang w:val="fr-FR"/>
        </w:rPr>
        <w:t>Metaversul industrial al Grupului Renault deschide calea pentru o producție mai inteligentă, mai rapidă și mai bună, reducând în același timp costurile și amprenta de carbon a proceselor industriale. Asociat cu inteligența artificială, permite o abordare predictivă a consumului de energie, reducând utilizarea în locațiile industriale ale Grupului cu 20%. Scopul este de a atinge neutralitatea emisiilor de carbon până în 2025 atât pentru complexul ElectriCity, cât și pentru situl Cléon.</w:t>
      </w:r>
    </w:p>
    <w:p w14:paraId="4EFCDF89" w14:textId="58F07E53" w:rsidR="00BD0356" w:rsidRPr="008327BA" w:rsidRDefault="00BD0356" w:rsidP="002B3907">
      <w:pPr>
        <w:rPr>
          <w:rFonts w:ascii="NouvelR" w:hAnsi="NouvelR" w:cstheme="minorHAnsi"/>
          <w:lang w:val="fr-FR"/>
        </w:rPr>
      </w:pPr>
    </w:p>
    <w:p w14:paraId="7F5197EE" w14:textId="77777777" w:rsidR="00BD0356" w:rsidRPr="008327BA" w:rsidRDefault="00BD0356" w:rsidP="002B3907">
      <w:pPr>
        <w:rPr>
          <w:rFonts w:ascii="NouvelR" w:hAnsi="NouvelR" w:cstheme="minorHAnsi"/>
          <w:lang w:val="fr-FR"/>
        </w:rPr>
      </w:pPr>
    </w:p>
    <w:p w14:paraId="24CE3BC2" w14:textId="77777777" w:rsidR="00470A4D" w:rsidRPr="008327BA" w:rsidRDefault="00470A4D" w:rsidP="002B3907">
      <w:pPr>
        <w:rPr>
          <w:rFonts w:ascii="NouvelR" w:hAnsi="NouvelR" w:cstheme="minorHAnsi"/>
          <w:lang w:val="fr-FR"/>
        </w:rPr>
        <w:sectPr w:rsidR="00470A4D" w:rsidRPr="008327BA" w:rsidSect="008F0CDB">
          <w:pgSz w:w="11901" w:h="16817"/>
          <w:pgMar w:top="2835" w:right="1021" w:bottom="1814" w:left="1021" w:header="709" w:footer="454" w:gutter="0"/>
          <w:cols w:space="708"/>
          <w:titlePg/>
          <w:docGrid w:linePitch="360"/>
        </w:sectPr>
      </w:pPr>
    </w:p>
    <w:p w14:paraId="2ADE31F6" w14:textId="45F7CA8D" w:rsidR="00743156" w:rsidRPr="008327BA" w:rsidRDefault="0056277B" w:rsidP="002B3907">
      <w:pPr>
        <w:pStyle w:val="Title1"/>
        <w:rPr>
          <w:rFonts w:ascii="NouvelR" w:hAnsi="NouvelR"/>
          <w:sz w:val="32"/>
          <w:szCs w:val="32"/>
        </w:rPr>
      </w:pPr>
      <w:r w:rsidRPr="008327BA">
        <w:rPr>
          <w:rFonts w:ascii="NouvelR" w:hAnsi="NouvelR"/>
          <w:sz w:val="32"/>
          <w:szCs w:val="32"/>
        </w:rPr>
        <w:lastRenderedPageBreak/>
        <w:t>CUPRINS</w:t>
      </w:r>
    </w:p>
    <w:p w14:paraId="292F6989" w14:textId="77777777" w:rsidR="00743156" w:rsidRPr="008327BA" w:rsidRDefault="00743156" w:rsidP="002B3907">
      <w:pPr>
        <w:pStyle w:val="Sous-titre1"/>
        <w:rPr>
          <w:rFonts w:ascii="NouvelR" w:hAnsi="NouvelR" w:cstheme="minorHAnsi"/>
          <w:sz w:val="24"/>
          <w:szCs w:val="24"/>
          <w:lang w:val="en-GB"/>
        </w:rPr>
      </w:pPr>
    </w:p>
    <w:p w14:paraId="486FC948" w14:textId="6C11AD3B" w:rsidR="00FE0E41" w:rsidRPr="008327BA" w:rsidRDefault="00FE0E41">
      <w:pPr>
        <w:pStyle w:val="TOC1"/>
        <w:rPr>
          <w:rFonts w:ascii="NouvelR" w:hAnsi="NouvelR" w:cstheme="minorBidi"/>
          <w:b w:val="0"/>
          <w:bCs w:val="0"/>
          <w:noProof/>
          <w:kern w:val="2"/>
          <w:sz w:val="24"/>
          <w:szCs w:val="24"/>
          <w:lang w:val="fr-FR"/>
          <w14:ligatures w14:val="standardContextual"/>
        </w:rPr>
      </w:pPr>
      <w:r w:rsidRPr="008327BA">
        <w:rPr>
          <w:rFonts w:ascii="NouvelR" w:hAnsi="NouvelR"/>
          <w:b w:val="0"/>
          <w:bCs w:val="0"/>
          <w:sz w:val="24"/>
          <w:szCs w:val="24"/>
        </w:rPr>
        <w:fldChar w:fldCharType="begin"/>
      </w:r>
      <w:r w:rsidRPr="008327BA">
        <w:rPr>
          <w:rFonts w:ascii="NouvelR" w:hAnsi="NouvelR"/>
          <w:b w:val="0"/>
          <w:bCs w:val="0"/>
          <w:sz w:val="24"/>
          <w:szCs w:val="24"/>
        </w:rPr>
        <w:instrText xml:space="preserve"> TOC \h \z \t "Titre 1;2;Title1;1" </w:instrText>
      </w:r>
      <w:r w:rsidRPr="008327BA">
        <w:rPr>
          <w:rFonts w:ascii="NouvelR" w:hAnsi="NouvelR"/>
          <w:b w:val="0"/>
          <w:bCs w:val="0"/>
          <w:sz w:val="24"/>
          <w:szCs w:val="24"/>
        </w:rPr>
        <w:fldChar w:fldCharType="separate"/>
      </w:r>
      <w:hyperlink w:anchor="_Toc177394822" w:history="1">
        <w:r w:rsidRPr="008327BA">
          <w:rPr>
            <w:rStyle w:val="Hyperlink"/>
            <w:rFonts w:ascii="NouvelR" w:hAnsi="NouvelR"/>
            <w:noProof/>
            <w:color w:val="auto"/>
            <w:sz w:val="24"/>
            <w:szCs w:val="24"/>
          </w:rPr>
          <w:t>(RE)</w:t>
        </w:r>
        <w:r w:rsidR="0056277B" w:rsidRPr="008327BA">
          <w:rPr>
            <w:rStyle w:val="Hyperlink"/>
            <w:rFonts w:ascii="NouvelR" w:hAnsi="NouvelR"/>
            <w:noProof/>
            <w:color w:val="auto"/>
            <w:sz w:val="24"/>
            <w:szCs w:val="24"/>
          </w:rPr>
          <w:t>NĂSCUT PENTRU A-ȘI PUNE AMPRENTA</w:t>
        </w:r>
        <w:r w:rsidRPr="008327BA">
          <w:rPr>
            <w:rFonts w:ascii="NouvelR" w:hAnsi="NouvelR"/>
            <w:noProof/>
            <w:webHidden/>
            <w:sz w:val="24"/>
            <w:szCs w:val="24"/>
          </w:rPr>
          <w:tab/>
        </w:r>
        <w:r w:rsidRPr="008327BA">
          <w:rPr>
            <w:rFonts w:ascii="NouvelR" w:hAnsi="NouvelR"/>
            <w:noProof/>
            <w:webHidden/>
            <w:sz w:val="24"/>
            <w:szCs w:val="24"/>
          </w:rPr>
          <w:fldChar w:fldCharType="begin"/>
        </w:r>
        <w:r w:rsidRPr="008327BA">
          <w:rPr>
            <w:rFonts w:ascii="NouvelR" w:hAnsi="NouvelR"/>
            <w:noProof/>
            <w:webHidden/>
            <w:sz w:val="24"/>
            <w:szCs w:val="24"/>
          </w:rPr>
          <w:instrText xml:space="preserve"> PAGEREF _Toc177394822 \h </w:instrText>
        </w:r>
        <w:r w:rsidRPr="008327BA">
          <w:rPr>
            <w:rFonts w:ascii="NouvelR" w:hAnsi="NouvelR"/>
            <w:noProof/>
            <w:webHidden/>
            <w:sz w:val="24"/>
            <w:szCs w:val="24"/>
          </w:rPr>
        </w:r>
        <w:r w:rsidRPr="008327BA">
          <w:rPr>
            <w:rFonts w:ascii="NouvelR" w:hAnsi="NouvelR"/>
            <w:noProof/>
            <w:webHidden/>
            <w:sz w:val="24"/>
            <w:szCs w:val="24"/>
          </w:rPr>
          <w:fldChar w:fldCharType="separate"/>
        </w:r>
        <w:r w:rsidRPr="008327BA">
          <w:rPr>
            <w:rFonts w:ascii="NouvelR" w:hAnsi="NouvelR"/>
            <w:noProof/>
            <w:webHidden/>
            <w:sz w:val="24"/>
            <w:szCs w:val="24"/>
          </w:rPr>
          <w:t>2</w:t>
        </w:r>
        <w:r w:rsidRPr="008327BA">
          <w:rPr>
            <w:rFonts w:ascii="NouvelR" w:hAnsi="NouvelR"/>
            <w:noProof/>
            <w:webHidden/>
            <w:sz w:val="24"/>
            <w:szCs w:val="24"/>
          </w:rPr>
          <w:fldChar w:fldCharType="end"/>
        </w:r>
      </w:hyperlink>
    </w:p>
    <w:p w14:paraId="0225FF01" w14:textId="29C10DA3" w:rsidR="008773E8" w:rsidRPr="008327BA" w:rsidRDefault="008327BA" w:rsidP="00982CE8">
      <w:pPr>
        <w:pStyle w:val="TOC1"/>
        <w:rPr>
          <w:rFonts w:ascii="NouvelR" w:hAnsi="NouvelR" w:cstheme="minorBidi"/>
          <w:b w:val="0"/>
          <w:bCs w:val="0"/>
          <w:noProof/>
          <w:kern w:val="2"/>
          <w:sz w:val="24"/>
          <w:szCs w:val="24"/>
          <w:lang w:val="fr-FR"/>
          <w14:ligatures w14:val="standardContextual"/>
        </w:rPr>
      </w:pPr>
      <w:hyperlink w:anchor="_Toc177394824" w:history="1">
        <w:r w:rsidR="008773E8" w:rsidRPr="008327BA">
          <w:rPr>
            <w:rStyle w:val="Hyperlink"/>
            <w:rFonts w:ascii="NouvelR" w:hAnsi="NouvelR"/>
            <w:noProof/>
            <w:color w:val="auto"/>
            <w:sz w:val="24"/>
            <w:szCs w:val="24"/>
          </w:rPr>
          <w:t>DESIGN UNIC ȘI EMOȚIONANT</w:t>
        </w:r>
        <w:r w:rsidR="008773E8" w:rsidRPr="008327BA">
          <w:rPr>
            <w:rFonts w:ascii="NouvelR" w:hAnsi="NouvelR"/>
            <w:noProof/>
            <w:webHidden/>
            <w:sz w:val="24"/>
            <w:szCs w:val="24"/>
          </w:rPr>
          <w:tab/>
        </w:r>
        <w:r w:rsidR="008773E8" w:rsidRPr="008327BA">
          <w:rPr>
            <w:rFonts w:ascii="NouvelR" w:hAnsi="NouvelR"/>
            <w:noProof/>
            <w:webHidden/>
            <w:sz w:val="24"/>
            <w:szCs w:val="24"/>
          </w:rPr>
          <w:fldChar w:fldCharType="begin"/>
        </w:r>
        <w:r w:rsidR="008773E8" w:rsidRPr="008327BA">
          <w:rPr>
            <w:rFonts w:ascii="NouvelR" w:hAnsi="NouvelR"/>
            <w:noProof/>
            <w:webHidden/>
            <w:sz w:val="24"/>
            <w:szCs w:val="24"/>
          </w:rPr>
          <w:instrText xml:space="preserve"> PAGEREF _Toc177394824 \h </w:instrText>
        </w:r>
        <w:r w:rsidR="008773E8" w:rsidRPr="008327BA">
          <w:rPr>
            <w:rFonts w:ascii="NouvelR" w:hAnsi="NouvelR"/>
            <w:noProof/>
            <w:webHidden/>
            <w:sz w:val="24"/>
            <w:szCs w:val="24"/>
          </w:rPr>
        </w:r>
        <w:r w:rsidR="008773E8" w:rsidRPr="008327BA">
          <w:rPr>
            <w:rFonts w:ascii="NouvelR" w:hAnsi="NouvelR"/>
            <w:noProof/>
            <w:webHidden/>
            <w:sz w:val="24"/>
            <w:szCs w:val="24"/>
          </w:rPr>
          <w:fldChar w:fldCharType="separate"/>
        </w:r>
        <w:r w:rsidR="008773E8" w:rsidRPr="008327BA">
          <w:rPr>
            <w:rFonts w:ascii="NouvelR" w:hAnsi="NouvelR"/>
            <w:noProof/>
            <w:webHidden/>
            <w:sz w:val="24"/>
            <w:szCs w:val="24"/>
          </w:rPr>
          <w:t>8</w:t>
        </w:r>
        <w:r w:rsidR="008773E8" w:rsidRPr="008327BA">
          <w:rPr>
            <w:rFonts w:ascii="NouvelR" w:hAnsi="NouvelR"/>
            <w:noProof/>
            <w:webHidden/>
            <w:sz w:val="24"/>
            <w:szCs w:val="24"/>
          </w:rPr>
          <w:fldChar w:fldCharType="end"/>
        </w:r>
      </w:hyperlink>
    </w:p>
    <w:p w14:paraId="51CDBC4A" w14:textId="040683C5" w:rsidR="00D861B4" w:rsidRPr="008327BA" w:rsidRDefault="008327BA" w:rsidP="00476DE1">
      <w:pPr>
        <w:pStyle w:val="TOC2"/>
        <w:tabs>
          <w:tab w:val="right" w:leader="dot" w:pos="9849"/>
        </w:tabs>
        <w:rPr>
          <w:rFonts w:ascii="NouvelR" w:hAnsi="NouvelR" w:cstheme="minorBidi"/>
          <w:noProof/>
          <w:kern w:val="2"/>
          <w:sz w:val="24"/>
          <w:szCs w:val="24"/>
          <w:lang w:val="fr-FR"/>
          <w14:ligatures w14:val="standardContextual"/>
        </w:rPr>
      </w:pPr>
      <w:hyperlink w:anchor="_Toc177394825" w:history="1">
        <w:r w:rsidR="00D861B4" w:rsidRPr="008327BA">
          <w:rPr>
            <w:rStyle w:val="Hyperlink"/>
            <w:rFonts w:ascii="NouvelR" w:hAnsi="NouvelR"/>
            <w:noProof/>
            <w:color w:val="auto"/>
            <w:sz w:val="24"/>
            <w:szCs w:val="24"/>
          </w:rPr>
          <w:t>Design ce evocă</w:t>
        </w:r>
        <w:r w:rsidR="00D861B4" w:rsidRPr="008327BA">
          <w:rPr>
            <w:rFonts w:ascii="NouvelR" w:hAnsi="NouvelR"/>
            <w:noProof/>
            <w:webHidden/>
            <w:sz w:val="24"/>
            <w:szCs w:val="24"/>
          </w:rPr>
          <w:tab/>
        </w:r>
        <w:r w:rsidR="00D861B4" w:rsidRPr="008327BA">
          <w:rPr>
            <w:rFonts w:ascii="NouvelR" w:hAnsi="NouvelR"/>
            <w:noProof/>
            <w:webHidden/>
            <w:sz w:val="24"/>
            <w:szCs w:val="24"/>
          </w:rPr>
          <w:fldChar w:fldCharType="begin"/>
        </w:r>
        <w:r w:rsidR="00D861B4" w:rsidRPr="008327BA">
          <w:rPr>
            <w:rFonts w:ascii="NouvelR" w:hAnsi="NouvelR"/>
            <w:noProof/>
            <w:webHidden/>
            <w:sz w:val="24"/>
            <w:szCs w:val="24"/>
          </w:rPr>
          <w:instrText xml:space="preserve"> PAGEREF _Toc177394825 \h </w:instrText>
        </w:r>
        <w:r w:rsidR="00D861B4" w:rsidRPr="008327BA">
          <w:rPr>
            <w:rFonts w:ascii="NouvelR" w:hAnsi="NouvelR"/>
            <w:noProof/>
            <w:webHidden/>
            <w:sz w:val="24"/>
            <w:szCs w:val="24"/>
          </w:rPr>
        </w:r>
        <w:r w:rsidR="00D861B4" w:rsidRPr="008327BA">
          <w:rPr>
            <w:rFonts w:ascii="NouvelR" w:hAnsi="NouvelR"/>
            <w:noProof/>
            <w:webHidden/>
            <w:sz w:val="24"/>
            <w:szCs w:val="24"/>
          </w:rPr>
          <w:fldChar w:fldCharType="separate"/>
        </w:r>
        <w:r w:rsidR="00D861B4" w:rsidRPr="008327BA">
          <w:rPr>
            <w:rFonts w:ascii="NouvelR" w:hAnsi="NouvelR"/>
            <w:noProof/>
            <w:webHidden/>
            <w:sz w:val="24"/>
            <w:szCs w:val="24"/>
          </w:rPr>
          <w:t>8</w:t>
        </w:r>
        <w:r w:rsidR="00D861B4" w:rsidRPr="008327BA">
          <w:rPr>
            <w:rFonts w:ascii="NouvelR" w:hAnsi="NouvelR"/>
            <w:noProof/>
            <w:webHidden/>
            <w:sz w:val="24"/>
            <w:szCs w:val="24"/>
          </w:rPr>
          <w:fldChar w:fldCharType="end"/>
        </w:r>
      </w:hyperlink>
    </w:p>
    <w:p w14:paraId="16016C08" w14:textId="77777777" w:rsidR="00D861B4" w:rsidRPr="008327BA" w:rsidRDefault="008327BA" w:rsidP="00C665DC">
      <w:pPr>
        <w:pStyle w:val="TOC2"/>
        <w:tabs>
          <w:tab w:val="right" w:leader="dot" w:pos="9849"/>
        </w:tabs>
        <w:rPr>
          <w:rFonts w:ascii="NouvelR" w:hAnsi="NouvelR" w:cstheme="minorBidi"/>
          <w:noProof/>
          <w:kern w:val="2"/>
          <w:sz w:val="24"/>
          <w:szCs w:val="24"/>
          <w:lang w:val="fr-FR"/>
          <w14:ligatures w14:val="standardContextual"/>
        </w:rPr>
      </w:pPr>
      <w:hyperlink w:anchor="_Toc177394826" w:history="1">
        <w:r w:rsidR="00D861B4" w:rsidRPr="008327BA">
          <w:rPr>
            <w:rStyle w:val="Hyperlink"/>
            <w:rFonts w:ascii="NouvelR" w:hAnsi="NouvelR"/>
            <w:noProof/>
            <w:color w:val="auto"/>
            <w:sz w:val="24"/>
            <w:szCs w:val="24"/>
          </w:rPr>
          <w:t>Proporții moderne</w:t>
        </w:r>
        <w:r w:rsidR="00D861B4" w:rsidRPr="008327BA">
          <w:rPr>
            <w:rFonts w:ascii="NouvelR" w:hAnsi="NouvelR"/>
            <w:noProof/>
            <w:webHidden/>
            <w:sz w:val="24"/>
            <w:szCs w:val="24"/>
          </w:rPr>
          <w:tab/>
        </w:r>
        <w:r w:rsidR="00D861B4" w:rsidRPr="008327BA">
          <w:rPr>
            <w:rFonts w:ascii="NouvelR" w:hAnsi="NouvelR"/>
            <w:noProof/>
            <w:webHidden/>
            <w:sz w:val="24"/>
            <w:szCs w:val="24"/>
          </w:rPr>
          <w:fldChar w:fldCharType="begin"/>
        </w:r>
        <w:r w:rsidR="00D861B4" w:rsidRPr="008327BA">
          <w:rPr>
            <w:rFonts w:ascii="NouvelR" w:hAnsi="NouvelR"/>
            <w:noProof/>
            <w:webHidden/>
            <w:sz w:val="24"/>
            <w:szCs w:val="24"/>
          </w:rPr>
          <w:instrText xml:space="preserve"> PAGEREF _Toc177394826 \h </w:instrText>
        </w:r>
        <w:r w:rsidR="00D861B4" w:rsidRPr="008327BA">
          <w:rPr>
            <w:rFonts w:ascii="NouvelR" w:hAnsi="NouvelR"/>
            <w:noProof/>
            <w:webHidden/>
            <w:sz w:val="24"/>
            <w:szCs w:val="24"/>
          </w:rPr>
        </w:r>
        <w:r w:rsidR="00D861B4" w:rsidRPr="008327BA">
          <w:rPr>
            <w:rFonts w:ascii="NouvelR" w:hAnsi="NouvelR"/>
            <w:noProof/>
            <w:webHidden/>
            <w:sz w:val="24"/>
            <w:szCs w:val="24"/>
          </w:rPr>
          <w:fldChar w:fldCharType="separate"/>
        </w:r>
        <w:r w:rsidR="00D861B4" w:rsidRPr="008327BA">
          <w:rPr>
            <w:rFonts w:ascii="NouvelR" w:hAnsi="NouvelR"/>
            <w:noProof/>
            <w:webHidden/>
            <w:sz w:val="24"/>
            <w:szCs w:val="24"/>
          </w:rPr>
          <w:t>8</w:t>
        </w:r>
        <w:r w:rsidR="00D861B4" w:rsidRPr="008327BA">
          <w:rPr>
            <w:rFonts w:ascii="NouvelR" w:hAnsi="NouvelR"/>
            <w:noProof/>
            <w:webHidden/>
            <w:sz w:val="24"/>
            <w:szCs w:val="24"/>
          </w:rPr>
          <w:fldChar w:fldCharType="end"/>
        </w:r>
      </w:hyperlink>
    </w:p>
    <w:p w14:paraId="33C3E7F8" w14:textId="77777777" w:rsidR="00721ACC" w:rsidRPr="008327BA" w:rsidRDefault="008327BA" w:rsidP="00D80A58">
      <w:pPr>
        <w:pStyle w:val="TOC2"/>
        <w:tabs>
          <w:tab w:val="right" w:leader="dot" w:pos="9849"/>
        </w:tabs>
        <w:rPr>
          <w:rFonts w:ascii="NouvelR" w:hAnsi="NouvelR" w:cstheme="minorBidi"/>
          <w:noProof/>
          <w:kern w:val="2"/>
          <w:sz w:val="24"/>
          <w:szCs w:val="24"/>
          <w:lang w:val="fr-FR"/>
          <w14:ligatures w14:val="standardContextual"/>
        </w:rPr>
      </w:pPr>
      <w:hyperlink w:anchor="_Toc177394827" w:history="1">
        <w:r w:rsidR="00721ACC" w:rsidRPr="008327BA">
          <w:rPr>
            <w:rStyle w:val="Hyperlink"/>
            <w:rFonts w:ascii="NouvelR" w:hAnsi="NouvelR"/>
            <w:noProof/>
            <w:color w:val="auto"/>
            <w:sz w:val="24"/>
            <w:szCs w:val="24"/>
          </w:rPr>
          <w:t>Mai compact decât pare</w:t>
        </w:r>
        <w:r w:rsidR="00721ACC" w:rsidRPr="008327BA">
          <w:rPr>
            <w:rFonts w:ascii="NouvelR" w:hAnsi="NouvelR"/>
            <w:noProof/>
            <w:webHidden/>
            <w:sz w:val="24"/>
            <w:szCs w:val="24"/>
          </w:rPr>
          <w:tab/>
        </w:r>
        <w:r w:rsidR="00721ACC" w:rsidRPr="008327BA">
          <w:rPr>
            <w:rFonts w:ascii="NouvelR" w:hAnsi="NouvelR"/>
            <w:noProof/>
            <w:webHidden/>
            <w:sz w:val="24"/>
            <w:szCs w:val="24"/>
          </w:rPr>
          <w:fldChar w:fldCharType="begin"/>
        </w:r>
        <w:r w:rsidR="00721ACC" w:rsidRPr="008327BA">
          <w:rPr>
            <w:rFonts w:ascii="NouvelR" w:hAnsi="NouvelR"/>
            <w:noProof/>
            <w:webHidden/>
            <w:sz w:val="24"/>
            <w:szCs w:val="24"/>
          </w:rPr>
          <w:instrText xml:space="preserve"> PAGEREF _Toc177394827 \h </w:instrText>
        </w:r>
        <w:r w:rsidR="00721ACC" w:rsidRPr="008327BA">
          <w:rPr>
            <w:rFonts w:ascii="NouvelR" w:hAnsi="NouvelR"/>
            <w:noProof/>
            <w:webHidden/>
            <w:sz w:val="24"/>
            <w:szCs w:val="24"/>
          </w:rPr>
        </w:r>
        <w:r w:rsidR="00721ACC" w:rsidRPr="008327BA">
          <w:rPr>
            <w:rFonts w:ascii="NouvelR" w:hAnsi="NouvelR"/>
            <w:noProof/>
            <w:webHidden/>
            <w:sz w:val="24"/>
            <w:szCs w:val="24"/>
          </w:rPr>
          <w:fldChar w:fldCharType="separate"/>
        </w:r>
        <w:r w:rsidR="00721ACC" w:rsidRPr="008327BA">
          <w:rPr>
            <w:rFonts w:ascii="NouvelR" w:hAnsi="NouvelR"/>
            <w:noProof/>
            <w:webHidden/>
            <w:sz w:val="24"/>
            <w:szCs w:val="24"/>
          </w:rPr>
          <w:t>8</w:t>
        </w:r>
        <w:r w:rsidR="00721ACC" w:rsidRPr="008327BA">
          <w:rPr>
            <w:rFonts w:ascii="NouvelR" w:hAnsi="NouvelR"/>
            <w:noProof/>
            <w:webHidden/>
            <w:sz w:val="24"/>
            <w:szCs w:val="24"/>
          </w:rPr>
          <w:fldChar w:fldCharType="end"/>
        </w:r>
      </w:hyperlink>
    </w:p>
    <w:p w14:paraId="0FD0768C" w14:textId="444D5D14" w:rsidR="00721ACC" w:rsidRPr="008327BA" w:rsidRDefault="008327BA" w:rsidP="006A0235">
      <w:pPr>
        <w:pStyle w:val="TOC2"/>
        <w:tabs>
          <w:tab w:val="right" w:leader="dot" w:pos="9849"/>
        </w:tabs>
        <w:rPr>
          <w:rFonts w:ascii="NouvelR" w:hAnsi="NouvelR" w:cstheme="minorBidi"/>
          <w:noProof/>
          <w:kern w:val="2"/>
          <w:sz w:val="24"/>
          <w:szCs w:val="24"/>
          <w:lang w:val="fr-FR"/>
          <w14:ligatures w14:val="standardContextual"/>
        </w:rPr>
      </w:pPr>
      <w:hyperlink w:anchor="_Toc177394828" w:history="1">
        <w:r w:rsidR="00721ACC" w:rsidRPr="008327BA">
          <w:rPr>
            <w:rStyle w:val="Hyperlink"/>
            <w:rFonts w:ascii="NouvelR" w:hAnsi="NouvelR"/>
            <w:noProof/>
            <w:color w:val="auto"/>
            <w:sz w:val="24"/>
            <w:szCs w:val="24"/>
          </w:rPr>
          <w:t>Jante de 18 inchi pentru toți</w:t>
        </w:r>
        <w:r w:rsidR="00721ACC" w:rsidRPr="008327BA">
          <w:rPr>
            <w:rFonts w:ascii="NouvelR" w:hAnsi="NouvelR"/>
            <w:noProof/>
            <w:webHidden/>
            <w:sz w:val="24"/>
            <w:szCs w:val="24"/>
          </w:rPr>
          <w:tab/>
        </w:r>
        <w:r w:rsidR="00721ACC" w:rsidRPr="008327BA">
          <w:rPr>
            <w:rFonts w:ascii="NouvelR" w:hAnsi="NouvelR"/>
            <w:noProof/>
            <w:webHidden/>
            <w:sz w:val="24"/>
            <w:szCs w:val="24"/>
          </w:rPr>
          <w:fldChar w:fldCharType="begin"/>
        </w:r>
        <w:r w:rsidR="00721ACC" w:rsidRPr="008327BA">
          <w:rPr>
            <w:rFonts w:ascii="NouvelR" w:hAnsi="NouvelR"/>
            <w:noProof/>
            <w:webHidden/>
            <w:sz w:val="24"/>
            <w:szCs w:val="24"/>
          </w:rPr>
          <w:instrText xml:space="preserve"> PAGEREF _Toc177394828 \h </w:instrText>
        </w:r>
        <w:r w:rsidR="00721ACC" w:rsidRPr="008327BA">
          <w:rPr>
            <w:rFonts w:ascii="NouvelR" w:hAnsi="NouvelR"/>
            <w:noProof/>
            <w:webHidden/>
            <w:sz w:val="24"/>
            <w:szCs w:val="24"/>
          </w:rPr>
        </w:r>
        <w:r w:rsidR="00721ACC" w:rsidRPr="008327BA">
          <w:rPr>
            <w:rFonts w:ascii="NouvelR" w:hAnsi="NouvelR"/>
            <w:noProof/>
            <w:webHidden/>
            <w:sz w:val="24"/>
            <w:szCs w:val="24"/>
          </w:rPr>
          <w:fldChar w:fldCharType="separate"/>
        </w:r>
        <w:r w:rsidR="00721ACC" w:rsidRPr="008327BA">
          <w:rPr>
            <w:rFonts w:ascii="NouvelR" w:hAnsi="NouvelR"/>
            <w:noProof/>
            <w:webHidden/>
            <w:sz w:val="24"/>
            <w:szCs w:val="24"/>
          </w:rPr>
          <w:t>9</w:t>
        </w:r>
        <w:r w:rsidR="00721ACC" w:rsidRPr="008327BA">
          <w:rPr>
            <w:rFonts w:ascii="NouvelR" w:hAnsi="NouvelR"/>
            <w:noProof/>
            <w:webHidden/>
            <w:sz w:val="24"/>
            <w:szCs w:val="24"/>
          </w:rPr>
          <w:fldChar w:fldCharType="end"/>
        </w:r>
      </w:hyperlink>
    </w:p>
    <w:p w14:paraId="4B6081FF" w14:textId="77621B79" w:rsidR="00721ACC" w:rsidRPr="008327BA" w:rsidRDefault="008327BA" w:rsidP="006A0235">
      <w:pPr>
        <w:pStyle w:val="TOC2"/>
        <w:tabs>
          <w:tab w:val="right" w:leader="dot" w:pos="9849"/>
        </w:tabs>
        <w:rPr>
          <w:rFonts w:ascii="NouvelR" w:hAnsi="NouvelR" w:cstheme="minorBidi"/>
          <w:noProof/>
          <w:kern w:val="2"/>
          <w:sz w:val="24"/>
          <w:szCs w:val="24"/>
          <w:lang w:val="fr-FR"/>
          <w14:ligatures w14:val="standardContextual"/>
        </w:rPr>
      </w:pPr>
      <w:hyperlink w:anchor="_Toc177394829" w:history="1">
        <w:r w:rsidR="00721ACC" w:rsidRPr="008327BA">
          <w:rPr>
            <w:rStyle w:val="Hyperlink"/>
            <w:rFonts w:ascii="NouvelR" w:hAnsi="NouvelR"/>
            <w:noProof/>
            <w:color w:val="auto"/>
            <w:sz w:val="24"/>
            <w:szCs w:val="24"/>
          </w:rPr>
          <w:t>Culori iconice și luminoase</w:t>
        </w:r>
        <w:r w:rsidR="00721ACC" w:rsidRPr="008327BA">
          <w:rPr>
            <w:rFonts w:ascii="NouvelR" w:hAnsi="NouvelR"/>
            <w:noProof/>
            <w:webHidden/>
            <w:sz w:val="24"/>
            <w:szCs w:val="24"/>
          </w:rPr>
          <w:tab/>
        </w:r>
        <w:r w:rsidR="00721ACC" w:rsidRPr="008327BA">
          <w:rPr>
            <w:rFonts w:ascii="NouvelR" w:hAnsi="NouvelR"/>
            <w:noProof/>
            <w:webHidden/>
            <w:sz w:val="24"/>
            <w:szCs w:val="24"/>
          </w:rPr>
          <w:fldChar w:fldCharType="begin"/>
        </w:r>
        <w:r w:rsidR="00721ACC" w:rsidRPr="008327BA">
          <w:rPr>
            <w:rFonts w:ascii="NouvelR" w:hAnsi="NouvelR"/>
            <w:noProof/>
            <w:webHidden/>
            <w:sz w:val="24"/>
            <w:szCs w:val="24"/>
          </w:rPr>
          <w:instrText xml:space="preserve"> PAGEREF _Toc177394829 \h </w:instrText>
        </w:r>
        <w:r w:rsidR="00721ACC" w:rsidRPr="008327BA">
          <w:rPr>
            <w:rFonts w:ascii="NouvelR" w:hAnsi="NouvelR"/>
            <w:noProof/>
            <w:webHidden/>
            <w:sz w:val="24"/>
            <w:szCs w:val="24"/>
          </w:rPr>
        </w:r>
        <w:r w:rsidR="00721ACC" w:rsidRPr="008327BA">
          <w:rPr>
            <w:rFonts w:ascii="NouvelR" w:hAnsi="NouvelR"/>
            <w:noProof/>
            <w:webHidden/>
            <w:sz w:val="24"/>
            <w:szCs w:val="24"/>
          </w:rPr>
          <w:fldChar w:fldCharType="separate"/>
        </w:r>
        <w:r w:rsidR="00721ACC" w:rsidRPr="008327BA">
          <w:rPr>
            <w:rFonts w:ascii="NouvelR" w:hAnsi="NouvelR"/>
            <w:noProof/>
            <w:webHidden/>
            <w:sz w:val="24"/>
            <w:szCs w:val="24"/>
          </w:rPr>
          <w:t>9</w:t>
        </w:r>
        <w:r w:rsidR="00721ACC" w:rsidRPr="008327BA">
          <w:rPr>
            <w:rFonts w:ascii="NouvelR" w:hAnsi="NouvelR"/>
            <w:noProof/>
            <w:webHidden/>
            <w:sz w:val="24"/>
            <w:szCs w:val="24"/>
          </w:rPr>
          <w:fldChar w:fldCharType="end"/>
        </w:r>
      </w:hyperlink>
    </w:p>
    <w:p w14:paraId="5067E2C3" w14:textId="6B836B70" w:rsidR="00721ACC" w:rsidRPr="008327BA" w:rsidRDefault="008327BA" w:rsidP="006A0235">
      <w:pPr>
        <w:pStyle w:val="TOC2"/>
        <w:tabs>
          <w:tab w:val="right" w:leader="dot" w:pos="9849"/>
        </w:tabs>
        <w:rPr>
          <w:rFonts w:ascii="NouvelR" w:hAnsi="NouvelR" w:cstheme="minorBidi"/>
          <w:noProof/>
          <w:kern w:val="2"/>
          <w:sz w:val="24"/>
          <w:szCs w:val="24"/>
          <w:lang w:val="fr-FR"/>
          <w14:ligatures w14:val="standardContextual"/>
        </w:rPr>
      </w:pPr>
      <w:hyperlink w:anchor="_Toc177394830" w:history="1">
        <w:r w:rsidR="00721ACC" w:rsidRPr="008327BA">
          <w:rPr>
            <w:rStyle w:val="Hyperlink"/>
            <w:rFonts w:ascii="NouvelR" w:hAnsi="NouvelR"/>
            <w:noProof/>
            <w:color w:val="auto"/>
            <w:sz w:val="24"/>
            <w:szCs w:val="24"/>
          </w:rPr>
          <w:t>Bord căptușit pe două niveluri</w:t>
        </w:r>
        <w:r w:rsidR="00721ACC" w:rsidRPr="008327BA">
          <w:rPr>
            <w:rFonts w:ascii="NouvelR" w:hAnsi="NouvelR"/>
            <w:noProof/>
            <w:webHidden/>
            <w:sz w:val="24"/>
            <w:szCs w:val="24"/>
          </w:rPr>
          <w:tab/>
        </w:r>
        <w:r w:rsidR="00721ACC" w:rsidRPr="008327BA">
          <w:rPr>
            <w:rFonts w:ascii="NouvelR" w:hAnsi="NouvelR"/>
            <w:noProof/>
            <w:webHidden/>
            <w:sz w:val="24"/>
            <w:szCs w:val="24"/>
          </w:rPr>
          <w:fldChar w:fldCharType="begin"/>
        </w:r>
        <w:r w:rsidR="00721ACC" w:rsidRPr="008327BA">
          <w:rPr>
            <w:rFonts w:ascii="NouvelR" w:hAnsi="NouvelR"/>
            <w:noProof/>
            <w:webHidden/>
            <w:sz w:val="24"/>
            <w:szCs w:val="24"/>
          </w:rPr>
          <w:instrText xml:space="preserve"> PAGEREF _Toc177394830 \h </w:instrText>
        </w:r>
        <w:r w:rsidR="00721ACC" w:rsidRPr="008327BA">
          <w:rPr>
            <w:rFonts w:ascii="NouvelR" w:hAnsi="NouvelR"/>
            <w:noProof/>
            <w:webHidden/>
            <w:sz w:val="24"/>
            <w:szCs w:val="24"/>
          </w:rPr>
        </w:r>
        <w:r w:rsidR="00721ACC" w:rsidRPr="008327BA">
          <w:rPr>
            <w:rFonts w:ascii="NouvelR" w:hAnsi="NouvelR"/>
            <w:noProof/>
            <w:webHidden/>
            <w:sz w:val="24"/>
            <w:szCs w:val="24"/>
          </w:rPr>
          <w:fldChar w:fldCharType="separate"/>
        </w:r>
        <w:r w:rsidR="00721ACC" w:rsidRPr="008327BA">
          <w:rPr>
            <w:rFonts w:ascii="NouvelR" w:hAnsi="NouvelR"/>
            <w:noProof/>
            <w:webHidden/>
            <w:sz w:val="24"/>
            <w:szCs w:val="24"/>
          </w:rPr>
          <w:t>9</w:t>
        </w:r>
        <w:r w:rsidR="00721ACC" w:rsidRPr="008327BA">
          <w:rPr>
            <w:rFonts w:ascii="NouvelR" w:hAnsi="NouvelR"/>
            <w:noProof/>
            <w:webHidden/>
            <w:sz w:val="24"/>
            <w:szCs w:val="24"/>
          </w:rPr>
          <w:fldChar w:fldCharType="end"/>
        </w:r>
      </w:hyperlink>
    </w:p>
    <w:p w14:paraId="3C73257C" w14:textId="77777777" w:rsidR="00721ACC" w:rsidRPr="008327BA" w:rsidRDefault="008327BA" w:rsidP="006A0235">
      <w:pPr>
        <w:pStyle w:val="TOC2"/>
        <w:tabs>
          <w:tab w:val="right" w:leader="dot" w:pos="9849"/>
        </w:tabs>
        <w:rPr>
          <w:rFonts w:ascii="NouvelR" w:hAnsi="NouvelR" w:cstheme="minorBidi"/>
          <w:noProof/>
          <w:kern w:val="2"/>
          <w:sz w:val="24"/>
          <w:szCs w:val="24"/>
          <w:lang w:val="fr-FR"/>
          <w14:ligatures w14:val="standardContextual"/>
        </w:rPr>
      </w:pPr>
      <w:hyperlink w:anchor="_Toc177394831" w:history="1">
        <w:r w:rsidR="00721ACC" w:rsidRPr="008327BA">
          <w:rPr>
            <w:rStyle w:val="Hyperlink"/>
            <w:rFonts w:ascii="NouvelR" w:hAnsi="NouvelR"/>
            <w:noProof/>
            <w:color w:val="auto"/>
            <w:sz w:val="24"/>
            <w:szCs w:val="24"/>
          </w:rPr>
          <w:t>Scaune și tapițerie emblematice</w:t>
        </w:r>
        <w:r w:rsidR="00721ACC" w:rsidRPr="008327BA">
          <w:rPr>
            <w:rFonts w:ascii="NouvelR" w:hAnsi="NouvelR"/>
            <w:noProof/>
            <w:webHidden/>
            <w:sz w:val="24"/>
            <w:szCs w:val="24"/>
          </w:rPr>
          <w:tab/>
        </w:r>
        <w:r w:rsidR="00721ACC" w:rsidRPr="008327BA">
          <w:rPr>
            <w:rFonts w:ascii="NouvelR" w:hAnsi="NouvelR"/>
            <w:noProof/>
            <w:webHidden/>
            <w:sz w:val="24"/>
            <w:szCs w:val="24"/>
          </w:rPr>
          <w:fldChar w:fldCharType="begin"/>
        </w:r>
        <w:r w:rsidR="00721ACC" w:rsidRPr="008327BA">
          <w:rPr>
            <w:rFonts w:ascii="NouvelR" w:hAnsi="NouvelR"/>
            <w:noProof/>
            <w:webHidden/>
            <w:sz w:val="24"/>
            <w:szCs w:val="24"/>
          </w:rPr>
          <w:instrText xml:space="preserve"> PAGEREF _Toc177394831 \h </w:instrText>
        </w:r>
        <w:r w:rsidR="00721ACC" w:rsidRPr="008327BA">
          <w:rPr>
            <w:rFonts w:ascii="NouvelR" w:hAnsi="NouvelR"/>
            <w:noProof/>
            <w:webHidden/>
            <w:sz w:val="24"/>
            <w:szCs w:val="24"/>
          </w:rPr>
        </w:r>
        <w:r w:rsidR="00721ACC" w:rsidRPr="008327BA">
          <w:rPr>
            <w:rFonts w:ascii="NouvelR" w:hAnsi="NouvelR"/>
            <w:noProof/>
            <w:webHidden/>
            <w:sz w:val="24"/>
            <w:szCs w:val="24"/>
          </w:rPr>
          <w:fldChar w:fldCharType="separate"/>
        </w:r>
        <w:r w:rsidR="00721ACC" w:rsidRPr="008327BA">
          <w:rPr>
            <w:rFonts w:ascii="NouvelR" w:hAnsi="NouvelR"/>
            <w:noProof/>
            <w:webHidden/>
            <w:sz w:val="24"/>
            <w:szCs w:val="24"/>
          </w:rPr>
          <w:t>10</w:t>
        </w:r>
        <w:r w:rsidR="00721ACC" w:rsidRPr="008327BA">
          <w:rPr>
            <w:rFonts w:ascii="NouvelR" w:hAnsi="NouvelR"/>
            <w:noProof/>
            <w:webHidden/>
            <w:sz w:val="24"/>
            <w:szCs w:val="24"/>
          </w:rPr>
          <w:fldChar w:fldCharType="end"/>
        </w:r>
      </w:hyperlink>
    </w:p>
    <w:p w14:paraId="2871ED4D" w14:textId="77777777" w:rsidR="00721ACC" w:rsidRPr="008327BA" w:rsidRDefault="008327BA" w:rsidP="006A0235">
      <w:pPr>
        <w:pStyle w:val="TOC2"/>
        <w:tabs>
          <w:tab w:val="right" w:leader="dot" w:pos="9849"/>
        </w:tabs>
        <w:rPr>
          <w:rFonts w:ascii="NouvelR" w:hAnsi="NouvelR" w:cstheme="minorBidi"/>
          <w:noProof/>
          <w:kern w:val="2"/>
          <w:sz w:val="24"/>
          <w:szCs w:val="24"/>
          <w:lang w:val="fr-FR"/>
          <w14:ligatures w14:val="standardContextual"/>
        </w:rPr>
      </w:pPr>
      <w:hyperlink w:anchor="_Toc177394832" w:history="1">
        <w:r w:rsidR="00721ACC" w:rsidRPr="008327BA">
          <w:rPr>
            <w:rStyle w:val="Hyperlink"/>
            <w:rFonts w:ascii="NouvelR" w:hAnsi="NouvelR"/>
            <w:noProof/>
            <w:color w:val="auto"/>
            <w:sz w:val="24"/>
            <w:szCs w:val="24"/>
          </w:rPr>
          <w:t>Ecran orizontal mare</w:t>
        </w:r>
        <w:r w:rsidR="00721ACC" w:rsidRPr="008327BA">
          <w:rPr>
            <w:rFonts w:ascii="NouvelR" w:hAnsi="NouvelR"/>
            <w:noProof/>
            <w:webHidden/>
            <w:sz w:val="24"/>
            <w:szCs w:val="24"/>
          </w:rPr>
          <w:tab/>
        </w:r>
        <w:r w:rsidR="00721ACC" w:rsidRPr="008327BA">
          <w:rPr>
            <w:rFonts w:ascii="NouvelR" w:hAnsi="NouvelR"/>
            <w:noProof/>
            <w:webHidden/>
            <w:sz w:val="24"/>
            <w:szCs w:val="24"/>
          </w:rPr>
          <w:fldChar w:fldCharType="begin"/>
        </w:r>
        <w:r w:rsidR="00721ACC" w:rsidRPr="008327BA">
          <w:rPr>
            <w:rFonts w:ascii="NouvelR" w:hAnsi="NouvelR"/>
            <w:noProof/>
            <w:webHidden/>
            <w:sz w:val="24"/>
            <w:szCs w:val="24"/>
          </w:rPr>
          <w:instrText xml:space="preserve"> PAGEREF _Toc177394832 \h </w:instrText>
        </w:r>
        <w:r w:rsidR="00721ACC" w:rsidRPr="008327BA">
          <w:rPr>
            <w:rFonts w:ascii="NouvelR" w:hAnsi="NouvelR"/>
            <w:noProof/>
            <w:webHidden/>
            <w:sz w:val="24"/>
            <w:szCs w:val="24"/>
          </w:rPr>
        </w:r>
        <w:r w:rsidR="00721ACC" w:rsidRPr="008327BA">
          <w:rPr>
            <w:rFonts w:ascii="NouvelR" w:hAnsi="NouvelR"/>
            <w:noProof/>
            <w:webHidden/>
            <w:sz w:val="24"/>
            <w:szCs w:val="24"/>
          </w:rPr>
          <w:fldChar w:fldCharType="separate"/>
        </w:r>
        <w:r w:rsidR="00721ACC" w:rsidRPr="008327BA">
          <w:rPr>
            <w:rFonts w:ascii="NouvelR" w:hAnsi="NouvelR"/>
            <w:noProof/>
            <w:webHidden/>
            <w:sz w:val="24"/>
            <w:szCs w:val="24"/>
          </w:rPr>
          <w:t>10</w:t>
        </w:r>
        <w:r w:rsidR="00721ACC" w:rsidRPr="008327BA">
          <w:rPr>
            <w:rFonts w:ascii="NouvelR" w:hAnsi="NouvelR"/>
            <w:noProof/>
            <w:webHidden/>
            <w:sz w:val="24"/>
            <w:szCs w:val="24"/>
          </w:rPr>
          <w:fldChar w:fldCharType="end"/>
        </w:r>
      </w:hyperlink>
    </w:p>
    <w:p w14:paraId="35A961FD" w14:textId="23F82A12" w:rsidR="00721ACC" w:rsidRPr="008327BA" w:rsidRDefault="008327BA" w:rsidP="006A0235">
      <w:pPr>
        <w:pStyle w:val="TOC2"/>
        <w:tabs>
          <w:tab w:val="right" w:leader="dot" w:pos="9849"/>
        </w:tabs>
        <w:rPr>
          <w:rFonts w:ascii="NouvelR" w:hAnsi="NouvelR" w:cstheme="minorBidi"/>
          <w:noProof/>
          <w:kern w:val="2"/>
          <w:sz w:val="24"/>
          <w:szCs w:val="24"/>
          <w:lang w:val="fr-FR"/>
          <w14:ligatures w14:val="standardContextual"/>
        </w:rPr>
      </w:pPr>
      <w:hyperlink w:anchor="_Toc177394833" w:history="1">
        <w:r w:rsidR="00721ACC" w:rsidRPr="008327BA">
          <w:rPr>
            <w:rStyle w:val="Hyperlink"/>
            <w:rFonts w:ascii="NouvelR" w:hAnsi="NouvelR"/>
            <w:noProof/>
            <w:color w:val="auto"/>
            <w:sz w:val="24"/>
            <w:szCs w:val="24"/>
          </w:rPr>
          <w:t>Interfață grafică cu aspect pop-art</w:t>
        </w:r>
        <w:r w:rsidR="00721ACC" w:rsidRPr="008327BA">
          <w:rPr>
            <w:rFonts w:ascii="NouvelR" w:hAnsi="NouvelR"/>
            <w:noProof/>
            <w:webHidden/>
            <w:sz w:val="24"/>
            <w:szCs w:val="24"/>
          </w:rPr>
          <w:tab/>
        </w:r>
        <w:r w:rsidR="00721ACC" w:rsidRPr="008327BA">
          <w:rPr>
            <w:rFonts w:ascii="NouvelR" w:hAnsi="NouvelR"/>
            <w:noProof/>
            <w:webHidden/>
            <w:sz w:val="24"/>
            <w:szCs w:val="24"/>
          </w:rPr>
          <w:fldChar w:fldCharType="begin"/>
        </w:r>
        <w:r w:rsidR="00721ACC" w:rsidRPr="008327BA">
          <w:rPr>
            <w:rFonts w:ascii="NouvelR" w:hAnsi="NouvelR"/>
            <w:noProof/>
            <w:webHidden/>
            <w:sz w:val="24"/>
            <w:szCs w:val="24"/>
          </w:rPr>
          <w:instrText xml:space="preserve"> PAGEREF _Toc177394833 \h </w:instrText>
        </w:r>
        <w:r w:rsidR="00721ACC" w:rsidRPr="008327BA">
          <w:rPr>
            <w:rFonts w:ascii="NouvelR" w:hAnsi="NouvelR"/>
            <w:noProof/>
            <w:webHidden/>
            <w:sz w:val="24"/>
            <w:szCs w:val="24"/>
          </w:rPr>
        </w:r>
        <w:r w:rsidR="00721ACC" w:rsidRPr="008327BA">
          <w:rPr>
            <w:rFonts w:ascii="NouvelR" w:hAnsi="NouvelR"/>
            <w:noProof/>
            <w:webHidden/>
            <w:sz w:val="24"/>
            <w:szCs w:val="24"/>
          </w:rPr>
          <w:fldChar w:fldCharType="separate"/>
        </w:r>
        <w:r w:rsidR="00721ACC" w:rsidRPr="008327BA">
          <w:rPr>
            <w:rFonts w:ascii="NouvelR" w:hAnsi="NouvelR"/>
            <w:noProof/>
            <w:webHidden/>
            <w:sz w:val="24"/>
            <w:szCs w:val="24"/>
          </w:rPr>
          <w:t>10</w:t>
        </w:r>
        <w:r w:rsidR="00721ACC" w:rsidRPr="008327BA">
          <w:rPr>
            <w:rFonts w:ascii="NouvelR" w:hAnsi="NouvelR"/>
            <w:noProof/>
            <w:webHidden/>
            <w:sz w:val="24"/>
            <w:szCs w:val="24"/>
          </w:rPr>
          <w:fldChar w:fldCharType="end"/>
        </w:r>
      </w:hyperlink>
    </w:p>
    <w:p w14:paraId="3E20F789" w14:textId="37A378B7" w:rsidR="00721ACC" w:rsidRPr="008327BA" w:rsidRDefault="008327BA" w:rsidP="006A0235">
      <w:pPr>
        <w:pStyle w:val="TOC2"/>
        <w:tabs>
          <w:tab w:val="right" w:leader="dot" w:pos="9849"/>
        </w:tabs>
        <w:rPr>
          <w:rFonts w:ascii="NouvelR" w:hAnsi="NouvelR" w:cstheme="minorBidi"/>
          <w:noProof/>
          <w:kern w:val="2"/>
          <w:sz w:val="24"/>
          <w:szCs w:val="24"/>
          <w:lang w:val="fr-FR"/>
          <w14:ligatures w14:val="standardContextual"/>
        </w:rPr>
      </w:pPr>
      <w:hyperlink w:anchor="_Toc177394834" w:history="1">
        <w:r w:rsidR="00721ACC" w:rsidRPr="008327BA">
          <w:rPr>
            <w:rStyle w:val="Hyperlink"/>
            <w:rFonts w:ascii="NouvelR" w:hAnsi="NouvelR"/>
            <w:noProof/>
            <w:color w:val="auto"/>
            <w:sz w:val="24"/>
            <w:szCs w:val="24"/>
          </w:rPr>
          <w:t xml:space="preserve">O adevărată mașină multifunțională de oraș </w:t>
        </w:r>
        <w:r w:rsidR="00721ACC" w:rsidRPr="008327BA">
          <w:rPr>
            <w:rFonts w:ascii="NouvelR" w:hAnsi="NouvelR"/>
            <w:noProof/>
            <w:webHidden/>
            <w:sz w:val="24"/>
            <w:szCs w:val="24"/>
          </w:rPr>
          <w:tab/>
        </w:r>
        <w:r w:rsidR="00721ACC" w:rsidRPr="008327BA">
          <w:rPr>
            <w:rFonts w:ascii="NouvelR" w:hAnsi="NouvelR"/>
            <w:noProof/>
            <w:webHidden/>
            <w:sz w:val="24"/>
            <w:szCs w:val="24"/>
          </w:rPr>
          <w:fldChar w:fldCharType="begin"/>
        </w:r>
        <w:r w:rsidR="00721ACC" w:rsidRPr="008327BA">
          <w:rPr>
            <w:rFonts w:ascii="NouvelR" w:hAnsi="NouvelR"/>
            <w:noProof/>
            <w:webHidden/>
            <w:sz w:val="24"/>
            <w:szCs w:val="24"/>
          </w:rPr>
          <w:instrText xml:space="preserve"> PAGEREF _Toc177394834 \h </w:instrText>
        </w:r>
        <w:r w:rsidR="00721ACC" w:rsidRPr="008327BA">
          <w:rPr>
            <w:rFonts w:ascii="NouvelR" w:hAnsi="NouvelR"/>
            <w:noProof/>
            <w:webHidden/>
            <w:sz w:val="24"/>
            <w:szCs w:val="24"/>
          </w:rPr>
        </w:r>
        <w:r w:rsidR="00721ACC" w:rsidRPr="008327BA">
          <w:rPr>
            <w:rFonts w:ascii="NouvelR" w:hAnsi="NouvelR"/>
            <w:noProof/>
            <w:webHidden/>
            <w:sz w:val="24"/>
            <w:szCs w:val="24"/>
          </w:rPr>
          <w:fldChar w:fldCharType="separate"/>
        </w:r>
        <w:r w:rsidR="00721ACC" w:rsidRPr="008327BA">
          <w:rPr>
            <w:rFonts w:ascii="NouvelR" w:hAnsi="NouvelR"/>
            <w:noProof/>
            <w:webHidden/>
            <w:sz w:val="24"/>
            <w:szCs w:val="24"/>
          </w:rPr>
          <w:t>11</w:t>
        </w:r>
        <w:r w:rsidR="00721ACC" w:rsidRPr="008327BA">
          <w:rPr>
            <w:rFonts w:ascii="NouvelR" w:hAnsi="NouvelR"/>
            <w:noProof/>
            <w:webHidden/>
            <w:sz w:val="24"/>
            <w:szCs w:val="24"/>
          </w:rPr>
          <w:fldChar w:fldCharType="end"/>
        </w:r>
      </w:hyperlink>
    </w:p>
    <w:p w14:paraId="730414A8" w14:textId="04B53120" w:rsidR="00721ACC" w:rsidRPr="008327BA" w:rsidRDefault="008327BA" w:rsidP="008A2418">
      <w:pPr>
        <w:pStyle w:val="TOC1"/>
        <w:rPr>
          <w:rFonts w:ascii="NouvelR" w:hAnsi="NouvelR" w:cstheme="minorBidi"/>
          <w:b w:val="0"/>
          <w:bCs w:val="0"/>
          <w:noProof/>
          <w:kern w:val="2"/>
          <w:sz w:val="24"/>
          <w:szCs w:val="24"/>
          <w:lang w:val="fr-FR"/>
          <w14:ligatures w14:val="standardContextual"/>
        </w:rPr>
      </w:pPr>
      <w:hyperlink w:anchor="_Toc177394835" w:history="1">
        <w:r w:rsidR="00721ACC" w:rsidRPr="008327BA">
          <w:rPr>
            <w:rStyle w:val="Hyperlink"/>
            <w:rFonts w:ascii="NouvelR" w:hAnsi="NouvelR"/>
            <w:noProof/>
            <w:color w:val="auto"/>
            <w:sz w:val="24"/>
            <w:szCs w:val="24"/>
          </w:rPr>
          <w:t>LA VOLAN: O PLATFORMĂ DE NEEGALAT ÎN EUROPA CE DUCE PLĂCEREA ȘI CONFORTUL DE CONDUCERE DE NIVELUL SUPERIOR</w:t>
        </w:r>
        <w:r w:rsidR="00721ACC" w:rsidRPr="008327BA">
          <w:rPr>
            <w:rFonts w:ascii="NouvelR" w:hAnsi="NouvelR"/>
            <w:noProof/>
            <w:webHidden/>
            <w:sz w:val="24"/>
            <w:szCs w:val="24"/>
          </w:rPr>
          <w:tab/>
        </w:r>
        <w:r w:rsidR="00721ACC" w:rsidRPr="008327BA">
          <w:rPr>
            <w:rFonts w:ascii="NouvelR" w:hAnsi="NouvelR"/>
            <w:noProof/>
            <w:webHidden/>
            <w:sz w:val="24"/>
            <w:szCs w:val="24"/>
          </w:rPr>
          <w:fldChar w:fldCharType="begin"/>
        </w:r>
        <w:r w:rsidR="00721ACC" w:rsidRPr="008327BA">
          <w:rPr>
            <w:rFonts w:ascii="NouvelR" w:hAnsi="NouvelR"/>
            <w:noProof/>
            <w:webHidden/>
            <w:sz w:val="24"/>
            <w:szCs w:val="24"/>
          </w:rPr>
          <w:instrText xml:space="preserve"> PAGEREF _Toc177394835 \h </w:instrText>
        </w:r>
        <w:r w:rsidR="00721ACC" w:rsidRPr="008327BA">
          <w:rPr>
            <w:rFonts w:ascii="NouvelR" w:hAnsi="NouvelR"/>
            <w:noProof/>
            <w:webHidden/>
            <w:sz w:val="24"/>
            <w:szCs w:val="24"/>
          </w:rPr>
        </w:r>
        <w:r w:rsidR="00721ACC" w:rsidRPr="008327BA">
          <w:rPr>
            <w:rFonts w:ascii="NouvelR" w:hAnsi="NouvelR"/>
            <w:noProof/>
            <w:webHidden/>
            <w:sz w:val="24"/>
            <w:szCs w:val="24"/>
          </w:rPr>
          <w:fldChar w:fldCharType="separate"/>
        </w:r>
        <w:r w:rsidR="00721ACC" w:rsidRPr="008327BA">
          <w:rPr>
            <w:rFonts w:ascii="NouvelR" w:hAnsi="NouvelR"/>
            <w:noProof/>
            <w:webHidden/>
            <w:sz w:val="24"/>
            <w:szCs w:val="24"/>
          </w:rPr>
          <w:t>12</w:t>
        </w:r>
        <w:r w:rsidR="00721ACC" w:rsidRPr="008327BA">
          <w:rPr>
            <w:rFonts w:ascii="NouvelR" w:hAnsi="NouvelR"/>
            <w:noProof/>
            <w:webHidden/>
            <w:sz w:val="24"/>
            <w:szCs w:val="24"/>
          </w:rPr>
          <w:fldChar w:fldCharType="end"/>
        </w:r>
      </w:hyperlink>
    </w:p>
    <w:p w14:paraId="6B236406" w14:textId="165D0BC6" w:rsidR="00721ACC" w:rsidRPr="008327BA" w:rsidRDefault="008327BA" w:rsidP="006D252E">
      <w:pPr>
        <w:pStyle w:val="TOC2"/>
        <w:tabs>
          <w:tab w:val="right" w:leader="dot" w:pos="9849"/>
        </w:tabs>
        <w:rPr>
          <w:rFonts w:ascii="NouvelR" w:hAnsi="NouvelR" w:cstheme="minorBidi"/>
          <w:noProof/>
          <w:kern w:val="2"/>
          <w:sz w:val="24"/>
          <w:szCs w:val="24"/>
          <w:lang w:val="fr-FR"/>
          <w14:ligatures w14:val="standardContextual"/>
        </w:rPr>
      </w:pPr>
      <w:hyperlink w:anchor="_Toc177394836" w:history="1">
        <w:r w:rsidR="00DE3914" w:rsidRPr="008327BA">
          <w:rPr>
            <w:rStyle w:val="Hyperlink"/>
            <w:rFonts w:ascii="NouvelR" w:hAnsi="NouvelR"/>
            <w:noProof/>
            <w:color w:val="auto"/>
            <w:sz w:val="24"/>
            <w:szCs w:val="24"/>
          </w:rPr>
          <w:t>P</w:t>
        </w:r>
        <w:r w:rsidR="00721ACC" w:rsidRPr="008327BA">
          <w:rPr>
            <w:rStyle w:val="Hyperlink"/>
            <w:rFonts w:ascii="NouvelR" w:hAnsi="NouvelR"/>
            <w:noProof/>
            <w:color w:val="auto"/>
            <w:sz w:val="24"/>
            <w:szCs w:val="24"/>
          </w:rPr>
          <w:t>latformă electrică adecvată</w:t>
        </w:r>
        <w:r w:rsidR="00721ACC" w:rsidRPr="008327BA">
          <w:rPr>
            <w:rFonts w:ascii="NouvelR" w:hAnsi="NouvelR"/>
            <w:noProof/>
            <w:webHidden/>
            <w:sz w:val="24"/>
            <w:szCs w:val="24"/>
          </w:rPr>
          <w:tab/>
        </w:r>
        <w:r w:rsidR="00721ACC" w:rsidRPr="008327BA">
          <w:rPr>
            <w:rFonts w:ascii="NouvelR" w:hAnsi="NouvelR"/>
            <w:noProof/>
            <w:webHidden/>
            <w:sz w:val="24"/>
            <w:szCs w:val="24"/>
          </w:rPr>
          <w:fldChar w:fldCharType="begin"/>
        </w:r>
        <w:r w:rsidR="00721ACC" w:rsidRPr="008327BA">
          <w:rPr>
            <w:rFonts w:ascii="NouvelR" w:hAnsi="NouvelR"/>
            <w:noProof/>
            <w:webHidden/>
            <w:sz w:val="24"/>
            <w:szCs w:val="24"/>
          </w:rPr>
          <w:instrText xml:space="preserve"> PAGEREF _Toc177394836 \h </w:instrText>
        </w:r>
        <w:r w:rsidR="00721ACC" w:rsidRPr="008327BA">
          <w:rPr>
            <w:rFonts w:ascii="NouvelR" w:hAnsi="NouvelR"/>
            <w:noProof/>
            <w:webHidden/>
            <w:sz w:val="24"/>
            <w:szCs w:val="24"/>
          </w:rPr>
        </w:r>
        <w:r w:rsidR="00721ACC" w:rsidRPr="008327BA">
          <w:rPr>
            <w:rFonts w:ascii="NouvelR" w:hAnsi="NouvelR"/>
            <w:noProof/>
            <w:webHidden/>
            <w:sz w:val="24"/>
            <w:szCs w:val="24"/>
          </w:rPr>
          <w:fldChar w:fldCharType="separate"/>
        </w:r>
        <w:r w:rsidR="00721ACC" w:rsidRPr="008327BA">
          <w:rPr>
            <w:rFonts w:ascii="NouvelR" w:hAnsi="NouvelR"/>
            <w:noProof/>
            <w:webHidden/>
            <w:sz w:val="24"/>
            <w:szCs w:val="24"/>
          </w:rPr>
          <w:t>12</w:t>
        </w:r>
        <w:r w:rsidR="00721ACC" w:rsidRPr="008327BA">
          <w:rPr>
            <w:rFonts w:ascii="NouvelR" w:hAnsi="NouvelR"/>
            <w:noProof/>
            <w:webHidden/>
            <w:sz w:val="24"/>
            <w:szCs w:val="24"/>
          </w:rPr>
          <w:fldChar w:fldCharType="end"/>
        </w:r>
      </w:hyperlink>
    </w:p>
    <w:p w14:paraId="47C11C7C" w14:textId="43F63878" w:rsidR="00721ACC" w:rsidRPr="008327BA" w:rsidRDefault="008327BA" w:rsidP="006D252E">
      <w:pPr>
        <w:pStyle w:val="TOC2"/>
        <w:tabs>
          <w:tab w:val="right" w:leader="dot" w:pos="9849"/>
        </w:tabs>
        <w:rPr>
          <w:rFonts w:ascii="NouvelR" w:hAnsi="NouvelR" w:cstheme="minorBidi"/>
          <w:noProof/>
          <w:kern w:val="2"/>
          <w:sz w:val="24"/>
          <w:szCs w:val="24"/>
          <w:lang w:val="fr-FR"/>
          <w14:ligatures w14:val="standardContextual"/>
        </w:rPr>
      </w:pPr>
      <w:hyperlink w:anchor="_Toc177394837" w:history="1">
        <w:r w:rsidR="00DE3914" w:rsidRPr="008327BA">
          <w:rPr>
            <w:rStyle w:val="Hyperlink"/>
            <w:rFonts w:ascii="NouvelR" w:hAnsi="NouvelR"/>
            <w:noProof/>
            <w:color w:val="auto"/>
            <w:sz w:val="24"/>
            <w:szCs w:val="24"/>
          </w:rPr>
          <w:t>Ș</w:t>
        </w:r>
        <w:r w:rsidR="00721ACC" w:rsidRPr="008327BA">
          <w:rPr>
            <w:rStyle w:val="Hyperlink"/>
            <w:rFonts w:ascii="NouvelR" w:hAnsi="NouvelR"/>
            <w:noProof/>
            <w:color w:val="auto"/>
            <w:sz w:val="24"/>
            <w:szCs w:val="24"/>
          </w:rPr>
          <w:t>asiu proiectat pentru plăcerea de a conduce</w:t>
        </w:r>
        <w:r w:rsidR="00721ACC" w:rsidRPr="008327BA">
          <w:rPr>
            <w:rFonts w:ascii="NouvelR" w:hAnsi="NouvelR"/>
            <w:noProof/>
            <w:webHidden/>
            <w:sz w:val="24"/>
            <w:szCs w:val="24"/>
          </w:rPr>
          <w:tab/>
        </w:r>
        <w:r w:rsidR="00721ACC" w:rsidRPr="008327BA">
          <w:rPr>
            <w:rFonts w:ascii="NouvelR" w:hAnsi="NouvelR"/>
            <w:noProof/>
            <w:webHidden/>
            <w:sz w:val="24"/>
            <w:szCs w:val="24"/>
          </w:rPr>
          <w:fldChar w:fldCharType="begin"/>
        </w:r>
        <w:r w:rsidR="00721ACC" w:rsidRPr="008327BA">
          <w:rPr>
            <w:rFonts w:ascii="NouvelR" w:hAnsi="NouvelR"/>
            <w:noProof/>
            <w:webHidden/>
            <w:sz w:val="24"/>
            <w:szCs w:val="24"/>
          </w:rPr>
          <w:instrText xml:space="preserve"> PAGEREF _Toc177394837 \h </w:instrText>
        </w:r>
        <w:r w:rsidR="00721ACC" w:rsidRPr="008327BA">
          <w:rPr>
            <w:rFonts w:ascii="NouvelR" w:hAnsi="NouvelR"/>
            <w:noProof/>
            <w:webHidden/>
            <w:sz w:val="24"/>
            <w:szCs w:val="24"/>
          </w:rPr>
        </w:r>
        <w:r w:rsidR="00721ACC" w:rsidRPr="008327BA">
          <w:rPr>
            <w:rFonts w:ascii="NouvelR" w:hAnsi="NouvelR"/>
            <w:noProof/>
            <w:webHidden/>
            <w:sz w:val="24"/>
            <w:szCs w:val="24"/>
          </w:rPr>
          <w:fldChar w:fldCharType="separate"/>
        </w:r>
        <w:r w:rsidR="00721ACC" w:rsidRPr="008327BA">
          <w:rPr>
            <w:rFonts w:ascii="NouvelR" w:hAnsi="NouvelR"/>
            <w:noProof/>
            <w:webHidden/>
            <w:sz w:val="24"/>
            <w:szCs w:val="24"/>
          </w:rPr>
          <w:t>12</w:t>
        </w:r>
        <w:r w:rsidR="00721ACC" w:rsidRPr="008327BA">
          <w:rPr>
            <w:rFonts w:ascii="NouvelR" w:hAnsi="NouvelR"/>
            <w:noProof/>
            <w:webHidden/>
            <w:sz w:val="24"/>
            <w:szCs w:val="24"/>
          </w:rPr>
          <w:fldChar w:fldCharType="end"/>
        </w:r>
      </w:hyperlink>
    </w:p>
    <w:p w14:paraId="566EA6E0" w14:textId="398C2E2A" w:rsidR="00721ACC" w:rsidRPr="008327BA" w:rsidRDefault="008327BA" w:rsidP="006D252E">
      <w:pPr>
        <w:pStyle w:val="TOC2"/>
        <w:tabs>
          <w:tab w:val="right" w:leader="dot" w:pos="9849"/>
        </w:tabs>
        <w:rPr>
          <w:rFonts w:ascii="NouvelR" w:hAnsi="NouvelR" w:cstheme="minorBidi"/>
          <w:noProof/>
          <w:kern w:val="2"/>
          <w:sz w:val="24"/>
          <w:szCs w:val="24"/>
          <w:lang w:val="fr-FR"/>
          <w14:ligatures w14:val="standardContextual"/>
        </w:rPr>
      </w:pPr>
      <w:hyperlink w:anchor="_Toc177394838" w:history="1">
        <w:r w:rsidR="00721ACC" w:rsidRPr="008327BA">
          <w:rPr>
            <w:rStyle w:val="Hyperlink"/>
            <w:rFonts w:ascii="NouvelR" w:hAnsi="NouvelR"/>
            <w:noProof/>
            <w:color w:val="auto"/>
            <w:sz w:val="24"/>
            <w:szCs w:val="24"/>
          </w:rPr>
          <w:t xml:space="preserve">Direcție </w:t>
        </w:r>
        <w:r w:rsidR="00DE3914" w:rsidRPr="008327BA">
          <w:rPr>
            <w:rStyle w:val="Hyperlink"/>
            <w:rFonts w:ascii="NouvelR" w:hAnsi="NouvelR"/>
            <w:noProof/>
            <w:color w:val="auto"/>
            <w:sz w:val="24"/>
            <w:szCs w:val="24"/>
          </w:rPr>
          <w:t xml:space="preserve">cu precizie </w:t>
        </w:r>
        <w:r w:rsidR="00721ACC" w:rsidRPr="008327BA">
          <w:rPr>
            <w:rStyle w:val="Hyperlink"/>
            <w:rFonts w:ascii="NouvelR" w:hAnsi="NouvelR"/>
            <w:noProof/>
            <w:color w:val="auto"/>
            <w:sz w:val="24"/>
            <w:szCs w:val="24"/>
          </w:rPr>
          <w:t>chirurgicală</w:t>
        </w:r>
        <w:r w:rsidR="00721ACC" w:rsidRPr="008327BA">
          <w:rPr>
            <w:rFonts w:ascii="NouvelR" w:hAnsi="NouvelR"/>
            <w:noProof/>
            <w:webHidden/>
            <w:sz w:val="24"/>
            <w:szCs w:val="24"/>
          </w:rPr>
          <w:tab/>
        </w:r>
        <w:r w:rsidR="00721ACC" w:rsidRPr="008327BA">
          <w:rPr>
            <w:rFonts w:ascii="NouvelR" w:hAnsi="NouvelR"/>
            <w:noProof/>
            <w:webHidden/>
            <w:sz w:val="24"/>
            <w:szCs w:val="24"/>
          </w:rPr>
          <w:fldChar w:fldCharType="begin"/>
        </w:r>
        <w:r w:rsidR="00721ACC" w:rsidRPr="008327BA">
          <w:rPr>
            <w:rFonts w:ascii="NouvelR" w:hAnsi="NouvelR"/>
            <w:noProof/>
            <w:webHidden/>
            <w:sz w:val="24"/>
            <w:szCs w:val="24"/>
          </w:rPr>
          <w:instrText xml:space="preserve"> PAGEREF _Toc177394838 \h </w:instrText>
        </w:r>
        <w:r w:rsidR="00721ACC" w:rsidRPr="008327BA">
          <w:rPr>
            <w:rFonts w:ascii="NouvelR" w:hAnsi="NouvelR"/>
            <w:noProof/>
            <w:webHidden/>
            <w:sz w:val="24"/>
            <w:szCs w:val="24"/>
          </w:rPr>
        </w:r>
        <w:r w:rsidR="00721ACC" w:rsidRPr="008327BA">
          <w:rPr>
            <w:rFonts w:ascii="NouvelR" w:hAnsi="NouvelR"/>
            <w:noProof/>
            <w:webHidden/>
            <w:sz w:val="24"/>
            <w:szCs w:val="24"/>
          </w:rPr>
          <w:fldChar w:fldCharType="separate"/>
        </w:r>
        <w:r w:rsidR="00721ACC" w:rsidRPr="008327BA">
          <w:rPr>
            <w:rFonts w:ascii="NouvelR" w:hAnsi="NouvelR"/>
            <w:noProof/>
            <w:webHidden/>
            <w:sz w:val="24"/>
            <w:szCs w:val="24"/>
          </w:rPr>
          <w:t>13</w:t>
        </w:r>
        <w:r w:rsidR="00721ACC" w:rsidRPr="008327BA">
          <w:rPr>
            <w:rFonts w:ascii="NouvelR" w:hAnsi="NouvelR"/>
            <w:noProof/>
            <w:webHidden/>
            <w:sz w:val="24"/>
            <w:szCs w:val="24"/>
          </w:rPr>
          <w:fldChar w:fldCharType="end"/>
        </w:r>
      </w:hyperlink>
    </w:p>
    <w:p w14:paraId="6E04B371" w14:textId="24C52AA6" w:rsidR="00721ACC" w:rsidRPr="008327BA" w:rsidRDefault="008327BA" w:rsidP="006D252E">
      <w:pPr>
        <w:pStyle w:val="TOC2"/>
        <w:tabs>
          <w:tab w:val="right" w:leader="dot" w:pos="9849"/>
        </w:tabs>
        <w:rPr>
          <w:rFonts w:ascii="NouvelR" w:hAnsi="NouvelR" w:cstheme="minorBidi"/>
          <w:noProof/>
          <w:kern w:val="2"/>
          <w:sz w:val="24"/>
          <w:szCs w:val="24"/>
          <w:lang w:val="fr-FR"/>
          <w14:ligatures w14:val="standardContextual"/>
        </w:rPr>
      </w:pPr>
      <w:hyperlink w:anchor="_Toc177394839" w:history="1">
        <w:r w:rsidR="00721ACC" w:rsidRPr="008327BA">
          <w:rPr>
            <w:rStyle w:val="Hyperlink"/>
            <w:rFonts w:ascii="NouvelR" w:hAnsi="NouvelR"/>
            <w:noProof/>
            <w:color w:val="auto"/>
            <w:sz w:val="24"/>
            <w:szCs w:val="24"/>
          </w:rPr>
          <w:t>Mas</w:t>
        </w:r>
        <w:r w:rsidR="00DE3914" w:rsidRPr="008327BA">
          <w:rPr>
            <w:rStyle w:val="Hyperlink"/>
            <w:rFonts w:ascii="NouvelR" w:hAnsi="NouvelR"/>
            <w:noProof/>
            <w:color w:val="auto"/>
            <w:sz w:val="24"/>
            <w:szCs w:val="24"/>
          </w:rPr>
          <w:t>ă redusă</w:t>
        </w:r>
        <w:r w:rsidR="00721ACC" w:rsidRPr="008327BA">
          <w:rPr>
            <w:rFonts w:ascii="NouvelR" w:hAnsi="NouvelR"/>
            <w:noProof/>
            <w:webHidden/>
            <w:sz w:val="24"/>
            <w:szCs w:val="24"/>
          </w:rPr>
          <w:tab/>
        </w:r>
        <w:r w:rsidR="00721ACC" w:rsidRPr="008327BA">
          <w:rPr>
            <w:rFonts w:ascii="NouvelR" w:hAnsi="NouvelR"/>
            <w:noProof/>
            <w:webHidden/>
            <w:sz w:val="24"/>
            <w:szCs w:val="24"/>
          </w:rPr>
          <w:fldChar w:fldCharType="begin"/>
        </w:r>
        <w:r w:rsidR="00721ACC" w:rsidRPr="008327BA">
          <w:rPr>
            <w:rFonts w:ascii="NouvelR" w:hAnsi="NouvelR"/>
            <w:noProof/>
            <w:webHidden/>
            <w:sz w:val="24"/>
            <w:szCs w:val="24"/>
          </w:rPr>
          <w:instrText xml:space="preserve"> PAGEREF _Toc177394839 \h </w:instrText>
        </w:r>
        <w:r w:rsidR="00721ACC" w:rsidRPr="008327BA">
          <w:rPr>
            <w:rFonts w:ascii="NouvelR" w:hAnsi="NouvelR"/>
            <w:noProof/>
            <w:webHidden/>
            <w:sz w:val="24"/>
            <w:szCs w:val="24"/>
          </w:rPr>
        </w:r>
        <w:r w:rsidR="00721ACC" w:rsidRPr="008327BA">
          <w:rPr>
            <w:rFonts w:ascii="NouvelR" w:hAnsi="NouvelR"/>
            <w:noProof/>
            <w:webHidden/>
            <w:sz w:val="24"/>
            <w:szCs w:val="24"/>
          </w:rPr>
          <w:fldChar w:fldCharType="separate"/>
        </w:r>
        <w:r w:rsidR="00721ACC" w:rsidRPr="008327BA">
          <w:rPr>
            <w:rFonts w:ascii="NouvelR" w:hAnsi="NouvelR"/>
            <w:noProof/>
            <w:webHidden/>
            <w:sz w:val="24"/>
            <w:szCs w:val="24"/>
          </w:rPr>
          <w:t>13</w:t>
        </w:r>
        <w:r w:rsidR="00721ACC" w:rsidRPr="008327BA">
          <w:rPr>
            <w:rFonts w:ascii="NouvelR" w:hAnsi="NouvelR"/>
            <w:noProof/>
            <w:webHidden/>
            <w:sz w:val="24"/>
            <w:szCs w:val="24"/>
          </w:rPr>
          <w:fldChar w:fldCharType="end"/>
        </w:r>
      </w:hyperlink>
    </w:p>
    <w:p w14:paraId="4564EE9C" w14:textId="77777777" w:rsidR="00721ACC" w:rsidRPr="008327BA" w:rsidRDefault="008327BA" w:rsidP="006D252E">
      <w:pPr>
        <w:pStyle w:val="TOC2"/>
        <w:tabs>
          <w:tab w:val="right" w:leader="dot" w:pos="9849"/>
        </w:tabs>
        <w:rPr>
          <w:rFonts w:ascii="NouvelR" w:hAnsi="NouvelR" w:cstheme="minorBidi"/>
          <w:noProof/>
          <w:kern w:val="2"/>
          <w:sz w:val="24"/>
          <w:szCs w:val="24"/>
          <w:lang w:val="fr-FR"/>
          <w14:ligatures w14:val="standardContextual"/>
        </w:rPr>
      </w:pPr>
      <w:hyperlink w:anchor="_Toc177394840" w:history="1">
        <w:r w:rsidR="00721ACC" w:rsidRPr="008327BA">
          <w:rPr>
            <w:rStyle w:val="Hyperlink"/>
            <w:rFonts w:ascii="NouvelR" w:hAnsi="NouvelR"/>
            <w:noProof/>
            <w:color w:val="auto"/>
            <w:sz w:val="24"/>
            <w:szCs w:val="24"/>
          </w:rPr>
          <w:t>Frânare decuplată</w:t>
        </w:r>
        <w:r w:rsidR="00721ACC" w:rsidRPr="008327BA">
          <w:rPr>
            <w:rFonts w:ascii="NouvelR" w:hAnsi="NouvelR"/>
            <w:noProof/>
            <w:webHidden/>
            <w:sz w:val="24"/>
            <w:szCs w:val="24"/>
          </w:rPr>
          <w:tab/>
        </w:r>
        <w:r w:rsidR="00721ACC" w:rsidRPr="008327BA">
          <w:rPr>
            <w:rFonts w:ascii="NouvelR" w:hAnsi="NouvelR"/>
            <w:noProof/>
            <w:webHidden/>
            <w:sz w:val="24"/>
            <w:szCs w:val="24"/>
          </w:rPr>
          <w:fldChar w:fldCharType="begin"/>
        </w:r>
        <w:r w:rsidR="00721ACC" w:rsidRPr="008327BA">
          <w:rPr>
            <w:rFonts w:ascii="NouvelR" w:hAnsi="NouvelR"/>
            <w:noProof/>
            <w:webHidden/>
            <w:sz w:val="24"/>
            <w:szCs w:val="24"/>
          </w:rPr>
          <w:instrText xml:space="preserve"> PAGEREF _Toc177394840 \h </w:instrText>
        </w:r>
        <w:r w:rsidR="00721ACC" w:rsidRPr="008327BA">
          <w:rPr>
            <w:rFonts w:ascii="NouvelR" w:hAnsi="NouvelR"/>
            <w:noProof/>
            <w:webHidden/>
            <w:sz w:val="24"/>
            <w:szCs w:val="24"/>
          </w:rPr>
        </w:r>
        <w:r w:rsidR="00721ACC" w:rsidRPr="008327BA">
          <w:rPr>
            <w:rFonts w:ascii="NouvelR" w:hAnsi="NouvelR"/>
            <w:noProof/>
            <w:webHidden/>
            <w:sz w:val="24"/>
            <w:szCs w:val="24"/>
          </w:rPr>
          <w:fldChar w:fldCharType="separate"/>
        </w:r>
        <w:r w:rsidR="00721ACC" w:rsidRPr="008327BA">
          <w:rPr>
            <w:rFonts w:ascii="NouvelR" w:hAnsi="NouvelR"/>
            <w:noProof/>
            <w:webHidden/>
            <w:sz w:val="24"/>
            <w:szCs w:val="24"/>
          </w:rPr>
          <w:t>13</w:t>
        </w:r>
        <w:r w:rsidR="00721ACC" w:rsidRPr="008327BA">
          <w:rPr>
            <w:rFonts w:ascii="NouvelR" w:hAnsi="NouvelR"/>
            <w:noProof/>
            <w:webHidden/>
            <w:sz w:val="24"/>
            <w:szCs w:val="24"/>
          </w:rPr>
          <w:fldChar w:fldCharType="end"/>
        </w:r>
      </w:hyperlink>
    </w:p>
    <w:p w14:paraId="4C22BA8D" w14:textId="77777777" w:rsidR="00721ACC" w:rsidRPr="008327BA" w:rsidRDefault="008327BA" w:rsidP="006D252E">
      <w:pPr>
        <w:pStyle w:val="TOC2"/>
        <w:tabs>
          <w:tab w:val="right" w:leader="dot" w:pos="9849"/>
        </w:tabs>
        <w:rPr>
          <w:rFonts w:ascii="NouvelR" w:hAnsi="NouvelR" w:cstheme="minorBidi"/>
          <w:noProof/>
          <w:kern w:val="2"/>
          <w:sz w:val="24"/>
          <w:szCs w:val="24"/>
          <w:lang w:val="fr-FR"/>
          <w14:ligatures w14:val="standardContextual"/>
        </w:rPr>
      </w:pPr>
      <w:hyperlink w:anchor="_Toc177394841" w:history="1">
        <w:r w:rsidR="00721ACC" w:rsidRPr="008327BA">
          <w:rPr>
            <w:rStyle w:val="Hyperlink"/>
            <w:rFonts w:ascii="NouvelR" w:hAnsi="NouvelR"/>
            <w:noProof/>
            <w:color w:val="auto"/>
            <w:sz w:val="24"/>
            <w:szCs w:val="24"/>
          </w:rPr>
          <w:t>Putere optimă în spațiu minim</w:t>
        </w:r>
        <w:r w:rsidR="00721ACC" w:rsidRPr="008327BA">
          <w:rPr>
            <w:rFonts w:ascii="NouvelR" w:hAnsi="NouvelR"/>
            <w:noProof/>
            <w:webHidden/>
            <w:sz w:val="24"/>
            <w:szCs w:val="24"/>
          </w:rPr>
          <w:tab/>
        </w:r>
        <w:r w:rsidR="00721ACC" w:rsidRPr="008327BA">
          <w:rPr>
            <w:rFonts w:ascii="NouvelR" w:hAnsi="NouvelR"/>
            <w:noProof/>
            <w:webHidden/>
            <w:sz w:val="24"/>
            <w:szCs w:val="24"/>
          </w:rPr>
          <w:fldChar w:fldCharType="begin"/>
        </w:r>
        <w:r w:rsidR="00721ACC" w:rsidRPr="008327BA">
          <w:rPr>
            <w:rFonts w:ascii="NouvelR" w:hAnsi="NouvelR"/>
            <w:noProof/>
            <w:webHidden/>
            <w:sz w:val="24"/>
            <w:szCs w:val="24"/>
          </w:rPr>
          <w:instrText xml:space="preserve"> PAGEREF _Toc177394841 \h </w:instrText>
        </w:r>
        <w:r w:rsidR="00721ACC" w:rsidRPr="008327BA">
          <w:rPr>
            <w:rFonts w:ascii="NouvelR" w:hAnsi="NouvelR"/>
            <w:noProof/>
            <w:webHidden/>
            <w:sz w:val="24"/>
            <w:szCs w:val="24"/>
          </w:rPr>
        </w:r>
        <w:r w:rsidR="00721ACC" w:rsidRPr="008327BA">
          <w:rPr>
            <w:rFonts w:ascii="NouvelR" w:hAnsi="NouvelR"/>
            <w:noProof/>
            <w:webHidden/>
            <w:sz w:val="24"/>
            <w:szCs w:val="24"/>
          </w:rPr>
          <w:fldChar w:fldCharType="separate"/>
        </w:r>
        <w:r w:rsidR="00721ACC" w:rsidRPr="008327BA">
          <w:rPr>
            <w:rFonts w:ascii="NouvelR" w:hAnsi="NouvelR"/>
            <w:noProof/>
            <w:webHidden/>
            <w:sz w:val="24"/>
            <w:szCs w:val="24"/>
          </w:rPr>
          <w:t>13</w:t>
        </w:r>
        <w:r w:rsidR="00721ACC" w:rsidRPr="008327BA">
          <w:rPr>
            <w:rFonts w:ascii="NouvelR" w:hAnsi="NouvelR"/>
            <w:noProof/>
            <w:webHidden/>
            <w:sz w:val="24"/>
            <w:szCs w:val="24"/>
          </w:rPr>
          <w:fldChar w:fldCharType="end"/>
        </w:r>
      </w:hyperlink>
    </w:p>
    <w:p w14:paraId="6B5B91EE" w14:textId="77777777" w:rsidR="00721ACC" w:rsidRPr="008327BA" w:rsidRDefault="008327BA" w:rsidP="006D252E">
      <w:pPr>
        <w:pStyle w:val="TOC2"/>
        <w:tabs>
          <w:tab w:val="right" w:leader="dot" w:pos="9849"/>
        </w:tabs>
        <w:rPr>
          <w:rFonts w:ascii="NouvelR" w:hAnsi="NouvelR" w:cstheme="minorBidi"/>
          <w:noProof/>
          <w:kern w:val="2"/>
          <w:sz w:val="24"/>
          <w:szCs w:val="24"/>
          <w:lang w:val="fr-FR"/>
          <w14:ligatures w14:val="standardContextual"/>
        </w:rPr>
      </w:pPr>
      <w:hyperlink w:anchor="_Toc177394842" w:history="1">
        <w:r w:rsidR="00721ACC" w:rsidRPr="008327BA">
          <w:rPr>
            <w:rStyle w:val="Hyperlink"/>
            <w:rFonts w:ascii="NouvelR" w:hAnsi="NouvelR"/>
            <w:noProof/>
            <w:color w:val="auto"/>
            <w:sz w:val="24"/>
            <w:szCs w:val="24"/>
          </w:rPr>
          <w:t>Autonomie de până la 410 km</w:t>
        </w:r>
        <w:r w:rsidR="00721ACC" w:rsidRPr="008327BA">
          <w:rPr>
            <w:rFonts w:ascii="NouvelR" w:hAnsi="NouvelR"/>
            <w:noProof/>
            <w:webHidden/>
            <w:sz w:val="24"/>
            <w:szCs w:val="24"/>
          </w:rPr>
          <w:tab/>
        </w:r>
        <w:r w:rsidR="00721ACC" w:rsidRPr="008327BA">
          <w:rPr>
            <w:rFonts w:ascii="NouvelR" w:hAnsi="NouvelR"/>
            <w:noProof/>
            <w:webHidden/>
            <w:sz w:val="24"/>
            <w:szCs w:val="24"/>
          </w:rPr>
          <w:fldChar w:fldCharType="begin"/>
        </w:r>
        <w:r w:rsidR="00721ACC" w:rsidRPr="008327BA">
          <w:rPr>
            <w:rFonts w:ascii="NouvelR" w:hAnsi="NouvelR"/>
            <w:noProof/>
            <w:webHidden/>
            <w:sz w:val="24"/>
            <w:szCs w:val="24"/>
          </w:rPr>
          <w:instrText xml:space="preserve"> PAGEREF _Toc177394842 \h </w:instrText>
        </w:r>
        <w:r w:rsidR="00721ACC" w:rsidRPr="008327BA">
          <w:rPr>
            <w:rFonts w:ascii="NouvelR" w:hAnsi="NouvelR"/>
            <w:noProof/>
            <w:webHidden/>
            <w:sz w:val="24"/>
            <w:szCs w:val="24"/>
          </w:rPr>
        </w:r>
        <w:r w:rsidR="00721ACC" w:rsidRPr="008327BA">
          <w:rPr>
            <w:rFonts w:ascii="NouvelR" w:hAnsi="NouvelR"/>
            <w:noProof/>
            <w:webHidden/>
            <w:sz w:val="24"/>
            <w:szCs w:val="24"/>
          </w:rPr>
          <w:fldChar w:fldCharType="separate"/>
        </w:r>
        <w:r w:rsidR="00721ACC" w:rsidRPr="008327BA">
          <w:rPr>
            <w:rFonts w:ascii="NouvelR" w:hAnsi="NouvelR"/>
            <w:noProof/>
            <w:webHidden/>
            <w:sz w:val="24"/>
            <w:szCs w:val="24"/>
          </w:rPr>
          <w:t>14</w:t>
        </w:r>
        <w:r w:rsidR="00721ACC" w:rsidRPr="008327BA">
          <w:rPr>
            <w:rFonts w:ascii="NouvelR" w:hAnsi="NouvelR"/>
            <w:noProof/>
            <w:webHidden/>
            <w:sz w:val="24"/>
            <w:szCs w:val="24"/>
          </w:rPr>
          <w:fldChar w:fldCharType="end"/>
        </w:r>
      </w:hyperlink>
    </w:p>
    <w:p w14:paraId="32FA4814" w14:textId="0D025DEB" w:rsidR="00721ACC" w:rsidRPr="008327BA" w:rsidRDefault="008327BA" w:rsidP="006D252E">
      <w:pPr>
        <w:pStyle w:val="TOC2"/>
        <w:tabs>
          <w:tab w:val="right" w:leader="dot" w:pos="9849"/>
        </w:tabs>
        <w:rPr>
          <w:rFonts w:ascii="NouvelR" w:hAnsi="NouvelR" w:cstheme="minorBidi"/>
          <w:noProof/>
          <w:kern w:val="2"/>
          <w:sz w:val="24"/>
          <w:szCs w:val="24"/>
          <w:lang w:val="fr-FR"/>
          <w14:ligatures w14:val="standardContextual"/>
        </w:rPr>
      </w:pPr>
      <w:hyperlink w:anchor="_Toc177394843" w:history="1">
        <w:r w:rsidR="00721ACC" w:rsidRPr="008327BA">
          <w:rPr>
            <w:rStyle w:val="Hyperlink"/>
            <w:rFonts w:ascii="NouvelR" w:hAnsi="NouvelR"/>
            <w:noProof/>
            <w:color w:val="auto"/>
            <w:sz w:val="24"/>
            <w:szCs w:val="24"/>
          </w:rPr>
          <w:t xml:space="preserve">Putere de </w:t>
        </w:r>
        <w:r w:rsidR="00DE3914" w:rsidRPr="008327BA">
          <w:rPr>
            <w:rStyle w:val="Hyperlink"/>
            <w:rFonts w:ascii="NouvelR" w:hAnsi="NouvelR"/>
            <w:noProof/>
            <w:color w:val="auto"/>
            <w:sz w:val="24"/>
            <w:szCs w:val="24"/>
          </w:rPr>
          <w:t>tracțiune</w:t>
        </w:r>
        <w:r w:rsidR="00721ACC" w:rsidRPr="008327BA">
          <w:rPr>
            <w:rFonts w:ascii="NouvelR" w:hAnsi="NouvelR"/>
            <w:noProof/>
            <w:webHidden/>
            <w:sz w:val="24"/>
            <w:szCs w:val="24"/>
          </w:rPr>
          <w:tab/>
        </w:r>
        <w:r w:rsidR="00721ACC" w:rsidRPr="008327BA">
          <w:rPr>
            <w:rFonts w:ascii="NouvelR" w:hAnsi="NouvelR"/>
            <w:noProof/>
            <w:webHidden/>
            <w:sz w:val="24"/>
            <w:szCs w:val="24"/>
          </w:rPr>
          <w:fldChar w:fldCharType="begin"/>
        </w:r>
        <w:r w:rsidR="00721ACC" w:rsidRPr="008327BA">
          <w:rPr>
            <w:rFonts w:ascii="NouvelR" w:hAnsi="NouvelR"/>
            <w:noProof/>
            <w:webHidden/>
            <w:sz w:val="24"/>
            <w:szCs w:val="24"/>
          </w:rPr>
          <w:instrText xml:space="preserve"> PAGEREF _Toc177394843 \h </w:instrText>
        </w:r>
        <w:r w:rsidR="00721ACC" w:rsidRPr="008327BA">
          <w:rPr>
            <w:rFonts w:ascii="NouvelR" w:hAnsi="NouvelR"/>
            <w:noProof/>
            <w:webHidden/>
            <w:sz w:val="24"/>
            <w:szCs w:val="24"/>
          </w:rPr>
        </w:r>
        <w:r w:rsidR="00721ACC" w:rsidRPr="008327BA">
          <w:rPr>
            <w:rFonts w:ascii="NouvelR" w:hAnsi="NouvelR"/>
            <w:noProof/>
            <w:webHidden/>
            <w:sz w:val="24"/>
            <w:szCs w:val="24"/>
          </w:rPr>
          <w:fldChar w:fldCharType="separate"/>
        </w:r>
        <w:r w:rsidR="00721ACC" w:rsidRPr="008327BA">
          <w:rPr>
            <w:rFonts w:ascii="NouvelR" w:hAnsi="NouvelR"/>
            <w:noProof/>
            <w:webHidden/>
            <w:sz w:val="24"/>
            <w:szCs w:val="24"/>
          </w:rPr>
          <w:t>14</w:t>
        </w:r>
        <w:r w:rsidR="00721ACC" w:rsidRPr="008327BA">
          <w:rPr>
            <w:rFonts w:ascii="NouvelR" w:hAnsi="NouvelR"/>
            <w:noProof/>
            <w:webHidden/>
            <w:sz w:val="24"/>
            <w:szCs w:val="24"/>
          </w:rPr>
          <w:fldChar w:fldCharType="end"/>
        </w:r>
      </w:hyperlink>
    </w:p>
    <w:p w14:paraId="46AC0167" w14:textId="77777777" w:rsidR="00721ACC" w:rsidRPr="008327BA" w:rsidRDefault="008327BA" w:rsidP="006D252E">
      <w:pPr>
        <w:pStyle w:val="TOC2"/>
        <w:tabs>
          <w:tab w:val="right" w:leader="dot" w:pos="9849"/>
        </w:tabs>
        <w:rPr>
          <w:rFonts w:ascii="NouvelR" w:hAnsi="NouvelR" w:cstheme="minorBidi"/>
          <w:noProof/>
          <w:kern w:val="2"/>
          <w:sz w:val="24"/>
          <w:szCs w:val="24"/>
          <w:lang w:val="fr-FR"/>
          <w14:ligatures w14:val="standardContextual"/>
        </w:rPr>
      </w:pPr>
      <w:hyperlink w:anchor="_Toc177394844" w:history="1">
        <w:r w:rsidR="00721ACC" w:rsidRPr="008327BA">
          <w:rPr>
            <w:rStyle w:val="Hyperlink"/>
            <w:rFonts w:ascii="NouvelR" w:hAnsi="NouvelR"/>
            <w:noProof/>
            <w:color w:val="auto"/>
            <w:sz w:val="24"/>
            <w:szCs w:val="24"/>
          </w:rPr>
          <w:t>Confort acustic și termic premium</w:t>
        </w:r>
        <w:r w:rsidR="00721ACC" w:rsidRPr="008327BA">
          <w:rPr>
            <w:rFonts w:ascii="NouvelR" w:hAnsi="NouvelR"/>
            <w:noProof/>
            <w:webHidden/>
            <w:sz w:val="24"/>
            <w:szCs w:val="24"/>
          </w:rPr>
          <w:tab/>
        </w:r>
        <w:r w:rsidR="00721ACC" w:rsidRPr="008327BA">
          <w:rPr>
            <w:rFonts w:ascii="NouvelR" w:hAnsi="NouvelR"/>
            <w:noProof/>
            <w:webHidden/>
            <w:sz w:val="24"/>
            <w:szCs w:val="24"/>
          </w:rPr>
          <w:fldChar w:fldCharType="begin"/>
        </w:r>
        <w:r w:rsidR="00721ACC" w:rsidRPr="008327BA">
          <w:rPr>
            <w:rFonts w:ascii="NouvelR" w:hAnsi="NouvelR"/>
            <w:noProof/>
            <w:webHidden/>
            <w:sz w:val="24"/>
            <w:szCs w:val="24"/>
          </w:rPr>
          <w:instrText xml:space="preserve"> PAGEREF _Toc177394844 \h </w:instrText>
        </w:r>
        <w:r w:rsidR="00721ACC" w:rsidRPr="008327BA">
          <w:rPr>
            <w:rFonts w:ascii="NouvelR" w:hAnsi="NouvelR"/>
            <w:noProof/>
            <w:webHidden/>
            <w:sz w:val="24"/>
            <w:szCs w:val="24"/>
          </w:rPr>
        </w:r>
        <w:r w:rsidR="00721ACC" w:rsidRPr="008327BA">
          <w:rPr>
            <w:rFonts w:ascii="NouvelR" w:hAnsi="NouvelR"/>
            <w:noProof/>
            <w:webHidden/>
            <w:sz w:val="24"/>
            <w:szCs w:val="24"/>
          </w:rPr>
          <w:fldChar w:fldCharType="separate"/>
        </w:r>
        <w:r w:rsidR="00721ACC" w:rsidRPr="008327BA">
          <w:rPr>
            <w:rFonts w:ascii="NouvelR" w:hAnsi="NouvelR"/>
            <w:noProof/>
            <w:webHidden/>
            <w:sz w:val="24"/>
            <w:szCs w:val="24"/>
          </w:rPr>
          <w:t>14</w:t>
        </w:r>
        <w:r w:rsidR="00721ACC" w:rsidRPr="008327BA">
          <w:rPr>
            <w:rFonts w:ascii="NouvelR" w:hAnsi="NouvelR"/>
            <w:noProof/>
            <w:webHidden/>
            <w:sz w:val="24"/>
            <w:szCs w:val="24"/>
          </w:rPr>
          <w:fldChar w:fldCharType="end"/>
        </w:r>
      </w:hyperlink>
    </w:p>
    <w:p w14:paraId="4FBEB9F6" w14:textId="77777777" w:rsidR="00721ACC" w:rsidRPr="008327BA" w:rsidRDefault="008327BA" w:rsidP="006D252E">
      <w:pPr>
        <w:pStyle w:val="TOC2"/>
        <w:tabs>
          <w:tab w:val="right" w:leader="dot" w:pos="9849"/>
        </w:tabs>
        <w:rPr>
          <w:rFonts w:ascii="NouvelR" w:hAnsi="NouvelR" w:cstheme="minorBidi"/>
          <w:noProof/>
          <w:kern w:val="2"/>
          <w:sz w:val="24"/>
          <w:szCs w:val="24"/>
          <w:lang w:val="fr-FR"/>
          <w14:ligatures w14:val="standardContextual"/>
        </w:rPr>
      </w:pPr>
      <w:hyperlink w:anchor="_Toc177394845" w:history="1">
        <w:r w:rsidR="00721ACC" w:rsidRPr="008327BA">
          <w:rPr>
            <w:rStyle w:val="Hyperlink"/>
            <w:rFonts w:ascii="NouvelR" w:hAnsi="NouvelR"/>
            <w:noProof/>
            <w:color w:val="auto"/>
            <w:sz w:val="24"/>
            <w:szCs w:val="24"/>
          </w:rPr>
          <w:t>Siguranță pasivă remarcabilă</w:t>
        </w:r>
        <w:r w:rsidR="00721ACC" w:rsidRPr="008327BA">
          <w:rPr>
            <w:rFonts w:ascii="NouvelR" w:hAnsi="NouvelR"/>
            <w:noProof/>
            <w:webHidden/>
            <w:sz w:val="24"/>
            <w:szCs w:val="24"/>
          </w:rPr>
          <w:tab/>
        </w:r>
        <w:r w:rsidR="00721ACC" w:rsidRPr="008327BA">
          <w:rPr>
            <w:rFonts w:ascii="NouvelR" w:hAnsi="NouvelR"/>
            <w:noProof/>
            <w:webHidden/>
            <w:sz w:val="24"/>
            <w:szCs w:val="24"/>
          </w:rPr>
          <w:fldChar w:fldCharType="begin"/>
        </w:r>
        <w:r w:rsidR="00721ACC" w:rsidRPr="008327BA">
          <w:rPr>
            <w:rFonts w:ascii="NouvelR" w:hAnsi="NouvelR"/>
            <w:noProof/>
            <w:webHidden/>
            <w:sz w:val="24"/>
            <w:szCs w:val="24"/>
          </w:rPr>
          <w:instrText xml:space="preserve"> PAGEREF _Toc177394845 \h </w:instrText>
        </w:r>
        <w:r w:rsidR="00721ACC" w:rsidRPr="008327BA">
          <w:rPr>
            <w:rFonts w:ascii="NouvelR" w:hAnsi="NouvelR"/>
            <w:noProof/>
            <w:webHidden/>
            <w:sz w:val="24"/>
            <w:szCs w:val="24"/>
          </w:rPr>
        </w:r>
        <w:r w:rsidR="00721ACC" w:rsidRPr="008327BA">
          <w:rPr>
            <w:rFonts w:ascii="NouvelR" w:hAnsi="NouvelR"/>
            <w:noProof/>
            <w:webHidden/>
            <w:sz w:val="24"/>
            <w:szCs w:val="24"/>
          </w:rPr>
          <w:fldChar w:fldCharType="separate"/>
        </w:r>
        <w:r w:rsidR="00721ACC" w:rsidRPr="008327BA">
          <w:rPr>
            <w:rFonts w:ascii="NouvelR" w:hAnsi="NouvelR"/>
            <w:noProof/>
            <w:webHidden/>
            <w:sz w:val="24"/>
            <w:szCs w:val="24"/>
          </w:rPr>
          <w:t>15</w:t>
        </w:r>
        <w:r w:rsidR="00721ACC" w:rsidRPr="008327BA">
          <w:rPr>
            <w:rFonts w:ascii="NouvelR" w:hAnsi="NouvelR"/>
            <w:noProof/>
            <w:webHidden/>
            <w:sz w:val="24"/>
            <w:szCs w:val="24"/>
          </w:rPr>
          <w:fldChar w:fldCharType="end"/>
        </w:r>
      </w:hyperlink>
    </w:p>
    <w:p w14:paraId="093ACDB2" w14:textId="03223B66" w:rsidR="00DE3914" w:rsidRPr="008327BA" w:rsidRDefault="008327BA" w:rsidP="00C65DF2">
      <w:pPr>
        <w:pStyle w:val="TOC1"/>
        <w:rPr>
          <w:rFonts w:ascii="NouvelR" w:hAnsi="NouvelR" w:cstheme="minorBidi"/>
          <w:b w:val="0"/>
          <w:bCs w:val="0"/>
          <w:noProof/>
          <w:kern w:val="2"/>
          <w:sz w:val="24"/>
          <w:szCs w:val="24"/>
          <w:lang w:val="fr-FR"/>
          <w14:ligatures w14:val="standardContextual"/>
        </w:rPr>
      </w:pPr>
      <w:hyperlink w:anchor="_Toc177394846" w:history="1">
        <w:r w:rsidR="00DE3914" w:rsidRPr="008327BA">
          <w:rPr>
            <w:rStyle w:val="Hyperlink"/>
            <w:rFonts w:ascii="NouvelR" w:hAnsi="NouvelR"/>
            <w:noProof/>
            <w:color w:val="auto"/>
            <w:sz w:val="24"/>
            <w:szCs w:val="24"/>
          </w:rPr>
          <w:t xml:space="preserve">VIAȚA LA BORD: O EXPERIENȚĂ ÎMBUNĂTĂȚITĂ </w:t>
        </w:r>
        <w:r w:rsidR="00410D67" w:rsidRPr="008327BA">
          <w:rPr>
            <w:rStyle w:val="Hyperlink"/>
            <w:rFonts w:ascii="NouvelR" w:hAnsi="NouvelR"/>
            <w:noProof/>
            <w:color w:val="auto"/>
            <w:sz w:val="24"/>
            <w:szCs w:val="24"/>
          </w:rPr>
          <w:t>PRIN</w:t>
        </w:r>
        <w:r w:rsidR="00DE3914" w:rsidRPr="008327BA">
          <w:rPr>
            <w:rStyle w:val="Hyperlink"/>
            <w:rFonts w:ascii="NouvelR" w:hAnsi="NouvelR"/>
            <w:noProof/>
            <w:color w:val="auto"/>
            <w:sz w:val="24"/>
            <w:szCs w:val="24"/>
          </w:rPr>
          <w:t xml:space="preserve"> TEHNOLOGII CU VALOARE ADĂUGATĂ UMANĂ</w:t>
        </w:r>
        <w:r w:rsidR="00DE3914" w:rsidRPr="008327BA">
          <w:rPr>
            <w:rFonts w:ascii="NouvelR" w:hAnsi="NouvelR"/>
            <w:noProof/>
            <w:webHidden/>
            <w:sz w:val="24"/>
            <w:szCs w:val="24"/>
          </w:rPr>
          <w:tab/>
        </w:r>
        <w:r w:rsidR="00DE3914" w:rsidRPr="008327BA">
          <w:rPr>
            <w:rFonts w:ascii="NouvelR" w:hAnsi="NouvelR"/>
            <w:noProof/>
            <w:webHidden/>
            <w:sz w:val="24"/>
            <w:szCs w:val="24"/>
          </w:rPr>
          <w:fldChar w:fldCharType="begin"/>
        </w:r>
        <w:r w:rsidR="00DE3914" w:rsidRPr="008327BA">
          <w:rPr>
            <w:rFonts w:ascii="NouvelR" w:hAnsi="NouvelR"/>
            <w:noProof/>
            <w:webHidden/>
            <w:sz w:val="24"/>
            <w:szCs w:val="24"/>
          </w:rPr>
          <w:instrText xml:space="preserve"> PAGEREF _Toc177394846 \h </w:instrText>
        </w:r>
        <w:r w:rsidR="00DE3914" w:rsidRPr="008327BA">
          <w:rPr>
            <w:rFonts w:ascii="NouvelR" w:hAnsi="NouvelR"/>
            <w:noProof/>
            <w:webHidden/>
            <w:sz w:val="24"/>
            <w:szCs w:val="24"/>
          </w:rPr>
        </w:r>
        <w:r w:rsidR="00DE3914" w:rsidRPr="008327BA">
          <w:rPr>
            <w:rFonts w:ascii="NouvelR" w:hAnsi="NouvelR"/>
            <w:noProof/>
            <w:webHidden/>
            <w:sz w:val="24"/>
            <w:szCs w:val="24"/>
          </w:rPr>
          <w:fldChar w:fldCharType="separate"/>
        </w:r>
        <w:r w:rsidR="00DE3914" w:rsidRPr="008327BA">
          <w:rPr>
            <w:rFonts w:ascii="NouvelR" w:hAnsi="NouvelR"/>
            <w:noProof/>
            <w:webHidden/>
            <w:sz w:val="24"/>
            <w:szCs w:val="24"/>
          </w:rPr>
          <w:t>16</w:t>
        </w:r>
        <w:r w:rsidR="00DE3914" w:rsidRPr="008327BA">
          <w:rPr>
            <w:rFonts w:ascii="NouvelR" w:hAnsi="NouvelR"/>
            <w:noProof/>
            <w:webHidden/>
            <w:sz w:val="24"/>
            <w:szCs w:val="24"/>
          </w:rPr>
          <w:fldChar w:fldCharType="end"/>
        </w:r>
      </w:hyperlink>
    </w:p>
    <w:p w14:paraId="782261C1" w14:textId="5166C378" w:rsidR="00410D67" w:rsidRPr="008327BA" w:rsidRDefault="008327BA" w:rsidP="00DB2E1C">
      <w:pPr>
        <w:pStyle w:val="TOC2"/>
        <w:tabs>
          <w:tab w:val="right" w:leader="dot" w:pos="9849"/>
        </w:tabs>
        <w:rPr>
          <w:rFonts w:ascii="NouvelR" w:hAnsi="NouvelR" w:cstheme="minorBidi"/>
          <w:noProof/>
          <w:kern w:val="2"/>
          <w:sz w:val="24"/>
          <w:szCs w:val="24"/>
          <w:lang w:val="fr-FR"/>
          <w14:ligatures w14:val="standardContextual"/>
        </w:rPr>
      </w:pPr>
      <w:hyperlink w:anchor="_Toc177394847" w:history="1">
        <w:r w:rsidR="00410D67" w:rsidRPr="008327BA">
          <w:rPr>
            <w:rStyle w:val="Hyperlink"/>
            <w:rFonts w:ascii="NouvelR" w:hAnsi="NouvelR"/>
            <w:noProof/>
            <w:color w:val="auto"/>
            <w:sz w:val="24"/>
            <w:szCs w:val="24"/>
          </w:rPr>
          <w:t>Secvență captivantă de bun venit</w:t>
        </w:r>
        <w:r w:rsidR="00410D67" w:rsidRPr="008327BA">
          <w:rPr>
            <w:rFonts w:ascii="NouvelR" w:hAnsi="NouvelR"/>
            <w:noProof/>
            <w:webHidden/>
            <w:sz w:val="24"/>
            <w:szCs w:val="24"/>
          </w:rPr>
          <w:tab/>
        </w:r>
        <w:r w:rsidR="00410D67" w:rsidRPr="008327BA">
          <w:rPr>
            <w:rFonts w:ascii="NouvelR" w:hAnsi="NouvelR"/>
            <w:noProof/>
            <w:webHidden/>
            <w:sz w:val="24"/>
            <w:szCs w:val="24"/>
          </w:rPr>
          <w:fldChar w:fldCharType="begin"/>
        </w:r>
        <w:r w:rsidR="00410D67" w:rsidRPr="008327BA">
          <w:rPr>
            <w:rFonts w:ascii="NouvelR" w:hAnsi="NouvelR"/>
            <w:noProof/>
            <w:webHidden/>
            <w:sz w:val="24"/>
            <w:szCs w:val="24"/>
          </w:rPr>
          <w:instrText xml:space="preserve"> PAGEREF _Toc177394847 \h </w:instrText>
        </w:r>
        <w:r w:rsidR="00410D67" w:rsidRPr="008327BA">
          <w:rPr>
            <w:rFonts w:ascii="NouvelR" w:hAnsi="NouvelR"/>
            <w:noProof/>
            <w:webHidden/>
            <w:sz w:val="24"/>
            <w:szCs w:val="24"/>
          </w:rPr>
        </w:r>
        <w:r w:rsidR="00410D67" w:rsidRPr="008327BA">
          <w:rPr>
            <w:rFonts w:ascii="NouvelR" w:hAnsi="NouvelR"/>
            <w:noProof/>
            <w:webHidden/>
            <w:sz w:val="24"/>
            <w:szCs w:val="24"/>
          </w:rPr>
          <w:fldChar w:fldCharType="separate"/>
        </w:r>
        <w:r w:rsidR="00410D67" w:rsidRPr="008327BA">
          <w:rPr>
            <w:rFonts w:ascii="NouvelR" w:hAnsi="NouvelR"/>
            <w:noProof/>
            <w:webHidden/>
            <w:sz w:val="24"/>
            <w:szCs w:val="24"/>
          </w:rPr>
          <w:t>16</w:t>
        </w:r>
        <w:r w:rsidR="00410D67" w:rsidRPr="008327BA">
          <w:rPr>
            <w:rFonts w:ascii="NouvelR" w:hAnsi="NouvelR"/>
            <w:noProof/>
            <w:webHidden/>
            <w:sz w:val="24"/>
            <w:szCs w:val="24"/>
          </w:rPr>
          <w:fldChar w:fldCharType="end"/>
        </w:r>
      </w:hyperlink>
    </w:p>
    <w:p w14:paraId="5A0D2378" w14:textId="3E14EE00" w:rsidR="00410D67" w:rsidRPr="008327BA" w:rsidRDefault="008327BA" w:rsidP="00DB2E1C">
      <w:pPr>
        <w:pStyle w:val="TOC2"/>
        <w:tabs>
          <w:tab w:val="right" w:leader="dot" w:pos="9849"/>
        </w:tabs>
        <w:rPr>
          <w:rFonts w:ascii="NouvelR" w:hAnsi="NouvelR" w:cstheme="minorBidi"/>
          <w:noProof/>
          <w:kern w:val="2"/>
          <w:sz w:val="24"/>
          <w:szCs w:val="24"/>
          <w:lang w:val="fr-FR"/>
          <w14:ligatures w14:val="standardContextual"/>
        </w:rPr>
      </w:pPr>
      <w:hyperlink w:anchor="_Toc177394848" w:history="1">
        <w:r w:rsidR="00410D67" w:rsidRPr="008327BA">
          <w:rPr>
            <w:rStyle w:val="Hyperlink"/>
            <w:rFonts w:ascii="NouvelR" w:hAnsi="NouvelR"/>
            <w:noProof/>
            <w:color w:val="auto"/>
            <w:sz w:val="24"/>
            <w:szCs w:val="24"/>
          </w:rPr>
          <w:t>Generos la interior</w:t>
        </w:r>
        <w:r w:rsidR="00410D67" w:rsidRPr="008327BA">
          <w:rPr>
            <w:rFonts w:ascii="NouvelR" w:hAnsi="NouvelR"/>
            <w:noProof/>
            <w:webHidden/>
            <w:sz w:val="24"/>
            <w:szCs w:val="24"/>
          </w:rPr>
          <w:tab/>
        </w:r>
        <w:r w:rsidR="00410D67" w:rsidRPr="008327BA">
          <w:rPr>
            <w:rFonts w:ascii="NouvelR" w:hAnsi="NouvelR"/>
            <w:noProof/>
            <w:webHidden/>
            <w:sz w:val="24"/>
            <w:szCs w:val="24"/>
          </w:rPr>
          <w:fldChar w:fldCharType="begin"/>
        </w:r>
        <w:r w:rsidR="00410D67" w:rsidRPr="008327BA">
          <w:rPr>
            <w:rFonts w:ascii="NouvelR" w:hAnsi="NouvelR"/>
            <w:noProof/>
            <w:webHidden/>
            <w:sz w:val="24"/>
            <w:szCs w:val="24"/>
          </w:rPr>
          <w:instrText xml:space="preserve"> PAGEREF _Toc177394848 \h </w:instrText>
        </w:r>
        <w:r w:rsidR="00410D67" w:rsidRPr="008327BA">
          <w:rPr>
            <w:rFonts w:ascii="NouvelR" w:hAnsi="NouvelR"/>
            <w:noProof/>
            <w:webHidden/>
            <w:sz w:val="24"/>
            <w:szCs w:val="24"/>
          </w:rPr>
        </w:r>
        <w:r w:rsidR="00410D67" w:rsidRPr="008327BA">
          <w:rPr>
            <w:rFonts w:ascii="NouvelR" w:hAnsi="NouvelR"/>
            <w:noProof/>
            <w:webHidden/>
            <w:sz w:val="24"/>
            <w:szCs w:val="24"/>
          </w:rPr>
          <w:fldChar w:fldCharType="separate"/>
        </w:r>
        <w:r w:rsidR="00410D67" w:rsidRPr="008327BA">
          <w:rPr>
            <w:rFonts w:ascii="NouvelR" w:hAnsi="NouvelR"/>
            <w:noProof/>
            <w:webHidden/>
            <w:sz w:val="24"/>
            <w:szCs w:val="24"/>
          </w:rPr>
          <w:t>16</w:t>
        </w:r>
        <w:r w:rsidR="00410D67" w:rsidRPr="008327BA">
          <w:rPr>
            <w:rFonts w:ascii="NouvelR" w:hAnsi="NouvelR"/>
            <w:noProof/>
            <w:webHidden/>
            <w:sz w:val="24"/>
            <w:szCs w:val="24"/>
          </w:rPr>
          <w:fldChar w:fldCharType="end"/>
        </w:r>
      </w:hyperlink>
    </w:p>
    <w:p w14:paraId="68B83DCD" w14:textId="2F79EBF1" w:rsidR="002D796C" w:rsidRPr="008327BA" w:rsidRDefault="008327BA" w:rsidP="00A47BED">
      <w:pPr>
        <w:pStyle w:val="TOC2"/>
        <w:tabs>
          <w:tab w:val="right" w:leader="dot" w:pos="9849"/>
        </w:tabs>
        <w:rPr>
          <w:rFonts w:ascii="NouvelR" w:hAnsi="NouvelR" w:cstheme="minorBidi"/>
          <w:noProof/>
          <w:kern w:val="2"/>
          <w:sz w:val="24"/>
          <w:szCs w:val="24"/>
          <w:lang w:val="fr-FR"/>
          <w14:ligatures w14:val="standardContextual"/>
        </w:rPr>
      </w:pPr>
      <w:hyperlink w:anchor="_Toc177394849" w:history="1">
        <w:r w:rsidR="002D796C" w:rsidRPr="008327BA">
          <w:rPr>
            <w:rStyle w:val="Hyperlink"/>
            <w:rFonts w:ascii="NouvelR" w:hAnsi="NouvelR"/>
            <w:noProof/>
            <w:color w:val="auto"/>
            <w:sz w:val="24"/>
            <w:szCs w:val="24"/>
          </w:rPr>
          <w:t>Servicii conectate avansate prin OpenR Link și Google</w:t>
        </w:r>
        <w:r w:rsidR="002D796C" w:rsidRPr="008327BA">
          <w:rPr>
            <w:rFonts w:ascii="NouvelR" w:hAnsi="NouvelR"/>
            <w:noProof/>
            <w:webHidden/>
            <w:sz w:val="24"/>
            <w:szCs w:val="24"/>
          </w:rPr>
          <w:tab/>
        </w:r>
        <w:r w:rsidR="002D796C" w:rsidRPr="008327BA">
          <w:rPr>
            <w:rFonts w:ascii="NouvelR" w:hAnsi="NouvelR"/>
            <w:noProof/>
            <w:webHidden/>
            <w:sz w:val="24"/>
            <w:szCs w:val="24"/>
          </w:rPr>
          <w:fldChar w:fldCharType="begin"/>
        </w:r>
        <w:r w:rsidR="002D796C" w:rsidRPr="008327BA">
          <w:rPr>
            <w:rFonts w:ascii="NouvelR" w:hAnsi="NouvelR"/>
            <w:noProof/>
            <w:webHidden/>
            <w:sz w:val="24"/>
            <w:szCs w:val="24"/>
          </w:rPr>
          <w:instrText xml:space="preserve"> PAGEREF _Toc177394849 \h </w:instrText>
        </w:r>
        <w:r w:rsidR="002D796C" w:rsidRPr="008327BA">
          <w:rPr>
            <w:rFonts w:ascii="NouvelR" w:hAnsi="NouvelR"/>
            <w:noProof/>
            <w:webHidden/>
            <w:sz w:val="24"/>
            <w:szCs w:val="24"/>
          </w:rPr>
        </w:r>
        <w:r w:rsidR="002D796C" w:rsidRPr="008327BA">
          <w:rPr>
            <w:rFonts w:ascii="NouvelR" w:hAnsi="NouvelR"/>
            <w:noProof/>
            <w:webHidden/>
            <w:sz w:val="24"/>
            <w:szCs w:val="24"/>
          </w:rPr>
          <w:fldChar w:fldCharType="separate"/>
        </w:r>
        <w:r w:rsidR="002D796C" w:rsidRPr="008327BA">
          <w:rPr>
            <w:rFonts w:ascii="NouvelR" w:hAnsi="NouvelR"/>
            <w:noProof/>
            <w:webHidden/>
            <w:sz w:val="24"/>
            <w:szCs w:val="24"/>
          </w:rPr>
          <w:t>16</w:t>
        </w:r>
        <w:r w:rsidR="002D796C" w:rsidRPr="008327BA">
          <w:rPr>
            <w:rFonts w:ascii="NouvelR" w:hAnsi="NouvelR"/>
            <w:noProof/>
            <w:webHidden/>
            <w:sz w:val="24"/>
            <w:szCs w:val="24"/>
          </w:rPr>
          <w:fldChar w:fldCharType="end"/>
        </w:r>
      </w:hyperlink>
    </w:p>
    <w:p w14:paraId="7F27D070" w14:textId="163A49A7" w:rsidR="002D796C" w:rsidRPr="008327BA" w:rsidRDefault="008327BA" w:rsidP="00A47BED">
      <w:pPr>
        <w:pStyle w:val="TOC2"/>
        <w:tabs>
          <w:tab w:val="right" w:leader="dot" w:pos="9849"/>
        </w:tabs>
        <w:rPr>
          <w:rFonts w:ascii="NouvelR" w:hAnsi="NouvelR" w:cstheme="minorBidi"/>
          <w:noProof/>
          <w:kern w:val="2"/>
          <w:sz w:val="24"/>
          <w:szCs w:val="24"/>
          <w:lang w:val="fr-FR"/>
          <w14:ligatures w14:val="standardContextual"/>
        </w:rPr>
      </w:pPr>
      <w:hyperlink w:anchor="_Toc177394850" w:history="1">
        <w:r w:rsidR="002D796C" w:rsidRPr="008327BA">
          <w:rPr>
            <w:rStyle w:val="Hyperlink"/>
            <w:rFonts w:ascii="NouvelR" w:hAnsi="NouvelR"/>
            <w:noProof/>
            <w:color w:val="auto"/>
            <w:sz w:val="24"/>
            <w:szCs w:val="24"/>
          </w:rPr>
          <w:t>Patru ecrane la bord</w:t>
        </w:r>
        <w:r w:rsidR="002D796C" w:rsidRPr="008327BA">
          <w:rPr>
            <w:rFonts w:ascii="NouvelR" w:hAnsi="NouvelR"/>
            <w:noProof/>
            <w:webHidden/>
            <w:sz w:val="24"/>
            <w:szCs w:val="24"/>
          </w:rPr>
          <w:tab/>
        </w:r>
        <w:r w:rsidR="002D796C" w:rsidRPr="008327BA">
          <w:rPr>
            <w:rFonts w:ascii="NouvelR" w:hAnsi="NouvelR"/>
            <w:noProof/>
            <w:webHidden/>
            <w:sz w:val="24"/>
            <w:szCs w:val="24"/>
          </w:rPr>
          <w:fldChar w:fldCharType="begin"/>
        </w:r>
        <w:r w:rsidR="002D796C" w:rsidRPr="008327BA">
          <w:rPr>
            <w:rFonts w:ascii="NouvelR" w:hAnsi="NouvelR"/>
            <w:noProof/>
            <w:webHidden/>
            <w:sz w:val="24"/>
            <w:szCs w:val="24"/>
          </w:rPr>
          <w:instrText xml:space="preserve"> PAGEREF _Toc177394850 \h </w:instrText>
        </w:r>
        <w:r w:rsidR="002D796C" w:rsidRPr="008327BA">
          <w:rPr>
            <w:rFonts w:ascii="NouvelR" w:hAnsi="NouvelR"/>
            <w:noProof/>
            <w:webHidden/>
            <w:sz w:val="24"/>
            <w:szCs w:val="24"/>
          </w:rPr>
        </w:r>
        <w:r w:rsidR="002D796C" w:rsidRPr="008327BA">
          <w:rPr>
            <w:rFonts w:ascii="NouvelR" w:hAnsi="NouvelR"/>
            <w:noProof/>
            <w:webHidden/>
            <w:sz w:val="24"/>
            <w:szCs w:val="24"/>
          </w:rPr>
          <w:fldChar w:fldCharType="separate"/>
        </w:r>
        <w:r w:rsidR="002D796C" w:rsidRPr="008327BA">
          <w:rPr>
            <w:rFonts w:ascii="NouvelR" w:hAnsi="NouvelR"/>
            <w:noProof/>
            <w:webHidden/>
            <w:sz w:val="24"/>
            <w:szCs w:val="24"/>
          </w:rPr>
          <w:t>17</w:t>
        </w:r>
        <w:r w:rsidR="002D796C" w:rsidRPr="008327BA">
          <w:rPr>
            <w:rFonts w:ascii="NouvelR" w:hAnsi="NouvelR"/>
            <w:noProof/>
            <w:webHidden/>
            <w:sz w:val="24"/>
            <w:szCs w:val="24"/>
          </w:rPr>
          <w:fldChar w:fldCharType="end"/>
        </w:r>
      </w:hyperlink>
    </w:p>
    <w:p w14:paraId="35745944" w14:textId="77777777" w:rsidR="002D796C" w:rsidRPr="008327BA" w:rsidRDefault="008327BA" w:rsidP="00A47BED">
      <w:pPr>
        <w:pStyle w:val="TOC2"/>
        <w:tabs>
          <w:tab w:val="right" w:leader="dot" w:pos="9849"/>
        </w:tabs>
        <w:rPr>
          <w:rFonts w:ascii="NouvelR" w:hAnsi="NouvelR" w:cstheme="minorBidi"/>
          <w:noProof/>
          <w:kern w:val="2"/>
          <w:sz w:val="24"/>
          <w:szCs w:val="24"/>
          <w:lang w:val="fr-FR"/>
          <w14:ligatures w14:val="standardContextual"/>
        </w:rPr>
      </w:pPr>
      <w:hyperlink w:anchor="_Toc177394851" w:history="1">
        <w:r w:rsidR="002D796C" w:rsidRPr="008327BA">
          <w:rPr>
            <w:rStyle w:val="Hyperlink"/>
            <w:rFonts w:ascii="NouvelR" w:hAnsi="NouvelR"/>
            <w:noProof/>
            <w:color w:val="auto"/>
            <w:sz w:val="24"/>
            <w:szCs w:val="24"/>
          </w:rPr>
          <w:t>Aplicații pentru toată lumea</w:t>
        </w:r>
        <w:r w:rsidR="002D796C" w:rsidRPr="008327BA">
          <w:rPr>
            <w:rFonts w:ascii="NouvelR" w:hAnsi="NouvelR"/>
            <w:noProof/>
            <w:webHidden/>
            <w:sz w:val="24"/>
            <w:szCs w:val="24"/>
          </w:rPr>
          <w:tab/>
        </w:r>
        <w:r w:rsidR="002D796C" w:rsidRPr="008327BA">
          <w:rPr>
            <w:rFonts w:ascii="NouvelR" w:hAnsi="NouvelR"/>
            <w:noProof/>
            <w:webHidden/>
            <w:sz w:val="24"/>
            <w:szCs w:val="24"/>
          </w:rPr>
          <w:fldChar w:fldCharType="begin"/>
        </w:r>
        <w:r w:rsidR="002D796C" w:rsidRPr="008327BA">
          <w:rPr>
            <w:rFonts w:ascii="NouvelR" w:hAnsi="NouvelR"/>
            <w:noProof/>
            <w:webHidden/>
            <w:sz w:val="24"/>
            <w:szCs w:val="24"/>
          </w:rPr>
          <w:instrText xml:space="preserve"> PAGEREF _Toc177394851 \h </w:instrText>
        </w:r>
        <w:r w:rsidR="002D796C" w:rsidRPr="008327BA">
          <w:rPr>
            <w:rFonts w:ascii="NouvelR" w:hAnsi="NouvelR"/>
            <w:noProof/>
            <w:webHidden/>
            <w:sz w:val="24"/>
            <w:szCs w:val="24"/>
          </w:rPr>
        </w:r>
        <w:r w:rsidR="002D796C" w:rsidRPr="008327BA">
          <w:rPr>
            <w:rFonts w:ascii="NouvelR" w:hAnsi="NouvelR"/>
            <w:noProof/>
            <w:webHidden/>
            <w:sz w:val="24"/>
            <w:szCs w:val="24"/>
          </w:rPr>
          <w:fldChar w:fldCharType="separate"/>
        </w:r>
        <w:r w:rsidR="002D796C" w:rsidRPr="008327BA">
          <w:rPr>
            <w:rFonts w:ascii="NouvelR" w:hAnsi="NouvelR"/>
            <w:noProof/>
            <w:webHidden/>
            <w:sz w:val="24"/>
            <w:szCs w:val="24"/>
          </w:rPr>
          <w:t>17</w:t>
        </w:r>
        <w:r w:rsidR="002D796C" w:rsidRPr="008327BA">
          <w:rPr>
            <w:rFonts w:ascii="NouvelR" w:hAnsi="NouvelR"/>
            <w:noProof/>
            <w:webHidden/>
            <w:sz w:val="24"/>
            <w:szCs w:val="24"/>
          </w:rPr>
          <w:fldChar w:fldCharType="end"/>
        </w:r>
      </w:hyperlink>
    </w:p>
    <w:p w14:paraId="4B9153DA" w14:textId="77777777" w:rsidR="002D796C" w:rsidRPr="008327BA" w:rsidRDefault="008327BA" w:rsidP="00A47BED">
      <w:pPr>
        <w:pStyle w:val="TOC2"/>
        <w:tabs>
          <w:tab w:val="right" w:leader="dot" w:pos="9849"/>
        </w:tabs>
        <w:rPr>
          <w:rFonts w:ascii="NouvelR" w:hAnsi="NouvelR" w:cstheme="minorBidi"/>
          <w:noProof/>
          <w:kern w:val="2"/>
          <w:sz w:val="24"/>
          <w:szCs w:val="24"/>
          <w:lang w:val="fr-FR"/>
          <w14:ligatures w14:val="standardContextual"/>
        </w:rPr>
      </w:pPr>
      <w:hyperlink w:anchor="_Toc177394852" w:history="1">
        <w:r w:rsidR="002D796C" w:rsidRPr="008327BA">
          <w:rPr>
            <w:rStyle w:val="Hyperlink"/>
            <w:rFonts w:ascii="NouvelR" w:hAnsi="NouvelR"/>
            <w:noProof/>
            <w:color w:val="auto"/>
            <w:sz w:val="24"/>
            <w:szCs w:val="24"/>
          </w:rPr>
          <w:t>Asigurare conectată</w:t>
        </w:r>
        <w:r w:rsidR="002D796C" w:rsidRPr="008327BA">
          <w:rPr>
            <w:rFonts w:ascii="NouvelR" w:hAnsi="NouvelR"/>
            <w:noProof/>
            <w:webHidden/>
            <w:sz w:val="24"/>
            <w:szCs w:val="24"/>
          </w:rPr>
          <w:tab/>
        </w:r>
        <w:r w:rsidR="002D796C" w:rsidRPr="008327BA">
          <w:rPr>
            <w:rFonts w:ascii="NouvelR" w:hAnsi="NouvelR"/>
            <w:noProof/>
            <w:webHidden/>
            <w:sz w:val="24"/>
            <w:szCs w:val="24"/>
          </w:rPr>
          <w:fldChar w:fldCharType="begin"/>
        </w:r>
        <w:r w:rsidR="002D796C" w:rsidRPr="008327BA">
          <w:rPr>
            <w:rFonts w:ascii="NouvelR" w:hAnsi="NouvelR"/>
            <w:noProof/>
            <w:webHidden/>
            <w:sz w:val="24"/>
            <w:szCs w:val="24"/>
          </w:rPr>
          <w:instrText xml:space="preserve"> PAGEREF _Toc177394852 \h </w:instrText>
        </w:r>
        <w:r w:rsidR="002D796C" w:rsidRPr="008327BA">
          <w:rPr>
            <w:rFonts w:ascii="NouvelR" w:hAnsi="NouvelR"/>
            <w:noProof/>
            <w:webHidden/>
            <w:sz w:val="24"/>
            <w:szCs w:val="24"/>
          </w:rPr>
        </w:r>
        <w:r w:rsidR="002D796C" w:rsidRPr="008327BA">
          <w:rPr>
            <w:rFonts w:ascii="NouvelR" w:hAnsi="NouvelR"/>
            <w:noProof/>
            <w:webHidden/>
            <w:sz w:val="24"/>
            <w:szCs w:val="24"/>
          </w:rPr>
          <w:fldChar w:fldCharType="separate"/>
        </w:r>
        <w:r w:rsidR="002D796C" w:rsidRPr="008327BA">
          <w:rPr>
            <w:rFonts w:ascii="NouvelR" w:hAnsi="NouvelR"/>
            <w:noProof/>
            <w:webHidden/>
            <w:sz w:val="24"/>
            <w:szCs w:val="24"/>
          </w:rPr>
          <w:t>17</w:t>
        </w:r>
        <w:r w:rsidR="002D796C" w:rsidRPr="008327BA">
          <w:rPr>
            <w:rFonts w:ascii="NouvelR" w:hAnsi="NouvelR"/>
            <w:noProof/>
            <w:webHidden/>
            <w:sz w:val="24"/>
            <w:szCs w:val="24"/>
          </w:rPr>
          <w:fldChar w:fldCharType="end"/>
        </w:r>
      </w:hyperlink>
    </w:p>
    <w:p w14:paraId="214ABD58" w14:textId="77777777" w:rsidR="002D796C" w:rsidRPr="008327BA" w:rsidRDefault="008327BA" w:rsidP="00A47BED">
      <w:pPr>
        <w:pStyle w:val="TOC2"/>
        <w:tabs>
          <w:tab w:val="right" w:leader="dot" w:pos="9849"/>
        </w:tabs>
        <w:rPr>
          <w:rFonts w:ascii="NouvelR" w:hAnsi="NouvelR" w:cstheme="minorBidi"/>
          <w:noProof/>
          <w:kern w:val="2"/>
          <w:sz w:val="24"/>
          <w:szCs w:val="24"/>
          <w:lang w:val="fr-FR"/>
          <w14:ligatures w14:val="standardContextual"/>
        </w:rPr>
      </w:pPr>
      <w:hyperlink w:anchor="_Toc177394853" w:history="1">
        <w:r w:rsidR="002D796C" w:rsidRPr="008327BA">
          <w:rPr>
            <w:rStyle w:val="Hyperlink"/>
            <w:rFonts w:ascii="NouvelR" w:hAnsi="NouvelR"/>
            <w:noProof/>
            <w:color w:val="auto"/>
            <w:sz w:val="24"/>
            <w:szCs w:val="24"/>
          </w:rPr>
          <w:t>Experiență de condus personalizată</w:t>
        </w:r>
        <w:r w:rsidR="002D796C" w:rsidRPr="008327BA">
          <w:rPr>
            <w:rFonts w:ascii="NouvelR" w:hAnsi="NouvelR"/>
            <w:noProof/>
            <w:webHidden/>
            <w:sz w:val="24"/>
            <w:szCs w:val="24"/>
          </w:rPr>
          <w:tab/>
        </w:r>
        <w:r w:rsidR="002D796C" w:rsidRPr="008327BA">
          <w:rPr>
            <w:rFonts w:ascii="NouvelR" w:hAnsi="NouvelR"/>
            <w:noProof/>
            <w:webHidden/>
            <w:sz w:val="24"/>
            <w:szCs w:val="24"/>
          </w:rPr>
          <w:fldChar w:fldCharType="begin"/>
        </w:r>
        <w:r w:rsidR="002D796C" w:rsidRPr="008327BA">
          <w:rPr>
            <w:rFonts w:ascii="NouvelR" w:hAnsi="NouvelR"/>
            <w:noProof/>
            <w:webHidden/>
            <w:sz w:val="24"/>
            <w:szCs w:val="24"/>
          </w:rPr>
          <w:instrText xml:space="preserve"> PAGEREF _Toc177394853 \h </w:instrText>
        </w:r>
        <w:r w:rsidR="002D796C" w:rsidRPr="008327BA">
          <w:rPr>
            <w:rFonts w:ascii="NouvelR" w:hAnsi="NouvelR"/>
            <w:noProof/>
            <w:webHidden/>
            <w:sz w:val="24"/>
            <w:szCs w:val="24"/>
          </w:rPr>
        </w:r>
        <w:r w:rsidR="002D796C" w:rsidRPr="008327BA">
          <w:rPr>
            <w:rFonts w:ascii="NouvelR" w:hAnsi="NouvelR"/>
            <w:noProof/>
            <w:webHidden/>
            <w:sz w:val="24"/>
            <w:szCs w:val="24"/>
          </w:rPr>
          <w:fldChar w:fldCharType="separate"/>
        </w:r>
        <w:r w:rsidR="002D796C" w:rsidRPr="008327BA">
          <w:rPr>
            <w:rFonts w:ascii="NouvelR" w:hAnsi="NouvelR"/>
            <w:noProof/>
            <w:webHidden/>
            <w:sz w:val="24"/>
            <w:szCs w:val="24"/>
          </w:rPr>
          <w:t>17</w:t>
        </w:r>
        <w:r w:rsidR="002D796C" w:rsidRPr="008327BA">
          <w:rPr>
            <w:rFonts w:ascii="NouvelR" w:hAnsi="NouvelR"/>
            <w:noProof/>
            <w:webHidden/>
            <w:sz w:val="24"/>
            <w:szCs w:val="24"/>
          </w:rPr>
          <w:fldChar w:fldCharType="end"/>
        </w:r>
      </w:hyperlink>
    </w:p>
    <w:p w14:paraId="4B4EA911" w14:textId="022F70EF" w:rsidR="002D796C" w:rsidRPr="008327BA" w:rsidRDefault="008327BA" w:rsidP="00A47BED">
      <w:pPr>
        <w:pStyle w:val="TOC2"/>
        <w:tabs>
          <w:tab w:val="right" w:leader="dot" w:pos="9849"/>
        </w:tabs>
        <w:rPr>
          <w:rFonts w:ascii="NouvelR" w:hAnsi="NouvelR" w:cstheme="minorBidi"/>
          <w:noProof/>
          <w:kern w:val="2"/>
          <w:sz w:val="24"/>
          <w:szCs w:val="24"/>
          <w:lang w:val="fr-FR"/>
          <w14:ligatures w14:val="standardContextual"/>
        </w:rPr>
      </w:pPr>
      <w:hyperlink w:anchor="_Toc177394854" w:history="1">
        <w:r w:rsidR="002D796C" w:rsidRPr="008327BA">
          <w:rPr>
            <w:rStyle w:val="Hyperlink"/>
            <w:rFonts w:ascii="NouvelR" w:hAnsi="NouvelR"/>
            <w:noProof/>
            <w:color w:val="auto"/>
            <w:sz w:val="24"/>
            <w:szCs w:val="24"/>
          </w:rPr>
          <w:t>Avatarul reno, un nou amic de călătorie</w:t>
        </w:r>
        <w:r w:rsidR="002D796C" w:rsidRPr="008327BA">
          <w:rPr>
            <w:rFonts w:ascii="NouvelR" w:hAnsi="NouvelR"/>
            <w:noProof/>
            <w:webHidden/>
            <w:sz w:val="24"/>
            <w:szCs w:val="24"/>
          </w:rPr>
          <w:tab/>
        </w:r>
        <w:r w:rsidR="002D796C" w:rsidRPr="008327BA">
          <w:rPr>
            <w:rFonts w:ascii="NouvelR" w:hAnsi="NouvelR"/>
            <w:noProof/>
            <w:webHidden/>
            <w:sz w:val="24"/>
            <w:szCs w:val="24"/>
          </w:rPr>
          <w:fldChar w:fldCharType="begin"/>
        </w:r>
        <w:r w:rsidR="002D796C" w:rsidRPr="008327BA">
          <w:rPr>
            <w:rFonts w:ascii="NouvelR" w:hAnsi="NouvelR"/>
            <w:noProof/>
            <w:webHidden/>
            <w:sz w:val="24"/>
            <w:szCs w:val="24"/>
          </w:rPr>
          <w:instrText xml:space="preserve"> PAGEREF _Toc177394854 \h </w:instrText>
        </w:r>
        <w:r w:rsidR="002D796C" w:rsidRPr="008327BA">
          <w:rPr>
            <w:rFonts w:ascii="NouvelR" w:hAnsi="NouvelR"/>
            <w:noProof/>
            <w:webHidden/>
            <w:sz w:val="24"/>
            <w:szCs w:val="24"/>
          </w:rPr>
        </w:r>
        <w:r w:rsidR="002D796C" w:rsidRPr="008327BA">
          <w:rPr>
            <w:rFonts w:ascii="NouvelR" w:hAnsi="NouvelR"/>
            <w:noProof/>
            <w:webHidden/>
            <w:sz w:val="24"/>
            <w:szCs w:val="24"/>
          </w:rPr>
          <w:fldChar w:fldCharType="separate"/>
        </w:r>
        <w:r w:rsidR="002D796C" w:rsidRPr="008327BA">
          <w:rPr>
            <w:rFonts w:ascii="NouvelR" w:hAnsi="NouvelR"/>
            <w:noProof/>
            <w:webHidden/>
            <w:sz w:val="24"/>
            <w:szCs w:val="24"/>
          </w:rPr>
          <w:t>17</w:t>
        </w:r>
        <w:r w:rsidR="002D796C" w:rsidRPr="008327BA">
          <w:rPr>
            <w:rFonts w:ascii="NouvelR" w:hAnsi="NouvelR"/>
            <w:noProof/>
            <w:webHidden/>
            <w:sz w:val="24"/>
            <w:szCs w:val="24"/>
          </w:rPr>
          <w:fldChar w:fldCharType="end"/>
        </w:r>
      </w:hyperlink>
    </w:p>
    <w:p w14:paraId="23B8D1AF" w14:textId="77777777" w:rsidR="002D796C" w:rsidRPr="008327BA" w:rsidRDefault="008327BA" w:rsidP="00A47BED">
      <w:pPr>
        <w:pStyle w:val="TOC2"/>
        <w:tabs>
          <w:tab w:val="right" w:leader="dot" w:pos="9849"/>
        </w:tabs>
        <w:rPr>
          <w:rFonts w:ascii="NouvelR" w:hAnsi="NouvelR" w:cstheme="minorBidi"/>
          <w:noProof/>
          <w:kern w:val="2"/>
          <w:sz w:val="24"/>
          <w:szCs w:val="24"/>
          <w:lang w:val="fr-FR"/>
          <w14:ligatures w14:val="standardContextual"/>
        </w:rPr>
      </w:pPr>
      <w:hyperlink w:anchor="_Toc177394855" w:history="1">
        <w:r w:rsidR="002D796C" w:rsidRPr="008327BA">
          <w:rPr>
            <w:rStyle w:val="Hyperlink"/>
            <w:rFonts w:ascii="NouvelR" w:hAnsi="NouvelR"/>
            <w:noProof/>
            <w:color w:val="auto"/>
            <w:sz w:val="24"/>
            <w:szCs w:val="24"/>
          </w:rPr>
          <w:t>Sisteme de asistență la conducere demne de segmente mai sus pe piață</w:t>
        </w:r>
        <w:r w:rsidR="002D796C" w:rsidRPr="008327BA">
          <w:rPr>
            <w:rFonts w:ascii="NouvelR" w:hAnsi="NouvelR"/>
            <w:noProof/>
            <w:webHidden/>
            <w:sz w:val="24"/>
            <w:szCs w:val="24"/>
          </w:rPr>
          <w:tab/>
        </w:r>
        <w:r w:rsidR="002D796C" w:rsidRPr="008327BA">
          <w:rPr>
            <w:rFonts w:ascii="NouvelR" w:hAnsi="NouvelR"/>
            <w:noProof/>
            <w:webHidden/>
            <w:sz w:val="24"/>
            <w:szCs w:val="24"/>
          </w:rPr>
          <w:fldChar w:fldCharType="begin"/>
        </w:r>
        <w:r w:rsidR="002D796C" w:rsidRPr="008327BA">
          <w:rPr>
            <w:rFonts w:ascii="NouvelR" w:hAnsi="NouvelR"/>
            <w:noProof/>
            <w:webHidden/>
            <w:sz w:val="24"/>
            <w:szCs w:val="24"/>
          </w:rPr>
          <w:instrText xml:space="preserve"> PAGEREF _Toc177394855 \h </w:instrText>
        </w:r>
        <w:r w:rsidR="002D796C" w:rsidRPr="008327BA">
          <w:rPr>
            <w:rFonts w:ascii="NouvelR" w:hAnsi="NouvelR"/>
            <w:noProof/>
            <w:webHidden/>
            <w:sz w:val="24"/>
            <w:szCs w:val="24"/>
          </w:rPr>
        </w:r>
        <w:r w:rsidR="002D796C" w:rsidRPr="008327BA">
          <w:rPr>
            <w:rFonts w:ascii="NouvelR" w:hAnsi="NouvelR"/>
            <w:noProof/>
            <w:webHidden/>
            <w:sz w:val="24"/>
            <w:szCs w:val="24"/>
          </w:rPr>
          <w:fldChar w:fldCharType="separate"/>
        </w:r>
        <w:r w:rsidR="002D796C" w:rsidRPr="008327BA">
          <w:rPr>
            <w:rFonts w:ascii="NouvelR" w:hAnsi="NouvelR"/>
            <w:noProof/>
            <w:webHidden/>
            <w:sz w:val="24"/>
            <w:szCs w:val="24"/>
          </w:rPr>
          <w:t>18</w:t>
        </w:r>
        <w:r w:rsidR="002D796C" w:rsidRPr="008327BA">
          <w:rPr>
            <w:rFonts w:ascii="NouvelR" w:hAnsi="NouvelR"/>
            <w:noProof/>
            <w:webHidden/>
            <w:sz w:val="24"/>
            <w:szCs w:val="24"/>
          </w:rPr>
          <w:fldChar w:fldCharType="end"/>
        </w:r>
      </w:hyperlink>
    </w:p>
    <w:p w14:paraId="0450FE9E" w14:textId="77777777" w:rsidR="002D796C" w:rsidRPr="008327BA" w:rsidRDefault="008327BA" w:rsidP="00A47BED">
      <w:pPr>
        <w:pStyle w:val="TOC2"/>
        <w:tabs>
          <w:tab w:val="right" w:leader="dot" w:pos="9849"/>
        </w:tabs>
        <w:rPr>
          <w:rFonts w:ascii="NouvelR" w:hAnsi="NouvelR" w:cstheme="minorBidi"/>
          <w:noProof/>
          <w:kern w:val="2"/>
          <w:sz w:val="24"/>
          <w:szCs w:val="24"/>
          <w:lang w:val="fr-FR"/>
          <w14:ligatures w14:val="standardContextual"/>
        </w:rPr>
      </w:pPr>
      <w:hyperlink w:anchor="_Toc177394856" w:history="1">
        <w:r w:rsidR="002D796C" w:rsidRPr="008327BA">
          <w:rPr>
            <w:rStyle w:val="Hyperlink"/>
            <w:rFonts w:ascii="NouvelR" w:hAnsi="NouvelR"/>
            <w:noProof/>
            <w:color w:val="auto"/>
            <w:sz w:val="24"/>
            <w:szCs w:val="24"/>
          </w:rPr>
          <w:t>Siguranța este prioritatea principală</w:t>
        </w:r>
        <w:r w:rsidR="002D796C" w:rsidRPr="008327BA">
          <w:rPr>
            <w:rFonts w:ascii="NouvelR" w:hAnsi="NouvelR"/>
            <w:noProof/>
            <w:webHidden/>
            <w:sz w:val="24"/>
            <w:szCs w:val="24"/>
          </w:rPr>
          <w:tab/>
        </w:r>
        <w:r w:rsidR="002D796C" w:rsidRPr="008327BA">
          <w:rPr>
            <w:rFonts w:ascii="NouvelR" w:hAnsi="NouvelR"/>
            <w:noProof/>
            <w:webHidden/>
            <w:sz w:val="24"/>
            <w:szCs w:val="24"/>
          </w:rPr>
          <w:fldChar w:fldCharType="begin"/>
        </w:r>
        <w:r w:rsidR="002D796C" w:rsidRPr="008327BA">
          <w:rPr>
            <w:rFonts w:ascii="NouvelR" w:hAnsi="NouvelR"/>
            <w:noProof/>
            <w:webHidden/>
            <w:sz w:val="24"/>
            <w:szCs w:val="24"/>
          </w:rPr>
          <w:instrText xml:space="preserve"> PAGEREF _Toc177394856 \h </w:instrText>
        </w:r>
        <w:r w:rsidR="002D796C" w:rsidRPr="008327BA">
          <w:rPr>
            <w:rFonts w:ascii="NouvelR" w:hAnsi="NouvelR"/>
            <w:noProof/>
            <w:webHidden/>
            <w:sz w:val="24"/>
            <w:szCs w:val="24"/>
          </w:rPr>
        </w:r>
        <w:r w:rsidR="002D796C" w:rsidRPr="008327BA">
          <w:rPr>
            <w:rFonts w:ascii="NouvelR" w:hAnsi="NouvelR"/>
            <w:noProof/>
            <w:webHidden/>
            <w:sz w:val="24"/>
            <w:szCs w:val="24"/>
          </w:rPr>
          <w:fldChar w:fldCharType="separate"/>
        </w:r>
        <w:r w:rsidR="002D796C" w:rsidRPr="008327BA">
          <w:rPr>
            <w:rFonts w:ascii="NouvelR" w:hAnsi="NouvelR"/>
            <w:noProof/>
            <w:webHidden/>
            <w:sz w:val="24"/>
            <w:szCs w:val="24"/>
          </w:rPr>
          <w:t>18</w:t>
        </w:r>
        <w:r w:rsidR="002D796C" w:rsidRPr="008327BA">
          <w:rPr>
            <w:rFonts w:ascii="NouvelR" w:hAnsi="NouvelR"/>
            <w:noProof/>
            <w:webHidden/>
            <w:sz w:val="24"/>
            <w:szCs w:val="24"/>
          </w:rPr>
          <w:fldChar w:fldCharType="end"/>
        </w:r>
      </w:hyperlink>
    </w:p>
    <w:p w14:paraId="3244B749" w14:textId="5F061715" w:rsidR="002D796C" w:rsidRPr="008327BA" w:rsidRDefault="008327BA" w:rsidP="00A47BED">
      <w:pPr>
        <w:pStyle w:val="TOC2"/>
        <w:tabs>
          <w:tab w:val="right" w:leader="dot" w:pos="9849"/>
        </w:tabs>
        <w:rPr>
          <w:rFonts w:ascii="NouvelR" w:hAnsi="NouvelR" w:cstheme="minorBidi"/>
          <w:noProof/>
          <w:kern w:val="2"/>
          <w:sz w:val="24"/>
          <w:szCs w:val="24"/>
          <w:lang w:val="fr-FR"/>
          <w14:ligatures w14:val="standardContextual"/>
        </w:rPr>
      </w:pPr>
      <w:hyperlink w:anchor="_Toc177394857" w:history="1">
        <w:r w:rsidR="002D796C" w:rsidRPr="008327BA">
          <w:rPr>
            <w:rStyle w:val="Hyperlink"/>
            <w:rFonts w:ascii="NouvelR" w:hAnsi="NouvelR"/>
            <w:noProof/>
            <w:color w:val="auto"/>
            <w:sz w:val="24"/>
            <w:szCs w:val="24"/>
          </w:rPr>
          <w:t>Delegarea pentru condus în funcție de situație</w:t>
        </w:r>
        <w:r w:rsidR="002D796C" w:rsidRPr="008327BA">
          <w:rPr>
            <w:rFonts w:ascii="NouvelR" w:hAnsi="NouvelR"/>
            <w:noProof/>
            <w:webHidden/>
            <w:sz w:val="24"/>
            <w:szCs w:val="24"/>
          </w:rPr>
          <w:tab/>
        </w:r>
        <w:r w:rsidR="002D796C" w:rsidRPr="008327BA">
          <w:rPr>
            <w:rFonts w:ascii="NouvelR" w:hAnsi="NouvelR"/>
            <w:noProof/>
            <w:webHidden/>
            <w:sz w:val="24"/>
            <w:szCs w:val="24"/>
          </w:rPr>
          <w:fldChar w:fldCharType="begin"/>
        </w:r>
        <w:r w:rsidR="002D796C" w:rsidRPr="008327BA">
          <w:rPr>
            <w:rFonts w:ascii="NouvelR" w:hAnsi="NouvelR"/>
            <w:noProof/>
            <w:webHidden/>
            <w:sz w:val="24"/>
            <w:szCs w:val="24"/>
          </w:rPr>
          <w:instrText xml:space="preserve"> PAGEREF _Toc177394857 \h </w:instrText>
        </w:r>
        <w:r w:rsidR="002D796C" w:rsidRPr="008327BA">
          <w:rPr>
            <w:rFonts w:ascii="NouvelR" w:hAnsi="NouvelR"/>
            <w:noProof/>
            <w:webHidden/>
            <w:sz w:val="24"/>
            <w:szCs w:val="24"/>
          </w:rPr>
        </w:r>
        <w:r w:rsidR="002D796C" w:rsidRPr="008327BA">
          <w:rPr>
            <w:rFonts w:ascii="NouvelR" w:hAnsi="NouvelR"/>
            <w:noProof/>
            <w:webHidden/>
            <w:sz w:val="24"/>
            <w:szCs w:val="24"/>
          </w:rPr>
          <w:fldChar w:fldCharType="separate"/>
        </w:r>
        <w:r w:rsidR="002D796C" w:rsidRPr="008327BA">
          <w:rPr>
            <w:rFonts w:ascii="NouvelR" w:hAnsi="NouvelR"/>
            <w:noProof/>
            <w:webHidden/>
            <w:sz w:val="24"/>
            <w:szCs w:val="24"/>
          </w:rPr>
          <w:t>18</w:t>
        </w:r>
        <w:r w:rsidR="002D796C" w:rsidRPr="008327BA">
          <w:rPr>
            <w:rFonts w:ascii="NouvelR" w:hAnsi="NouvelR"/>
            <w:noProof/>
            <w:webHidden/>
            <w:sz w:val="24"/>
            <w:szCs w:val="24"/>
          </w:rPr>
          <w:fldChar w:fldCharType="end"/>
        </w:r>
      </w:hyperlink>
    </w:p>
    <w:p w14:paraId="113834BA" w14:textId="07B074B2" w:rsidR="002D796C" w:rsidRPr="008327BA" w:rsidRDefault="008327BA" w:rsidP="00A47BED">
      <w:pPr>
        <w:pStyle w:val="TOC2"/>
        <w:tabs>
          <w:tab w:val="right" w:leader="dot" w:pos="9849"/>
        </w:tabs>
        <w:rPr>
          <w:rFonts w:ascii="NouvelR" w:hAnsi="NouvelR" w:cstheme="minorBidi"/>
          <w:noProof/>
          <w:kern w:val="2"/>
          <w:sz w:val="24"/>
          <w:szCs w:val="24"/>
          <w:lang w:val="fr-FR"/>
          <w14:ligatures w14:val="standardContextual"/>
        </w:rPr>
      </w:pPr>
      <w:hyperlink w:anchor="_Toc177394858" w:history="1">
        <w:r w:rsidR="002D796C" w:rsidRPr="008327BA">
          <w:rPr>
            <w:rStyle w:val="Hyperlink"/>
            <w:rFonts w:ascii="NouvelR" w:hAnsi="NouvelR"/>
            <w:noProof/>
            <w:color w:val="auto"/>
            <w:sz w:val="24"/>
            <w:szCs w:val="24"/>
          </w:rPr>
          <w:t>ADAS-urile preferate – și nimic altceva</w:t>
        </w:r>
        <w:r w:rsidR="002D796C" w:rsidRPr="008327BA">
          <w:rPr>
            <w:rFonts w:ascii="NouvelR" w:hAnsi="NouvelR"/>
            <w:noProof/>
            <w:webHidden/>
            <w:sz w:val="24"/>
            <w:szCs w:val="24"/>
          </w:rPr>
          <w:tab/>
        </w:r>
        <w:r w:rsidR="002D796C" w:rsidRPr="008327BA">
          <w:rPr>
            <w:rFonts w:ascii="NouvelR" w:hAnsi="NouvelR"/>
            <w:noProof/>
            <w:webHidden/>
            <w:sz w:val="24"/>
            <w:szCs w:val="24"/>
          </w:rPr>
          <w:fldChar w:fldCharType="begin"/>
        </w:r>
        <w:r w:rsidR="002D796C" w:rsidRPr="008327BA">
          <w:rPr>
            <w:rFonts w:ascii="NouvelR" w:hAnsi="NouvelR"/>
            <w:noProof/>
            <w:webHidden/>
            <w:sz w:val="24"/>
            <w:szCs w:val="24"/>
          </w:rPr>
          <w:instrText xml:space="preserve"> PAGEREF _Toc177394858 \h </w:instrText>
        </w:r>
        <w:r w:rsidR="002D796C" w:rsidRPr="008327BA">
          <w:rPr>
            <w:rFonts w:ascii="NouvelR" w:hAnsi="NouvelR"/>
            <w:noProof/>
            <w:webHidden/>
            <w:sz w:val="24"/>
            <w:szCs w:val="24"/>
          </w:rPr>
        </w:r>
        <w:r w:rsidR="002D796C" w:rsidRPr="008327BA">
          <w:rPr>
            <w:rFonts w:ascii="NouvelR" w:hAnsi="NouvelR"/>
            <w:noProof/>
            <w:webHidden/>
            <w:sz w:val="24"/>
            <w:szCs w:val="24"/>
          </w:rPr>
          <w:fldChar w:fldCharType="separate"/>
        </w:r>
        <w:r w:rsidR="002D796C" w:rsidRPr="008327BA">
          <w:rPr>
            <w:rFonts w:ascii="NouvelR" w:hAnsi="NouvelR"/>
            <w:noProof/>
            <w:webHidden/>
            <w:sz w:val="24"/>
            <w:szCs w:val="24"/>
          </w:rPr>
          <w:t>19</w:t>
        </w:r>
        <w:r w:rsidR="002D796C" w:rsidRPr="008327BA">
          <w:rPr>
            <w:rFonts w:ascii="NouvelR" w:hAnsi="NouvelR"/>
            <w:noProof/>
            <w:webHidden/>
            <w:sz w:val="24"/>
            <w:szCs w:val="24"/>
          </w:rPr>
          <w:fldChar w:fldCharType="end"/>
        </w:r>
      </w:hyperlink>
    </w:p>
    <w:p w14:paraId="344B88CE" w14:textId="77777777" w:rsidR="002D796C" w:rsidRPr="008327BA" w:rsidRDefault="008327BA" w:rsidP="00A47BED">
      <w:pPr>
        <w:pStyle w:val="TOC2"/>
        <w:tabs>
          <w:tab w:val="right" w:leader="dot" w:pos="9849"/>
        </w:tabs>
        <w:rPr>
          <w:rFonts w:ascii="NouvelR" w:hAnsi="NouvelR" w:cstheme="minorBidi"/>
          <w:noProof/>
          <w:kern w:val="2"/>
          <w:sz w:val="24"/>
          <w:szCs w:val="24"/>
          <w:lang w:val="fr-FR"/>
          <w14:ligatures w14:val="standardContextual"/>
        </w:rPr>
      </w:pPr>
      <w:hyperlink w:anchor="_Toc177394859" w:history="1">
        <w:r w:rsidR="002D796C" w:rsidRPr="008327BA">
          <w:rPr>
            <w:rStyle w:val="Hyperlink"/>
            <w:rFonts w:ascii="NouvelR" w:hAnsi="NouvelR"/>
            <w:noProof/>
            <w:color w:val="auto"/>
            <w:sz w:val="24"/>
            <w:szCs w:val="24"/>
          </w:rPr>
          <w:t>Safety Coach: sfaturi personalizate pentru un condus mai responsabil</w:t>
        </w:r>
        <w:r w:rsidR="002D796C" w:rsidRPr="008327BA">
          <w:rPr>
            <w:rFonts w:ascii="NouvelR" w:hAnsi="NouvelR"/>
            <w:noProof/>
            <w:webHidden/>
            <w:sz w:val="24"/>
            <w:szCs w:val="24"/>
          </w:rPr>
          <w:tab/>
        </w:r>
        <w:r w:rsidR="002D796C" w:rsidRPr="008327BA">
          <w:rPr>
            <w:rFonts w:ascii="NouvelR" w:hAnsi="NouvelR"/>
            <w:noProof/>
            <w:webHidden/>
            <w:sz w:val="24"/>
            <w:szCs w:val="24"/>
          </w:rPr>
          <w:fldChar w:fldCharType="begin"/>
        </w:r>
        <w:r w:rsidR="002D796C" w:rsidRPr="008327BA">
          <w:rPr>
            <w:rFonts w:ascii="NouvelR" w:hAnsi="NouvelR"/>
            <w:noProof/>
            <w:webHidden/>
            <w:sz w:val="24"/>
            <w:szCs w:val="24"/>
          </w:rPr>
          <w:instrText xml:space="preserve"> PAGEREF _Toc177394859 \h </w:instrText>
        </w:r>
        <w:r w:rsidR="002D796C" w:rsidRPr="008327BA">
          <w:rPr>
            <w:rFonts w:ascii="NouvelR" w:hAnsi="NouvelR"/>
            <w:noProof/>
            <w:webHidden/>
            <w:sz w:val="24"/>
            <w:szCs w:val="24"/>
          </w:rPr>
        </w:r>
        <w:r w:rsidR="002D796C" w:rsidRPr="008327BA">
          <w:rPr>
            <w:rFonts w:ascii="NouvelR" w:hAnsi="NouvelR"/>
            <w:noProof/>
            <w:webHidden/>
            <w:sz w:val="24"/>
            <w:szCs w:val="24"/>
          </w:rPr>
          <w:fldChar w:fldCharType="separate"/>
        </w:r>
        <w:r w:rsidR="002D796C" w:rsidRPr="008327BA">
          <w:rPr>
            <w:rFonts w:ascii="NouvelR" w:hAnsi="NouvelR"/>
            <w:noProof/>
            <w:webHidden/>
            <w:sz w:val="24"/>
            <w:szCs w:val="24"/>
          </w:rPr>
          <w:t>19</w:t>
        </w:r>
        <w:r w:rsidR="002D796C" w:rsidRPr="008327BA">
          <w:rPr>
            <w:rFonts w:ascii="NouvelR" w:hAnsi="NouvelR"/>
            <w:noProof/>
            <w:webHidden/>
            <w:sz w:val="24"/>
            <w:szCs w:val="24"/>
          </w:rPr>
          <w:fldChar w:fldCharType="end"/>
        </w:r>
      </w:hyperlink>
    </w:p>
    <w:p w14:paraId="31B3E29D" w14:textId="72C553C1" w:rsidR="002D796C" w:rsidRPr="008327BA" w:rsidRDefault="008327BA" w:rsidP="00AF5409">
      <w:pPr>
        <w:pStyle w:val="TOC1"/>
        <w:rPr>
          <w:rFonts w:ascii="NouvelR" w:hAnsi="NouvelR" w:cstheme="minorBidi"/>
          <w:b w:val="0"/>
          <w:bCs w:val="0"/>
          <w:noProof/>
          <w:kern w:val="2"/>
          <w:sz w:val="24"/>
          <w:szCs w:val="24"/>
          <w:lang w:val="fr-FR"/>
          <w14:ligatures w14:val="standardContextual"/>
        </w:rPr>
      </w:pPr>
      <w:hyperlink w:anchor="_Toc177394860" w:history="1">
        <w:r w:rsidR="002D796C" w:rsidRPr="008327BA">
          <w:rPr>
            <w:rStyle w:val="Hyperlink"/>
            <w:rFonts w:ascii="NouvelR" w:hAnsi="NouvelR"/>
            <w:noProof/>
            <w:color w:val="auto"/>
            <w:sz w:val="24"/>
            <w:szCs w:val="24"/>
          </w:rPr>
          <w:t xml:space="preserve">VIAȚA </w:t>
        </w:r>
        <w:r w:rsidR="00E62F83" w:rsidRPr="008327BA">
          <w:rPr>
            <w:rStyle w:val="Hyperlink"/>
            <w:rFonts w:ascii="NouvelR" w:hAnsi="NouvelR"/>
            <w:noProof/>
            <w:color w:val="auto"/>
            <w:sz w:val="24"/>
            <w:szCs w:val="24"/>
          </w:rPr>
          <w:t xml:space="preserve">CU </w:t>
        </w:r>
        <w:r w:rsidR="002D796C" w:rsidRPr="008327BA">
          <w:rPr>
            <w:rStyle w:val="Hyperlink"/>
            <w:rFonts w:ascii="NouvelR" w:hAnsi="NouvelR"/>
            <w:noProof/>
            <w:color w:val="auto"/>
            <w:sz w:val="24"/>
            <w:szCs w:val="24"/>
          </w:rPr>
          <w:t>EV ȘI MODUL ÎN CARE Renault 5 E-Tech electric FACE TOTUL MULT MAI UȘOR</w:t>
        </w:r>
        <w:r w:rsidR="002D796C" w:rsidRPr="008327BA">
          <w:rPr>
            <w:rFonts w:ascii="NouvelR" w:hAnsi="NouvelR"/>
            <w:noProof/>
            <w:webHidden/>
            <w:sz w:val="24"/>
            <w:szCs w:val="24"/>
          </w:rPr>
          <w:tab/>
        </w:r>
        <w:r w:rsidR="002D796C" w:rsidRPr="008327BA">
          <w:rPr>
            <w:rFonts w:ascii="NouvelR" w:hAnsi="NouvelR"/>
            <w:noProof/>
            <w:webHidden/>
            <w:sz w:val="24"/>
            <w:szCs w:val="24"/>
          </w:rPr>
          <w:fldChar w:fldCharType="begin"/>
        </w:r>
        <w:r w:rsidR="002D796C" w:rsidRPr="008327BA">
          <w:rPr>
            <w:rFonts w:ascii="NouvelR" w:hAnsi="NouvelR"/>
            <w:noProof/>
            <w:webHidden/>
            <w:sz w:val="24"/>
            <w:szCs w:val="24"/>
          </w:rPr>
          <w:instrText xml:space="preserve"> PAGEREF _Toc177394860 \h </w:instrText>
        </w:r>
        <w:r w:rsidR="002D796C" w:rsidRPr="008327BA">
          <w:rPr>
            <w:rFonts w:ascii="NouvelR" w:hAnsi="NouvelR"/>
            <w:noProof/>
            <w:webHidden/>
            <w:sz w:val="24"/>
            <w:szCs w:val="24"/>
          </w:rPr>
        </w:r>
        <w:r w:rsidR="002D796C" w:rsidRPr="008327BA">
          <w:rPr>
            <w:rFonts w:ascii="NouvelR" w:hAnsi="NouvelR"/>
            <w:noProof/>
            <w:webHidden/>
            <w:sz w:val="24"/>
            <w:szCs w:val="24"/>
          </w:rPr>
          <w:fldChar w:fldCharType="separate"/>
        </w:r>
        <w:r w:rsidR="002D796C" w:rsidRPr="008327BA">
          <w:rPr>
            <w:rFonts w:ascii="NouvelR" w:hAnsi="NouvelR"/>
            <w:noProof/>
            <w:webHidden/>
            <w:sz w:val="24"/>
            <w:szCs w:val="24"/>
          </w:rPr>
          <w:t>20</w:t>
        </w:r>
        <w:r w:rsidR="002D796C" w:rsidRPr="008327BA">
          <w:rPr>
            <w:rFonts w:ascii="NouvelR" w:hAnsi="NouvelR"/>
            <w:noProof/>
            <w:webHidden/>
            <w:sz w:val="24"/>
            <w:szCs w:val="24"/>
          </w:rPr>
          <w:fldChar w:fldCharType="end"/>
        </w:r>
      </w:hyperlink>
    </w:p>
    <w:p w14:paraId="0890FE6C" w14:textId="53B8048F" w:rsidR="00E62F83" w:rsidRPr="008327BA" w:rsidRDefault="008327BA" w:rsidP="00AB7C25">
      <w:pPr>
        <w:pStyle w:val="TOC2"/>
        <w:tabs>
          <w:tab w:val="right" w:leader="dot" w:pos="9849"/>
        </w:tabs>
        <w:rPr>
          <w:rFonts w:ascii="NouvelR" w:hAnsi="NouvelR" w:cstheme="minorBidi"/>
          <w:noProof/>
          <w:kern w:val="2"/>
          <w:sz w:val="24"/>
          <w:szCs w:val="24"/>
          <w:lang w:val="fr-FR"/>
          <w14:ligatures w14:val="standardContextual"/>
        </w:rPr>
      </w:pPr>
      <w:hyperlink w:anchor="_Toc177394861" w:history="1">
        <w:r w:rsidR="00E62F83" w:rsidRPr="008327BA">
          <w:rPr>
            <w:rStyle w:val="Hyperlink"/>
            <w:rFonts w:ascii="NouvelR" w:hAnsi="NouvelR"/>
            <w:noProof/>
            <w:color w:val="auto"/>
            <w:sz w:val="24"/>
            <w:szCs w:val="24"/>
          </w:rPr>
          <w:t>Două opțiuni de baterie</w:t>
        </w:r>
        <w:r w:rsidR="00E62F83" w:rsidRPr="008327BA">
          <w:rPr>
            <w:rFonts w:ascii="NouvelR" w:hAnsi="NouvelR"/>
            <w:noProof/>
            <w:webHidden/>
            <w:sz w:val="24"/>
            <w:szCs w:val="24"/>
          </w:rPr>
          <w:tab/>
        </w:r>
        <w:r w:rsidR="00E62F83" w:rsidRPr="008327BA">
          <w:rPr>
            <w:rFonts w:ascii="NouvelR" w:hAnsi="NouvelR"/>
            <w:noProof/>
            <w:webHidden/>
            <w:sz w:val="24"/>
            <w:szCs w:val="24"/>
          </w:rPr>
          <w:fldChar w:fldCharType="begin"/>
        </w:r>
        <w:r w:rsidR="00E62F83" w:rsidRPr="008327BA">
          <w:rPr>
            <w:rFonts w:ascii="NouvelR" w:hAnsi="NouvelR"/>
            <w:noProof/>
            <w:webHidden/>
            <w:sz w:val="24"/>
            <w:szCs w:val="24"/>
          </w:rPr>
          <w:instrText xml:space="preserve"> PAGEREF _Toc177394861 \h </w:instrText>
        </w:r>
        <w:r w:rsidR="00E62F83" w:rsidRPr="008327BA">
          <w:rPr>
            <w:rFonts w:ascii="NouvelR" w:hAnsi="NouvelR"/>
            <w:noProof/>
            <w:webHidden/>
            <w:sz w:val="24"/>
            <w:szCs w:val="24"/>
          </w:rPr>
        </w:r>
        <w:r w:rsidR="00E62F83" w:rsidRPr="008327BA">
          <w:rPr>
            <w:rFonts w:ascii="NouvelR" w:hAnsi="NouvelR"/>
            <w:noProof/>
            <w:webHidden/>
            <w:sz w:val="24"/>
            <w:szCs w:val="24"/>
          </w:rPr>
          <w:fldChar w:fldCharType="separate"/>
        </w:r>
        <w:r w:rsidR="00E62F83" w:rsidRPr="008327BA">
          <w:rPr>
            <w:rFonts w:ascii="NouvelR" w:hAnsi="NouvelR"/>
            <w:noProof/>
            <w:webHidden/>
            <w:sz w:val="24"/>
            <w:szCs w:val="24"/>
          </w:rPr>
          <w:t>20</w:t>
        </w:r>
        <w:r w:rsidR="00E62F83" w:rsidRPr="008327BA">
          <w:rPr>
            <w:rFonts w:ascii="NouvelR" w:hAnsi="NouvelR"/>
            <w:noProof/>
            <w:webHidden/>
            <w:sz w:val="24"/>
            <w:szCs w:val="24"/>
          </w:rPr>
          <w:fldChar w:fldCharType="end"/>
        </w:r>
      </w:hyperlink>
    </w:p>
    <w:p w14:paraId="3D7D29E9" w14:textId="77777777" w:rsidR="00E62F83" w:rsidRPr="008327BA" w:rsidRDefault="008327BA" w:rsidP="00AB7C25">
      <w:pPr>
        <w:pStyle w:val="TOC2"/>
        <w:tabs>
          <w:tab w:val="right" w:leader="dot" w:pos="9849"/>
        </w:tabs>
        <w:rPr>
          <w:rFonts w:ascii="NouvelR" w:hAnsi="NouvelR" w:cstheme="minorBidi"/>
          <w:noProof/>
          <w:kern w:val="2"/>
          <w:sz w:val="24"/>
          <w:szCs w:val="24"/>
          <w:lang w:val="fr-FR"/>
          <w14:ligatures w14:val="standardContextual"/>
        </w:rPr>
      </w:pPr>
      <w:hyperlink w:anchor="_Toc177394862" w:history="1">
        <w:r w:rsidR="00E62F83" w:rsidRPr="008327BA">
          <w:rPr>
            <w:rStyle w:val="Hyperlink"/>
            <w:rFonts w:ascii="NouvelR" w:hAnsi="NouvelR"/>
            <w:noProof/>
            <w:color w:val="auto"/>
            <w:sz w:val="24"/>
            <w:szCs w:val="24"/>
          </w:rPr>
          <w:t>Încărcare bidirecțională AC de 11 kW și încărcare DC de până la 100 kW</w:t>
        </w:r>
        <w:r w:rsidR="00E62F83" w:rsidRPr="008327BA">
          <w:rPr>
            <w:rFonts w:ascii="NouvelR" w:hAnsi="NouvelR"/>
            <w:noProof/>
            <w:webHidden/>
            <w:sz w:val="24"/>
            <w:szCs w:val="24"/>
          </w:rPr>
          <w:tab/>
        </w:r>
        <w:r w:rsidR="00E62F83" w:rsidRPr="008327BA">
          <w:rPr>
            <w:rFonts w:ascii="NouvelR" w:hAnsi="NouvelR"/>
            <w:noProof/>
            <w:webHidden/>
            <w:sz w:val="24"/>
            <w:szCs w:val="24"/>
          </w:rPr>
          <w:fldChar w:fldCharType="begin"/>
        </w:r>
        <w:r w:rsidR="00E62F83" w:rsidRPr="008327BA">
          <w:rPr>
            <w:rFonts w:ascii="NouvelR" w:hAnsi="NouvelR"/>
            <w:noProof/>
            <w:webHidden/>
            <w:sz w:val="24"/>
            <w:szCs w:val="24"/>
          </w:rPr>
          <w:instrText xml:space="preserve"> PAGEREF _Toc177394862 \h </w:instrText>
        </w:r>
        <w:r w:rsidR="00E62F83" w:rsidRPr="008327BA">
          <w:rPr>
            <w:rFonts w:ascii="NouvelR" w:hAnsi="NouvelR"/>
            <w:noProof/>
            <w:webHidden/>
            <w:sz w:val="24"/>
            <w:szCs w:val="24"/>
          </w:rPr>
        </w:r>
        <w:r w:rsidR="00E62F83" w:rsidRPr="008327BA">
          <w:rPr>
            <w:rFonts w:ascii="NouvelR" w:hAnsi="NouvelR"/>
            <w:noProof/>
            <w:webHidden/>
            <w:sz w:val="24"/>
            <w:szCs w:val="24"/>
          </w:rPr>
          <w:fldChar w:fldCharType="separate"/>
        </w:r>
        <w:r w:rsidR="00E62F83" w:rsidRPr="008327BA">
          <w:rPr>
            <w:rFonts w:ascii="NouvelR" w:hAnsi="NouvelR"/>
            <w:noProof/>
            <w:webHidden/>
            <w:sz w:val="24"/>
            <w:szCs w:val="24"/>
          </w:rPr>
          <w:t>20</w:t>
        </w:r>
        <w:r w:rsidR="00E62F83" w:rsidRPr="008327BA">
          <w:rPr>
            <w:rFonts w:ascii="NouvelR" w:hAnsi="NouvelR"/>
            <w:noProof/>
            <w:webHidden/>
            <w:sz w:val="24"/>
            <w:szCs w:val="24"/>
          </w:rPr>
          <w:fldChar w:fldCharType="end"/>
        </w:r>
      </w:hyperlink>
    </w:p>
    <w:p w14:paraId="05BD9DB9" w14:textId="0BDD925E" w:rsidR="00E62F83" w:rsidRPr="008327BA" w:rsidRDefault="008327BA" w:rsidP="00AB7C25">
      <w:pPr>
        <w:pStyle w:val="TOC2"/>
        <w:tabs>
          <w:tab w:val="right" w:leader="dot" w:pos="9849"/>
        </w:tabs>
        <w:rPr>
          <w:rFonts w:ascii="NouvelR" w:hAnsi="NouvelR" w:cstheme="minorBidi"/>
          <w:noProof/>
          <w:kern w:val="2"/>
          <w:sz w:val="24"/>
          <w:szCs w:val="24"/>
          <w:lang w:val="fr-FR"/>
          <w14:ligatures w14:val="standardContextual"/>
        </w:rPr>
      </w:pPr>
      <w:hyperlink w:anchor="_Toc177394863" w:history="1">
        <w:r w:rsidR="00E62F83" w:rsidRPr="008327BA">
          <w:rPr>
            <w:rStyle w:val="Hyperlink"/>
            <w:rFonts w:ascii="NouvelR" w:hAnsi="NouvelR"/>
            <w:noProof/>
            <w:color w:val="auto"/>
            <w:sz w:val="24"/>
            <w:szCs w:val="24"/>
          </w:rPr>
          <w:t>Călătorii fără griji cu Electric Road Planner</w:t>
        </w:r>
        <w:r w:rsidR="00E62F83" w:rsidRPr="008327BA">
          <w:rPr>
            <w:rFonts w:ascii="NouvelR" w:hAnsi="NouvelR"/>
            <w:noProof/>
            <w:webHidden/>
            <w:sz w:val="24"/>
            <w:szCs w:val="24"/>
          </w:rPr>
          <w:tab/>
        </w:r>
        <w:r w:rsidR="00E62F83" w:rsidRPr="008327BA">
          <w:rPr>
            <w:rFonts w:ascii="NouvelR" w:hAnsi="NouvelR"/>
            <w:noProof/>
            <w:webHidden/>
            <w:sz w:val="24"/>
            <w:szCs w:val="24"/>
          </w:rPr>
          <w:fldChar w:fldCharType="begin"/>
        </w:r>
        <w:r w:rsidR="00E62F83" w:rsidRPr="008327BA">
          <w:rPr>
            <w:rFonts w:ascii="NouvelR" w:hAnsi="NouvelR"/>
            <w:noProof/>
            <w:webHidden/>
            <w:sz w:val="24"/>
            <w:szCs w:val="24"/>
          </w:rPr>
          <w:instrText xml:space="preserve"> PAGEREF _Toc177394863 \h </w:instrText>
        </w:r>
        <w:r w:rsidR="00E62F83" w:rsidRPr="008327BA">
          <w:rPr>
            <w:rFonts w:ascii="NouvelR" w:hAnsi="NouvelR"/>
            <w:noProof/>
            <w:webHidden/>
            <w:sz w:val="24"/>
            <w:szCs w:val="24"/>
          </w:rPr>
        </w:r>
        <w:r w:rsidR="00E62F83" w:rsidRPr="008327BA">
          <w:rPr>
            <w:rFonts w:ascii="NouvelR" w:hAnsi="NouvelR"/>
            <w:noProof/>
            <w:webHidden/>
            <w:sz w:val="24"/>
            <w:szCs w:val="24"/>
          </w:rPr>
          <w:fldChar w:fldCharType="separate"/>
        </w:r>
        <w:r w:rsidR="00E62F83" w:rsidRPr="008327BA">
          <w:rPr>
            <w:rFonts w:ascii="NouvelR" w:hAnsi="NouvelR"/>
            <w:noProof/>
            <w:webHidden/>
            <w:sz w:val="24"/>
            <w:szCs w:val="24"/>
          </w:rPr>
          <w:t>21</w:t>
        </w:r>
        <w:r w:rsidR="00E62F83" w:rsidRPr="008327BA">
          <w:rPr>
            <w:rFonts w:ascii="NouvelR" w:hAnsi="NouvelR"/>
            <w:noProof/>
            <w:webHidden/>
            <w:sz w:val="24"/>
            <w:szCs w:val="24"/>
          </w:rPr>
          <w:fldChar w:fldCharType="end"/>
        </w:r>
      </w:hyperlink>
    </w:p>
    <w:p w14:paraId="56588006" w14:textId="77777777" w:rsidR="00E62F83" w:rsidRPr="008327BA" w:rsidRDefault="008327BA" w:rsidP="00AB7C25">
      <w:pPr>
        <w:pStyle w:val="TOC2"/>
        <w:tabs>
          <w:tab w:val="right" w:leader="dot" w:pos="9849"/>
        </w:tabs>
        <w:rPr>
          <w:rFonts w:ascii="NouvelR" w:hAnsi="NouvelR" w:cstheme="minorBidi"/>
          <w:noProof/>
          <w:kern w:val="2"/>
          <w:sz w:val="24"/>
          <w:szCs w:val="24"/>
          <w:lang w:val="fr-FR"/>
          <w14:ligatures w14:val="standardContextual"/>
        </w:rPr>
      </w:pPr>
      <w:hyperlink w:anchor="_Toc177394864" w:history="1">
        <w:r w:rsidR="00E62F83" w:rsidRPr="008327BA">
          <w:rPr>
            <w:rStyle w:val="Hyperlink"/>
            <w:rFonts w:ascii="NouvelR" w:hAnsi="NouvelR"/>
            <w:noProof/>
            <w:color w:val="auto"/>
            <w:sz w:val="24"/>
            <w:szCs w:val="24"/>
          </w:rPr>
          <w:t>Plug &amp; Charge simplifică încărcarea</w:t>
        </w:r>
        <w:r w:rsidR="00E62F83" w:rsidRPr="008327BA">
          <w:rPr>
            <w:rFonts w:ascii="NouvelR" w:hAnsi="NouvelR"/>
            <w:noProof/>
            <w:webHidden/>
            <w:sz w:val="24"/>
            <w:szCs w:val="24"/>
          </w:rPr>
          <w:tab/>
        </w:r>
        <w:r w:rsidR="00E62F83" w:rsidRPr="008327BA">
          <w:rPr>
            <w:rFonts w:ascii="NouvelR" w:hAnsi="NouvelR"/>
            <w:noProof/>
            <w:webHidden/>
            <w:sz w:val="24"/>
            <w:szCs w:val="24"/>
          </w:rPr>
          <w:fldChar w:fldCharType="begin"/>
        </w:r>
        <w:r w:rsidR="00E62F83" w:rsidRPr="008327BA">
          <w:rPr>
            <w:rFonts w:ascii="NouvelR" w:hAnsi="NouvelR"/>
            <w:noProof/>
            <w:webHidden/>
            <w:sz w:val="24"/>
            <w:szCs w:val="24"/>
          </w:rPr>
          <w:instrText xml:space="preserve"> PAGEREF _Toc177394864 \h </w:instrText>
        </w:r>
        <w:r w:rsidR="00E62F83" w:rsidRPr="008327BA">
          <w:rPr>
            <w:rFonts w:ascii="NouvelR" w:hAnsi="NouvelR"/>
            <w:noProof/>
            <w:webHidden/>
            <w:sz w:val="24"/>
            <w:szCs w:val="24"/>
          </w:rPr>
        </w:r>
        <w:r w:rsidR="00E62F83" w:rsidRPr="008327BA">
          <w:rPr>
            <w:rFonts w:ascii="NouvelR" w:hAnsi="NouvelR"/>
            <w:noProof/>
            <w:webHidden/>
            <w:sz w:val="24"/>
            <w:szCs w:val="24"/>
          </w:rPr>
          <w:fldChar w:fldCharType="separate"/>
        </w:r>
        <w:r w:rsidR="00E62F83" w:rsidRPr="008327BA">
          <w:rPr>
            <w:rFonts w:ascii="NouvelR" w:hAnsi="NouvelR"/>
            <w:noProof/>
            <w:webHidden/>
            <w:sz w:val="24"/>
            <w:szCs w:val="24"/>
          </w:rPr>
          <w:t>21</w:t>
        </w:r>
        <w:r w:rsidR="00E62F83" w:rsidRPr="008327BA">
          <w:rPr>
            <w:rFonts w:ascii="NouvelR" w:hAnsi="NouvelR"/>
            <w:noProof/>
            <w:webHidden/>
            <w:sz w:val="24"/>
            <w:szCs w:val="24"/>
          </w:rPr>
          <w:fldChar w:fldCharType="end"/>
        </w:r>
      </w:hyperlink>
    </w:p>
    <w:p w14:paraId="1C343A67" w14:textId="646C990E" w:rsidR="00E62F83" w:rsidRPr="008327BA" w:rsidRDefault="008327BA" w:rsidP="00AB7C25">
      <w:pPr>
        <w:pStyle w:val="TOC2"/>
        <w:tabs>
          <w:tab w:val="right" w:leader="dot" w:pos="9849"/>
        </w:tabs>
        <w:rPr>
          <w:rFonts w:ascii="NouvelR" w:hAnsi="NouvelR" w:cstheme="minorBidi"/>
          <w:noProof/>
          <w:kern w:val="2"/>
          <w:sz w:val="24"/>
          <w:szCs w:val="24"/>
          <w:lang w:val="fr-FR"/>
          <w14:ligatures w14:val="standardContextual"/>
        </w:rPr>
      </w:pPr>
      <w:hyperlink w:anchor="_Toc177394865" w:history="1">
        <w:r w:rsidR="00E62F83" w:rsidRPr="008327BA">
          <w:rPr>
            <w:rStyle w:val="Hyperlink"/>
            <w:rFonts w:ascii="NouvelR" w:hAnsi="NouvelR"/>
            <w:noProof/>
            <w:color w:val="auto"/>
            <w:sz w:val="24"/>
            <w:szCs w:val="24"/>
          </w:rPr>
          <w:t xml:space="preserve">Un adaptor pentru a conecta totul </w:t>
        </w:r>
        <w:r w:rsidR="00E62F83" w:rsidRPr="008327BA">
          <w:rPr>
            <w:rFonts w:ascii="NouvelR" w:hAnsi="NouvelR"/>
            <w:noProof/>
            <w:webHidden/>
            <w:sz w:val="24"/>
            <w:szCs w:val="24"/>
          </w:rPr>
          <w:tab/>
        </w:r>
        <w:r w:rsidR="00E62F83" w:rsidRPr="008327BA">
          <w:rPr>
            <w:rFonts w:ascii="NouvelR" w:hAnsi="NouvelR"/>
            <w:noProof/>
            <w:webHidden/>
            <w:sz w:val="24"/>
            <w:szCs w:val="24"/>
          </w:rPr>
          <w:fldChar w:fldCharType="begin"/>
        </w:r>
        <w:r w:rsidR="00E62F83" w:rsidRPr="008327BA">
          <w:rPr>
            <w:rFonts w:ascii="NouvelR" w:hAnsi="NouvelR"/>
            <w:noProof/>
            <w:webHidden/>
            <w:sz w:val="24"/>
            <w:szCs w:val="24"/>
          </w:rPr>
          <w:instrText xml:space="preserve"> PAGEREF _Toc177394865 \h </w:instrText>
        </w:r>
        <w:r w:rsidR="00E62F83" w:rsidRPr="008327BA">
          <w:rPr>
            <w:rFonts w:ascii="NouvelR" w:hAnsi="NouvelR"/>
            <w:noProof/>
            <w:webHidden/>
            <w:sz w:val="24"/>
            <w:szCs w:val="24"/>
          </w:rPr>
        </w:r>
        <w:r w:rsidR="00E62F83" w:rsidRPr="008327BA">
          <w:rPr>
            <w:rFonts w:ascii="NouvelR" w:hAnsi="NouvelR"/>
            <w:noProof/>
            <w:webHidden/>
            <w:sz w:val="24"/>
            <w:szCs w:val="24"/>
          </w:rPr>
          <w:fldChar w:fldCharType="separate"/>
        </w:r>
        <w:r w:rsidR="00E62F83" w:rsidRPr="008327BA">
          <w:rPr>
            <w:rFonts w:ascii="NouvelR" w:hAnsi="NouvelR"/>
            <w:noProof/>
            <w:webHidden/>
            <w:sz w:val="24"/>
            <w:szCs w:val="24"/>
          </w:rPr>
          <w:t>21</w:t>
        </w:r>
        <w:r w:rsidR="00E62F83" w:rsidRPr="008327BA">
          <w:rPr>
            <w:rFonts w:ascii="NouvelR" w:hAnsi="NouvelR"/>
            <w:noProof/>
            <w:webHidden/>
            <w:sz w:val="24"/>
            <w:szCs w:val="24"/>
          </w:rPr>
          <w:fldChar w:fldCharType="end"/>
        </w:r>
      </w:hyperlink>
    </w:p>
    <w:p w14:paraId="1AB13B31" w14:textId="26893431" w:rsidR="00E62F83" w:rsidRPr="008327BA" w:rsidRDefault="008327BA" w:rsidP="00AB7C25">
      <w:pPr>
        <w:pStyle w:val="TOC2"/>
        <w:tabs>
          <w:tab w:val="right" w:leader="dot" w:pos="9849"/>
        </w:tabs>
        <w:rPr>
          <w:rFonts w:ascii="NouvelR" w:hAnsi="NouvelR" w:cstheme="minorBidi"/>
          <w:noProof/>
          <w:kern w:val="2"/>
          <w:sz w:val="24"/>
          <w:szCs w:val="24"/>
          <w:lang w:val="fr-FR"/>
          <w14:ligatures w14:val="standardContextual"/>
        </w:rPr>
      </w:pPr>
      <w:hyperlink w:anchor="_Toc177394866" w:history="1">
        <w:r w:rsidR="00E62F83" w:rsidRPr="008327BA">
          <w:rPr>
            <w:rStyle w:val="Hyperlink"/>
            <w:rFonts w:ascii="NouvelR" w:hAnsi="NouvelR"/>
            <w:noProof/>
            <w:color w:val="auto"/>
            <w:sz w:val="24"/>
            <w:szCs w:val="24"/>
          </w:rPr>
          <w:t>Gamă completă de servicii pentru a profita de încărcarea V2G</w:t>
        </w:r>
        <w:r w:rsidR="00E62F83" w:rsidRPr="008327BA">
          <w:rPr>
            <w:rFonts w:ascii="NouvelR" w:hAnsi="NouvelR"/>
            <w:noProof/>
            <w:webHidden/>
            <w:sz w:val="24"/>
            <w:szCs w:val="24"/>
          </w:rPr>
          <w:tab/>
        </w:r>
        <w:r w:rsidR="00E62F83" w:rsidRPr="008327BA">
          <w:rPr>
            <w:rFonts w:ascii="NouvelR" w:hAnsi="NouvelR"/>
            <w:noProof/>
            <w:webHidden/>
            <w:sz w:val="24"/>
            <w:szCs w:val="24"/>
          </w:rPr>
          <w:fldChar w:fldCharType="begin"/>
        </w:r>
        <w:r w:rsidR="00E62F83" w:rsidRPr="008327BA">
          <w:rPr>
            <w:rFonts w:ascii="NouvelR" w:hAnsi="NouvelR"/>
            <w:noProof/>
            <w:webHidden/>
            <w:sz w:val="24"/>
            <w:szCs w:val="24"/>
          </w:rPr>
          <w:instrText xml:space="preserve"> PAGEREF _Toc177394866 \h </w:instrText>
        </w:r>
        <w:r w:rsidR="00E62F83" w:rsidRPr="008327BA">
          <w:rPr>
            <w:rFonts w:ascii="NouvelR" w:hAnsi="NouvelR"/>
            <w:noProof/>
            <w:webHidden/>
            <w:sz w:val="24"/>
            <w:szCs w:val="24"/>
          </w:rPr>
        </w:r>
        <w:r w:rsidR="00E62F83" w:rsidRPr="008327BA">
          <w:rPr>
            <w:rFonts w:ascii="NouvelR" w:hAnsi="NouvelR"/>
            <w:noProof/>
            <w:webHidden/>
            <w:sz w:val="24"/>
            <w:szCs w:val="24"/>
          </w:rPr>
          <w:fldChar w:fldCharType="separate"/>
        </w:r>
        <w:r w:rsidR="00E62F83" w:rsidRPr="008327BA">
          <w:rPr>
            <w:rFonts w:ascii="NouvelR" w:hAnsi="NouvelR"/>
            <w:noProof/>
            <w:webHidden/>
            <w:sz w:val="24"/>
            <w:szCs w:val="24"/>
          </w:rPr>
          <w:t>22</w:t>
        </w:r>
        <w:r w:rsidR="00E62F83" w:rsidRPr="008327BA">
          <w:rPr>
            <w:rFonts w:ascii="NouvelR" w:hAnsi="NouvelR"/>
            <w:noProof/>
            <w:webHidden/>
            <w:sz w:val="24"/>
            <w:szCs w:val="24"/>
          </w:rPr>
          <w:fldChar w:fldCharType="end"/>
        </w:r>
      </w:hyperlink>
    </w:p>
    <w:p w14:paraId="1C387C01" w14:textId="59A2BAEE" w:rsidR="00E62F83" w:rsidRPr="008327BA" w:rsidRDefault="008327BA" w:rsidP="00AB7C25">
      <w:pPr>
        <w:pStyle w:val="TOC2"/>
        <w:tabs>
          <w:tab w:val="right" w:leader="dot" w:pos="9849"/>
        </w:tabs>
        <w:rPr>
          <w:rFonts w:ascii="NouvelR" w:hAnsi="NouvelR" w:cstheme="minorBidi"/>
          <w:noProof/>
          <w:kern w:val="2"/>
          <w:sz w:val="24"/>
          <w:szCs w:val="24"/>
          <w:lang w:val="fr-FR"/>
          <w14:ligatures w14:val="standardContextual"/>
        </w:rPr>
      </w:pPr>
      <w:hyperlink w:anchor="_Toc177394867" w:history="1">
        <w:r w:rsidR="00E62F83" w:rsidRPr="008327BA">
          <w:rPr>
            <w:rStyle w:val="Hyperlink"/>
            <w:rFonts w:ascii="NouvelR" w:hAnsi="NouvelR"/>
            <w:noProof/>
            <w:color w:val="auto"/>
            <w:sz w:val="24"/>
            <w:szCs w:val="24"/>
          </w:rPr>
          <w:t>Punct de încărcare dedicat Mobilize PowerBox Verso</w:t>
        </w:r>
        <w:r w:rsidR="00E62F83" w:rsidRPr="008327BA">
          <w:rPr>
            <w:rFonts w:ascii="NouvelR" w:hAnsi="NouvelR"/>
            <w:noProof/>
            <w:webHidden/>
            <w:sz w:val="24"/>
            <w:szCs w:val="24"/>
          </w:rPr>
          <w:tab/>
        </w:r>
        <w:r w:rsidR="00E62F83" w:rsidRPr="008327BA">
          <w:rPr>
            <w:rFonts w:ascii="NouvelR" w:hAnsi="NouvelR"/>
            <w:noProof/>
            <w:webHidden/>
            <w:sz w:val="24"/>
            <w:szCs w:val="24"/>
          </w:rPr>
          <w:fldChar w:fldCharType="begin"/>
        </w:r>
        <w:r w:rsidR="00E62F83" w:rsidRPr="008327BA">
          <w:rPr>
            <w:rFonts w:ascii="NouvelR" w:hAnsi="NouvelR"/>
            <w:noProof/>
            <w:webHidden/>
            <w:sz w:val="24"/>
            <w:szCs w:val="24"/>
          </w:rPr>
          <w:instrText xml:space="preserve"> PAGEREF _Toc177394867 \h </w:instrText>
        </w:r>
        <w:r w:rsidR="00E62F83" w:rsidRPr="008327BA">
          <w:rPr>
            <w:rFonts w:ascii="NouvelR" w:hAnsi="NouvelR"/>
            <w:noProof/>
            <w:webHidden/>
            <w:sz w:val="24"/>
            <w:szCs w:val="24"/>
          </w:rPr>
        </w:r>
        <w:r w:rsidR="00E62F83" w:rsidRPr="008327BA">
          <w:rPr>
            <w:rFonts w:ascii="NouvelR" w:hAnsi="NouvelR"/>
            <w:noProof/>
            <w:webHidden/>
            <w:sz w:val="24"/>
            <w:szCs w:val="24"/>
          </w:rPr>
          <w:fldChar w:fldCharType="separate"/>
        </w:r>
        <w:r w:rsidR="00E62F83" w:rsidRPr="008327BA">
          <w:rPr>
            <w:rFonts w:ascii="NouvelR" w:hAnsi="NouvelR"/>
            <w:noProof/>
            <w:webHidden/>
            <w:sz w:val="24"/>
            <w:szCs w:val="24"/>
          </w:rPr>
          <w:t>22</w:t>
        </w:r>
        <w:r w:rsidR="00E62F83" w:rsidRPr="008327BA">
          <w:rPr>
            <w:rFonts w:ascii="NouvelR" w:hAnsi="NouvelR"/>
            <w:noProof/>
            <w:webHidden/>
            <w:sz w:val="24"/>
            <w:szCs w:val="24"/>
          </w:rPr>
          <w:fldChar w:fldCharType="end"/>
        </w:r>
      </w:hyperlink>
    </w:p>
    <w:p w14:paraId="3DF9E47E" w14:textId="1E396A9E" w:rsidR="00E62F83" w:rsidRPr="008327BA" w:rsidRDefault="008327BA" w:rsidP="00AB7C25">
      <w:pPr>
        <w:pStyle w:val="TOC2"/>
        <w:tabs>
          <w:tab w:val="right" w:leader="dot" w:pos="9849"/>
        </w:tabs>
        <w:rPr>
          <w:rFonts w:ascii="NouvelR" w:hAnsi="NouvelR" w:cstheme="minorBidi"/>
          <w:noProof/>
          <w:kern w:val="2"/>
          <w:sz w:val="24"/>
          <w:szCs w:val="24"/>
          <w:lang w:val="fr-FR"/>
          <w14:ligatures w14:val="standardContextual"/>
        </w:rPr>
      </w:pPr>
      <w:hyperlink w:anchor="_Toc177394868" w:history="1">
        <w:r w:rsidR="00E62F83" w:rsidRPr="008327BA">
          <w:rPr>
            <w:rStyle w:val="Hyperlink"/>
            <w:rFonts w:ascii="NouvelR" w:hAnsi="NouvelR"/>
            <w:noProof/>
            <w:color w:val="auto"/>
            <w:sz w:val="24"/>
            <w:szCs w:val="24"/>
          </w:rPr>
          <w:t>Contract specific de furnizare a energiei electrice</w:t>
        </w:r>
        <w:r w:rsidR="00E62F83" w:rsidRPr="008327BA">
          <w:rPr>
            <w:rFonts w:ascii="NouvelR" w:hAnsi="NouvelR"/>
            <w:noProof/>
            <w:webHidden/>
            <w:sz w:val="24"/>
            <w:szCs w:val="24"/>
          </w:rPr>
          <w:tab/>
        </w:r>
        <w:r w:rsidR="00E62F83" w:rsidRPr="008327BA">
          <w:rPr>
            <w:rFonts w:ascii="NouvelR" w:hAnsi="NouvelR"/>
            <w:noProof/>
            <w:webHidden/>
            <w:sz w:val="24"/>
            <w:szCs w:val="24"/>
          </w:rPr>
          <w:fldChar w:fldCharType="begin"/>
        </w:r>
        <w:r w:rsidR="00E62F83" w:rsidRPr="008327BA">
          <w:rPr>
            <w:rFonts w:ascii="NouvelR" w:hAnsi="NouvelR"/>
            <w:noProof/>
            <w:webHidden/>
            <w:sz w:val="24"/>
            <w:szCs w:val="24"/>
          </w:rPr>
          <w:instrText xml:space="preserve"> PAGEREF _Toc177394868 \h </w:instrText>
        </w:r>
        <w:r w:rsidR="00E62F83" w:rsidRPr="008327BA">
          <w:rPr>
            <w:rFonts w:ascii="NouvelR" w:hAnsi="NouvelR"/>
            <w:noProof/>
            <w:webHidden/>
            <w:sz w:val="24"/>
            <w:szCs w:val="24"/>
          </w:rPr>
        </w:r>
        <w:r w:rsidR="00E62F83" w:rsidRPr="008327BA">
          <w:rPr>
            <w:rFonts w:ascii="NouvelR" w:hAnsi="NouvelR"/>
            <w:noProof/>
            <w:webHidden/>
            <w:sz w:val="24"/>
            <w:szCs w:val="24"/>
          </w:rPr>
          <w:fldChar w:fldCharType="separate"/>
        </w:r>
        <w:r w:rsidR="00E62F83" w:rsidRPr="008327BA">
          <w:rPr>
            <w:rFonts w:ascii="NouvelR" w:hAnsi="NouvelR"/>
            <w:noProof/>
            <w:webHidden/>
            <w:sz w:val="24"/>
            <w:szCs w:val="24"/>
          </w:rPr>
          <w:t>22</w:t>
        </w:r>
        <w:r w:rsidR="00E62F83" w:rsidRPr="008327BA">
          <w:rPr>
            <w:rFonts w:ascii="NouvelR" w:hAnsi="NouvelR"/>
            <w:noProof/>
            <w:webHidden/>
            <w:sz w:val="24"/>
            <w:szCs w:val="24"/>
          </w:rPr>
          <w:fldChar w:fldCharType="end"/>
        </w:r>
      </w:hyperlink>
    </w:p>
    <w:p w14:paraId="36BF7D1B" w14:textId="77777777" w:rsidR="00E62F83" w:rsidRPr="008327BA" w:rsidRDefault="008327BA" w:rsidP="00AB7C25">
      <w:pPr>
        <w:pStyle w:val="TOC2"/>
        <w:tabs>
          <w:tab w:val="right" w:leader="dot" w:pos="9849"/>
        </w:tabs>
        <w:rPr>
          <w:rFonts w:ascii="NouvelR" w:hAnsi="NouvelR" w:cstheme="minorBidi"/>
          <w:noProof/>
          <w:kern w:val="2"/>
          <w:sz w:val="24"/>
          <w:szCs w:val="24"/>
          <w:lang w:val="fr-FR"/>
          <w14:ligatures w14:val="standardContextual"/>
        </w:rPr>
      </w:pPr>
      <w:hyperlink w:anchor="_Toc177394869" w:history="1">
        <w:r w:rsidR="00E62F83" w:rsidRPr="008327BA">
          <w:rPr>
            <w:rStyle w:val="Hyperlink"/>
            <w:rFonts w:ascii="NouvelR" w:hAnsi="NouvelR"/>
            <w:noProof/>
            <w:color w:val="auto"/>
            <w:sz w:val="24"/>
            <w:szCs w:val="24"/>
          </w:rPr>
          <w:t>My Renault: o aplicație pentru a gestiona totul</w:t>
        </w:r>
        <w:r w:rsidR="00E62F83" w:rsidRPr="008327BA">
          <w:rPr>
            <w:rFonts w:ascii="NouvelR" w:hAnsi="NouvelR"/>
            <w:noProof/>
            <w:webHidden/>
            <w:sz w:val="24"/>
            <w:szCs w:val="24"/>
          </w:rPr>
          <w:tab/>
        </w:r>
        <w:r w:rsidR="00E62F83" w:rsidRPr="008327BA">
          <w:rPr>
            <w:rFonts w:ascii="NouvelR" w:hAnsi="NouvelR"/>
            <w:noProof/>
            <w:webHidden/>
            <w:sz w:val="24"/>
            <w:szCs w:val="24"/>
          </w:rPr>
          <w:fldChar w:fldCharType="begin"/>
        </w:r>
        <w:r w:rsidR="00E62F83" w:rsidRPr="008327BA">
          <w:rPr>
            <w:rFonts w:ascii="NouvelR" w:hAnsi="NouvelR"/>
            <w:noProof/>
            <w:webHidden/>
            <w:sz w:val="24"/>
            <w:szCs w:val="24"/>
          </w:rPr>
          <w:instrText xml:space="preserve"> PAGEREF _Toc177394869 \h </w:instrText>
        </w:r>
        <w:r w:rsidR="00E62F83" w:rsidRPr="008327BA">
          <w:rPr>
            <w:rFonts w:ascii="NouvelR" w:hAnsi="NouvelR"/>
            <w:noProof/>
            <w:webHidden/>
            <w:sz w:val="24"/>
            <w:szCs w:val="24"/>
          </w:rPr>
        </w:r>
        <w:r w:rsidR="00E62F83" w:rsidRPr="008327BA">
          <w:rPr>
            <w:rFonts w:ascii="NouvelR" w:hAnsi="NouvelR"/>
            <w:noProof/>
            <w:webHidden/>
            <w:sz w:val="24"/>
            <w:szCs w:val="24"/>
          </w:rPr>
          <w:fldChar w:fldCharType="separate"/>
        </w:r>
        <w:r w:rsidR="00E62F83" w:rsidRPr="008327BA">
          <w:rPr>
            <w:rFonts w:ascii="NouvelR" w:hAnsi="NouvelR"/>
            <w:noProof/>
            <w:webHidden/>
            <w:sz w:val="24"/>
            <w:szCs w:val="24"/>
          </w:rPr>
          <w:t>22</w:t>
        </w:r>
        <w:r w:rsidR="00E62F83" w:rsidRPr="008327BA">
          <w:rPr>
            <w:rFonts w:ascii="NouvelR" w:hAnsi="NouvelR"/>
            <w:noProof/>
            <w:webHidden/>
            <w:sz w:val="24"/>
            <w:szCs w:val="24"/>
          </w:rPr>
          <w:fldChar w:fldCharType="end"/>
        </w:r>
      </w:hyperlink>
    </w:p>
    <w:p w14:paraId="70D2509D" w14:textId="00EE6FB5" w:rsidR="00DA4E8E" w:rsidRPr="008327BA" w:rsidRDefault="008327BA" w:rsidP="00571EC2">
      <w:pPr>
        <w:pStyle w:val="TOC1"/>
        <w:rPr>
          <w:rFonts w:ascii="NouvelR" w:hAnsi="NouvelR" w:cstheme="minorBidi"/>
          <w:b w:val="0"/>
          <w:bCs w:val="0"/>
          <w:noProof/>
          <w:kern w:val="2"/>
          <w:sz w:val="24"/>
          <w:szCs w:val="24"/>
          <w:lang w:val="fr-FR"/>
          <w14:ligatures w14:val="standardContextual"/>
        </w:rPr>
      </w:pPr>
      <w:hyperlink w:anchor="_Toc177394870" w:history="1">
        <w:r w:rsidR="00DA4E8E" w:rsidRPr="008327BA">
          <w:rPr>
            <w:rStyle w:val="Hyperlink"/>
            <w:rFonts w:ascii="NouvelR" w:hAnsi="NouvelR"/>
            <w:noProof/>
            <w:color w:val="auto"/>
            <w:sz w:val="24"/>
            <w:szCs w:val="24"/>
          </w:rPr>
          <w:t>ECHIPAMENT ȘI DETALII PERSONALIZATE: O MAȘINĂ ADAPTATĂ GUSTURILOR TALE</w:t>
        </w:r>
        <w:r w:rsidR="00DA4E8E" w:rsidRPr="008327BA">
          <w:rPr>
            <w:rFonts w:ascii="NouvelR" w:hAnsi="NouvelR"/>
            <w:noProof/>
            <w:webHidden/>
            <w:sz w:val="24"/>
            <w:szCs w:val="24"/>
          </w:rPr>
          <w:tab/>
        </w:r>
        <w:r w:rsidR="00DA4E8E" w:rsidRPr="008327BA">
          <w:rPr>
            <w:rFonts w:ascii="NouvelR" w:hAnsi="NouvelR"/>
            <w:noProof/>
            <w:webHidden/>
            <w:sz w:val="24"/>
            <w:szCs w:val="24"/>
          </w:rPr>
          <w:fldChar w:fldCharType="begin"/>
        </w:r>
        <w:r w:rsidR="00DA4E8E" w:rsidRPr="008327BA">
          <w:rPr>
            <w:rFonts w:ascii="NouvelR" w:hAnsi="NouvelR"/>
            <w:noProof/>
            <w:webHidden/>
            <w:sz w:val="24"/>
            <w:szCs w:val="24"/>
          </w:rPr>
          <w:instrText xml:space="preserve"> PAGEREF _Toc177394870 \h </w:instrText>
        </w:r>
        <w:r w:rsidR="00DA4E8E" w:rsidRPr="008327BA">
          <w:rPr>
            <w:rFonts w:ascii="NouvelR" w:hAnsi="NouvelR"/>
            <w:noProof/>
            <w:webHidden/>
            <w:sz w:val="24"/>
            <w:szCs w:val="24"/>
          </w:rPr>
        </w:r>
        <w:r w:rsidR="00DA4E8E" w:rsidRPr="008327BA">
          <w:rPr>
            <w:rFonts w:ascii="NouvelR" w:hAnsi="NouvelR"/>
            <w:noProof/>
            <w:webHidden/>
            <w:sz w:val="24"/>
            <w:szCs w:val="24"/>
          </w:rPr>
          <w:fldChar w:fldCharType="separate"/>
        </w:r>
        <w:r w:rsidR="00DA4E8E" w:rsidRPr="008327BA">
          <w:rPr>
            <w:rFonts w:ascii="NouvelR" w:hAnsi="NouvelR"/>
            <w:noProof/>
            <w:webHidden/>
            <w:sz w:val="24"/>
            <w:szCs w:val="24"/>
          </w:rPr>
          <w:t>24</w:t>
        </w:r>
        <w:r w:rsidR="00DA4E8E" w:rsidRPr="008327BA">
          <w:rPr>
            <w:rFonts w:ascii="NouvelR" w:hAnsi="NouvelR"/>
            <w:noProof/>
            <w:webHidden/>
            <w:sz w:val="24"/>
            <w:szCs w:val="24"/>
          </w:rPr>
          <w:fldChar w:fldCharType="end"/>
        </w:r>
      </w:hyperlink>
    </w:p>
    <w:p w14:paraId="5DE64243" w14:textId="3DB01EFE" w:rsidR="00DA4E8E" w:rsidRPr="008327BA" w:rsidRDefault="008327BA" w:rsidP="005742AB">
      <w:pPr>
        <w:pStyle w:val="TOC2"/>
        <w:tabs>
          <w:tab w:val="right" w:leader="dot" w:pos="9849"/>
        </w:tabs>
        <w:rPr>
          <w:rFonts w:ascii="NouvelR" w:hAnsi="NouvelR" w:cstheme="minorBidi"/>
          <w:noProof/>
          <w:kern w:val="2"/>
          <w:sz w:val="24"/>
          <w:szCs w:val="24"/>
          <w:lang w:val="fr-FR"/>
          <w14:ligatures w14:val="standardContextual"/>
        </w:rPr>
      </w:pPr>
      <w:hyperlink w:anchor="_Toc177394871" w:history="1">
        <w:r w:rsidR="00DA4E8E" w:rsidRPr="008327BA">
          <w:rPr>
            <w:rStyle w:val="Hyperlink"/>
            <w:rFonts w:ascii="NouvelR" w:hAnsi="NouvelR"/>
            <w:noProof/>
            <w:color w:val="auto"/>
            <w:sz w:val="24"/>
            <w:szCs w:val="24"/>
          </w:rPr>
          <w:t>O multitudine de dotări ca standard</w:t>
        </w:r>
        <w:r w:rsidR="00DA4E8E" w:rsidRPr="008327BA">
          <w:rPr>
            <w:rFonts w:ascii="NouvelR" w:hAnsi="NouvelR"/>
            <w:noProof/>
            <w:webHidden/>
            <w:sz w:val="24"/>
            <w:szCs w:val="24"/>
          </w:rPr>
          <w:tab/>
        </w:r>
        <w:r w:rsidR="00DA4E8E" w:rsidRPr="008327BA">
          <w:rPr>
            <w:rFonts w:ascii="NouvelR" w:hAnsi="NouvelR"/>
            <w:noProof/>
            <w:webHidden/>
            <w:sz w:val="24"/>
            <w:szCs w:val="24"/>
          </w:rPr>
          <w:fldChar w:fldCharType="begin"/>
        </w:r>
        <w:r w:rsidR="00DA4E8E" w:rsidRPr="008327BA">
          <w:rPr>
            <w:rFonts w:ascii="NouvelR" w:hAnsi="NouvelR"/>
            <w:noProof/>
            <w:webHidden/>
            <w:sz w:val="24"/>
            <w:szCs w:val="24"/>
          </w:rPr>
          <w:instrText xml:space="preserve"> PAGEREF _Toc177394871 \h </w:instrText>
        </w:r>
        <w:r w:rsidR="00DA4E8E" w:rsidRPr="008327BA">
          <w:rPr>
            <w:rFonts w:ascii="NouvelR" w:hAnsi="NouvelR"/>
            <w:noProof/>
            <w:webHidden/>
            <w:sz w:val="24"/>
            <w:szCs w:val="24"/>
          </w:rPr>
        </w:r>
        <w:r w:rsidR="00DA4E8E" w:rsidRPr="008327BA">
          <w:rPr>
            <w:rFonts w:ascii="NouvelR" w:hAnsi="NouvelR"/>
            <w:noProof/>
            <w:webHidden/>
            <w:sz w:val="24"/>
            <w:szCs w:val="24"/>
          </w:rPr>
          <w:fldChar w:fldCharType="separate"/>
        </w:r>
        <w:r w:rsidR="00DA4E8E" w:rsidRPr="008327BA">
          <w:rPr>
            <w:rFonts w:ascii="NouvelR" w:hAnsi="NouvelR"/>
            <w:noProof/>
            <w:webHidden/>
            <w:sz w:val="24"/>
            <w:szCs w:val="24"/>
          </w:rPr>
          <w:t>24</w:t>
        </w:r>
        <w:r w:rsidR="00DA4E8E" w:rsidRPr="008327BA">
          <w:rPr>
            <w:rFonts w:ascii="NouvelR" w:hAnsi="NouvelR"/>
            <w:noProof/>
            <w:webHidden/>
            <w:sz w:val="24"/>
            <w:szCs w:val="24"/>
          </w:rPr>
          <w:fldChar w:fldCharType="end"/>
        </w:r>
      </w:hyperlink>
    </w:p>
    <w:p w14:paraId="6588EFBF" w14:textId="3D557C71" w:rsidR="00DA4E8E" w:rsidRPr="008327BA" w:rsidRDefault="008327BA" w:rsidP="005742AB">
      <w:pPr>
        <w:pStyle w:val="TOC2"/>
        <w:tabs>
          <w:tab w:val="right" w:leader="dot" w:pos="9849"/>
        </w:tabs>
        <w:rPr>
          <w:rFonts w:ascii="NouvelR" w:hAnsi="NouvelR" w:cstheme="minorBidi"/>
          <w:noProof/>
          <w:kern w:val="2"/>
          <w:sz w:val="24"/>
          <w:szCs w:val="24"/>
          <w:lang w:val="fr-FR"/>
          <w14:ligatures w14:val="standardContextual"/>
        </w:rPr>
      </w:pPr>
      <w:hyperlink w:anchor="_Toc177394872" w:history="1">
        <w:r w:rsidR="00DA4E8E" w:rsidRPr="008327BA">
          <w:rPr>
            <w:rStyle w:val="Hyperlink"/>
            <w:rFonts w:ascii="NouvelR" w:hAnsi="NouvelR"/>
            <w:noProof/>
            <w:color w:val="auto"/>
            <w:sz w:val="24"/>
            <w:szCs w:val="24"/>
          </w:rPr>
          <w:t xml:space="preserve">Gamă </w:t>
        </w:r>
        <w:r w:rsidR="00D8168E" w:rsidRPr="008327BA">
          <w:rPr>
            <w:rStyle w:val="Hyperlink"/>
            <w:rFonts w:ascii="NouvelR" w:hAnsi="NouvelR"/>
            <w:noProof/>
            <w:color w:val="auto"/>
            <w:sz w:val="24"/>
            <w:szCs w:val="24"/>
          </w:rPr>
          <w:t>dinamică</w:t>
        </w:r>
        <w:r w:rsidR="00DA4E8E" w:rsidRPr="008327BA">
          <w:rPr>
            <w:rFonts w:ascii="NouvelR" w:hAnsi="NouvelR"/>
            <w:noProof/>
            <w:webHidden/>
            <w:sz w:val="24"/>
            <w:szCs w:val="24"/>
          </w:rPr>
          <w:tab/>
        </w:r>
        <w:r w:rsidR="00DA4E8E" w:rsidRPr="008327BA">
          <w:rPr>
            <w:rFonts w:ascii="NouvelR" w:hAnsi="NouvelR"/>
            <w:noProof/>
            <w:webHidden/>
            <w:sz w:val="24"/>
            <w:szCs w:val="24"/>
          </w:rPr>
          <w:fldChar w:fldCharType="begin"/>
        </w:r>
        <w:r w:rsidR="00DA4E8E" w:rsidRPr="008327BA">
          <w:rPr>
            <w:rFonts w:ascii="NouvelR" w:hAnsi="NouvelR"/>
            <w:noProof/>
            <w:webHidden/>
            <w:sz w:val="24"/>
            <w:szCs w:val="24"/>
          </w:rPr>
          <w:instrText xml:space="preserve"> PAGEREF _Toc177394872 \h </w:instrText>
        </w:r>
        <w:r w:rsidR="00DA4E8E" w:rsidRPr="008327BA">
          <w:rPr>
            <w:rFonts w:ascii="NouvelR" w:hAnsi="NouvelR"/>
            <w:noProof/>
            <w:webHidden/>
            <w:sz w:val="24"/>
            <w:szCs w:val="24"/>
          </w:rPr>
        </w:r>
        <w:r w:rsidR="00DA4E8E" w:rsidRPr="008327BA">
          <w:rPr>
            <w:rFonts w:ascii="NouvelR" w:hAnsi="NouvelR"/>
            <w:noProof/>
            <w:webHidden/>
            <w:sz w:val="24"/>
            <w:szCs w:val="24"/>
          </w:rPr>
          <w:fldChar w:fldCharType="separate"/>
        </w:r>
        <w:r w:rsidR="00DA4E8E" w:rsidRPr="008327BA">
          <w:rPr>
            <w:rFonts w:ascii="NouvelR" w:hAnsi="NouvelR"/>
            <w:noProof/>
            <w:webHidden/>
            <w:sz w:val="24"/>
            <w:szCs w:val="24"/>
          </w:rPr>
          <w:t>24</w:t>
        </w:r>
        <w:r w:rsidR="00DA4E8E" w:rsidRPr="008327BA">
          <w:rPr>
            <w:rFonts w:ascii="NouvelR" w:hAnsi="NouvelR"/>
            <w:noProof/>
            <w:webHidden/>
            <w:sz w:val="24"/>
            <w:szCs w:val="24"/>
          </w:rPr>
          <w:fldChar w:fldCharType="end"/>
        </w:r>
      </w:hyperlink>
    </w:p>
    <w:p w14:paraId="51626E05" w14:textId="77777777" w:rsidR="00DA4E8E" w:rsidRPr="008327BA" w:rsidRDefault="008327BA" w:rsidP="005742AB">
      <w:pPr>
        <w:pStyle w:val="TOC2"/>
        <w:tabs>
          <w:tab w:val="right" w:leader="dot" w:pos="9849"/>
        </w:tabs>
        <w:rPr>
          <w:rFonts w:ascii="NouvelR" w:hAnsi="NouvelR" w:cstheme="minorBidi"/>
          <w:noProof/>
          <w:kern w:val="2"/>
          <w:sz w:val="24"/>
          <w:szCs w:val="24"/>
          <w:lang w:val="fr-FR"/>
          <w14:ligatures w14:val="standardContextual"/>
        </w:rPr>
      </w:pPr>
      <w:hyperlink w:anchor="_Toc177394873" w:history="1">
        <w:r w:rsidR="00DA4E8E" w:rsidRPr="008327BA">
          <w:rPr>
            <w:rStyle w:val="Hyperlink"/>
            <w:rFonts w:ascii="NouvelR" w:hAnsi="NouvelR"/>
            <w:noProof/>
            <w:color w:val="auto"/>
            <w:sz w:val="24"/>
            <w:szCs w:val="24"/>
          </w:rPr>
          <w:t>Accesorii personalizate unice</w:t>
        </w:r>
        <w:r w:rsidR="00DA4E8E" w:rsidRPr="008327BA">
          <w:rPr>
            <w:rFonts w:ascii="NouvelR" w:hAnsi="NouvelR"/>
            <w:noProof/>
            <w:webHidden/>
            <w:sz w:val="24"/>
            <w:szCs w:val="24"/>
          </w:rPr>
          <w:tab/>
        </w:r>
        <w:r w:rsidR="00DA4E8E" w:rsidRPr="008327BA">
          <w:rPr>
            <w:rFonts w:ascii="NouvelR" w:hAnsi="NouvelR"/>
            <w:noProof/>
            <w:webHidden/>
            <w:sz w:val="24"/>
            <w:szCs w:val="24"/>
          </w:rPr>
          <w:fldChar w:fldCharType="begin"/>
        </w:r>
        <w:r w:rsidR="00DA4E8E" w:rsidRPr="008327BA">
          <w:rPr>
            <w:rFonts w:ascii="NouvelR" w:hAnsi="NouvelR"/>
            <w:noProof/>
            <w:webHidden/>
            <w:sz w:val="24"/>
            <w:szCs w:val="24"/>
          </w:rPr>
          <w:instrText xml:space="preserve"> PAGEREF _Toc177394873 \h </w:instrText>
        </w:r>
        <w:r w:rsidR="00DA4E8E" w:rsidRPr="008327BA">
          <w:rPr>
            <w:rFonts w:ascii="NouvelR" w:hAnsi="NouvelR"/>
            <w:noProof/>
            <w:webHidden/>
            <w:sz w:val="24"/>
            <w:szCs w:val="24"/>
          </w:rPr>
        </w:r>
        <w:r w:rsidR="00DA4E8E" w:rsidRPr="008327BA">
          <w:rPr>
            <w:rFonts w:ascii="NouvelR" w:hAnsi="NouvelR"/>
            <w:noProof/>
            <w:webHidden/>
            <w:sz w:val="24"/>
            <w:szCs w:val="24"/>
          </w:rPr>
          <w:fldChar w:fldCharType="separate"/>
        </w:r>
        <w:r w:rsidR="00DA4E8E" w:rsidRPr="008327BA">
          <w:rPr>
            <w:rFonts w:ascii="NouvelR" w:hAnsi="NouvelR"/>
            <w:noProof/>
            <w:webHidden/>
            <w:sz w:val="24"/>
            <w:szCs w:val="24"/>
          </w:rPr>
          <w:t>24</w:t>
        </w:r>
        <w:r w:rsidR="00DA4E8E" w:rsidRPr="008327BA">
          <w:rPr>
            <w:rFonts w:ascii="NouvelR" w:hAnsi="NouvelR"/>
            <w:noProof/>
            <w:webHidden/>
            <w:sz w:val="24"/>
            <w:szCs w:val="24"/>
          </w:rPr>
          <w:fldChar w:fldCharType="end"/>
        </w:r>
      </w:hyperlink>
    </w:p>
    <w:p w14:paraId="42ADDCF3" w14:textId="01D5CA87" w:rsidR="00D8168E" w:rsidRPr="008327BA" w:rsidRDefault="008327BA" w:rsidP="00E3708C">
      <w:pPr>
        <w:pStyle w:val="TOC1"/>
        <w:rPr>
          <w:rFonts w:ascii="NouvelR" w:hAnsi="NouvelR" w:cstheme="minorBidi"/>
          <w:b w:val="0"/>
          <w:bCs w:val="0"/>
          <w:noProof/>
          <w:kern w:val="2"/>
          <w:sz w:val="24"/>
          <w:szCs w:val="24"/>
          <w:lang w:val="fr-FR"/>
          <w14:ligatures w14:val="standardContextual"/>
        </w:rPr>
      </w:pPr>
      <w:hyperlink w:anchor="_Toc177394874" w:history="1">
        <w:r w:rsidR="00D8168E" w:rsidRPr="008327BA">
          <w:rPr>
            <w:rStyle w:val="Hyperlink"/>
            <w:rFonts w:ascii="NouvelR" w:hAnsi="NouvelR"/>
            <w:noProof/>
            <w:color w:val="auto"/>
            <w:sz w:val="24"/>
            <w:szCs w:val="24"/>
          </w:rPr>
          <w:t>AMPRENTĂ REDUSĂ DE CARBON</w:t>
        </w:r>
        <w:r w:rsidR="00D8168E" w:rsidRPr="008327BA">
          <w:rPr>
            <w:rFonts w:ascii="NouvelR" w:hAnsi="NouvelR"/>
            <w:noProof/>
            <w:webHidden/>
            <w:sz w:val="24"/>
            <w:szCs w:val="24"/>
          </w:rPr>
          <w:tab/>
        </w:r>
        <w:r w:rsidR="00D8168E" w:rsidRPr="008327BA">
          <w:rPr>
            <w:rFonts w:ascii="NouvelR" w:hAnsi="NouvelR"/>
            <w:noProof/>
            <w:webHidden/>
            <w:sz w:val="24"/>
            <w:szCs w:val="24"/>
          </w:rPr>
          <w:fldChar w:fldCharType="begin"/>
        </w:r>
        <w:r w:rsidR="00D8168E" w:rsidRPr="008327BA">
          <w:rPr>
            <w:rFonts w:ascii="NouvelR" w:hAnsi="NouvelR"/>
            <w:noProof/>
            <w:webHidden/>
            <w:sz w:val="24"/>
            <w:szCs w:val="24"/>
          </w:rPr>
          <w:instrText xml:space="preserve"> PAGEREF _Toc177394874 \h </w:instrText>
        </w:r>
        <w:r w:rsidR="00D8168E" w:rsidRPr="008327BA">
          <w:rPr>
            <w:rFonts w:ascii="NouvelR" w:hAnsi="NouvelR"/>
            <w:noProof/>
            <w:webHidden/>
            <w:sz w:val="24"/>
            <w:szCs w:val="24"/>
          </w:rPr>
        </w:r>
        <w:r w:rsidR="00D8168E" w:rsidRPr="008327BA">
          <w:rPr>
            <w:rFonts w:ascii="NouvelR" w:hAnsi="NouvelR"/>
            <w:noProof/>
            <w:webHidden/>
            <w:sz w:val="24"/>
            <w:szCs w:val="24"/>
          </w:rPr>
          <w:fldChar w:fldCharType="separate"/>
        </w:r>
        <w:r w:rsidR="00D8168E" w:rsidRPr="008327BA">
          <w:rPr>
            <w:rFonts w:ascii="NouvelR" w:hAnsi="NouvelR"/>
            <w:noProof/>
            <w:webHidden/>
            <w:sz w:val="24"/>
            <w:szCs w:val="24"/>
          </w:rPr>
          <w:t>26</w:t>
        </w:r>
        <w:r w:rsidR="00D8168E" w:rsidRPr="008327BA">
          <w:rPr>
            <w:rFonts w:ascii="NouvelR" w:hAnsi="NouvelR"/>
            <w:noProof/>
            <w:webHidden/>
            <w:sz w:val="24"/>
            <w:szCs w:val="24"/>
          </w:rPr>
          <w:fldChar w:fldCharType="end"/>
        </w:r>
      </w:hyperlink>
    </w:p>
    <w:p w14:paraId="36B05DDC" w14:textId="156CAC4F" w:rsidR="00D8168E" w:rsidRPr="008327BA" w:rsidRDefault="008327BA" w:rsidP="007E7640">
      <w:pPr>
        <w:pStyle w:val="TOC2"/>
        <w:tabs>
          <w:tab w:val="right" w:leader="dot" w:pos="9849"/>
        </w:tabs>
        <w:rPr>
          <w:rFonts w:ascii="NouvelR" w:hAnsi="NouvelR" w:cstheme="minorBidi"/>
          <w:noProof/>
          <w:kern w:val="2"/>
          <w:sz w:val="24"/>
          <w:szCs w:val="24"/>
          <w:lang w:val="fr-FR"/>
          <w14:ligatures w14:val="standardContextual"/>
        </w:rPr>
      </w:pPr>
      <w:hyperlink w:anchor="_Toc177394875" w:history="1">
        <w:r w:rsidR="005F11AF" w:rsidRPr="008327BA">
          <w:rPr>
            <w:rStyle w:val="Hyperlink"/>
            <w:rFonts w:ascii="NouvelR" w:hAnsi="NouvelR"/>
            <w:noProof/>
            <w:color w:val="auto"/>
            <w:sz w:val="24"/>
            <w:szCs w:val="24"/>
          </w:rPr>
          <w:t>L</w:t>
        </w:r>
        <w:r w:rsidR="00D8168E" w:rsidRPr="008327BA">
          <w:rPr>
            <w:rStyle w:val="Hyperlink"/>
            <w:rFonts w:ascii="NouvelR" w:hAnsi="NouvelR"/>
            <w:noProof/>
            <w:color w:val="auto"/>
            <w:sz w:val="24"/>
            <w:szCs w:val="24"/>
          </w:rPr>
          <w:t>inie de producție în jurul ElectriCity</w:t>
        </w:r>
        <w:r w:rsidR="00D8168E" w:rsidRPr="008327BA">
          <w:rPr>
            <w:rFonts w:ascii="NouvelR" w:hAnsi="NouvelR"/>
            <w:noProof/>
            <w:webHidden/>
            <w:sz w:val="24"/>
            <w:szCs w:val="24"/>
          </w:rPr>
          <w:tab/>
        </w:r>
        <w:r w:rsidR="00D8168E" w:rsidRPr="008327BA">
          <w:rPr>
            <w:rFonts w:ascii="NouvelR" w:hAnsi="NouvelR"/>
            <w:noProof/>
            <w:webHidden/>
            <w:sz w:val="24"/>
            <w:szCs w:val="24"/>
          </w:rPr>
          <w:fldChar w:fldCharType="begin"/>
        </w:r>
        <w:r w:rsidR="00D8168E" w:rsidRPr="008327BA">
          <w:rPr>
            <w:rFonts w:ascii="NouvelR" w:hAnsi="NouvelR"/>
            <w:noProof/>
            <w:webHidden/>
            <w:sz w:val="24"/>
            <w:szCs w:val="24"/>
          </w:rPr>
          <w:instrText xml:space="preserve"> PAGEREF _Toc177394875 \h </w:instrText>
        </w:r>
        <w:r w:rsidR="00D8168E" w:rsidRPr="008327BA">
          <w:rPr>
            <w:rFonts w:ascii="NouvelR" w:hAnsi="NouvelR"/>
            <w:noProof/>
            <w:webHidden/>
            <w:sz w:val="24"/>
            <w:szCs w:val="24"/>
          </w:rPr>
        </w:r>
        <w:r w:rsidR="00D8168E" w:rsidRPr="008327BA">
          <w:rPr>
            <w:rFonts w:ascii="NouvelR" w:hAnsi="NouvelR"/>
            <w:noProof/>
            <w:webHidden/>
            <w:sz w:val="24"/>
            <w:szCs w:val="24"/>
          </w:rPr>
          <w:fldChar w:fldCharType="separate"/>
        </w:r>
        <w:r w:rsidR="00D8168E" w:rsidRPr="008327BA">
          <w:rPr>
            <w:rFonts w:ascii="NouvelR" w:hAnsi="NouvelR"/>
            <w:noProof/>
            <w:webHidden/>
            <w:sz w:val="24"/>
            <w:szCs w:val="24"/>
          </w:rPr>
          <w:t>26</w:t>
        </w:r>
        <w:r w:rsidR="00D8168E" w:rsidRPr="008327BA">
          <w:rPr>
            <w:rFonts w:ascii="NouvelR" w:hAnsi="NouvelR"/>
            <w:noProof/>
            <w:webHidden/>
            <w:sz w:val="24"/>
            <w:szCs w:val="24"/>
          </w:rPr>
          <w:fldChar w:fldCharType="end"/>
        </w:r>
      </w:hyperlink>
    </w:p>
    <w:p w14:paraId="270D9F1C" w14:textId="7224E6A4" w:rsidR="00D8168E" w:rsidRPr="008327BA" w:rsidRDefault="008327BA" w:rsidP="007E7640">
      <w:pPr>
        <w:pStyle w:val="TOC2"/>
        <w:tabs>
          <w:tab w:val="right" w:leader="dot" w:pos="9849"/>
        </w:tabs>
        <w:rPr>
          <w:rFonts w:ascii="NouvelR" w:hAnsi="NouvelR" w:cstheme="minorBidi"/>
          <w:noProof/>
          <w:kern w:val="2"/>
          <w:sz w:val="24"/>
          <w:szCs w:val="24"/>
          <w:lang w:val="fr-FR"/>
          <w14:ligatures w14:val="standardContextual"/>
        </w:rPr>
      </w:pPr>
      <w:hyperlink w:anchor="_Toc177394876" w:history="1">
        <w:r w:rsidR="00D8168E" w:rsidRPr="008327BA">
          <w:rPr>
            <w:rStyle w:val="Hyperlink"/>
            <w:rFonts w:ascii="NouvelR" w:hAnsi="NouvelR"/>
            <w:noProof/>
            <w:color w:val="auto"/>
            <w:sz w:val="24"/>
            <w:szCs w:val="24"/>
          </w:rPr>
          <w:t xml:space="preserve">Baterii reparabile cu amprentă </w:t>
        </w:r>
        <w:r w:rsidR="005F11AF" w:rsidRPr="008327BA">
          <w:rPr>
            <w:rStyle w:val="Hyperlink"/>
            <w:rFonts w:ascii="NouvelR" w:hAnsi="NouvelR"/>
            <w:noProof/>
            <w:color w:val="auto"/>
            <w:sz w:val="24"/>
            <w:szCs w:val="24"/>
          </w:rPr>
          <w:t xml:space="preserve">redusă </w:t>
        </w:r>
        <w:r w:rsidR="00D8168E" w:rsidRPr="008327BA">
          <w:rPr>
            <w:rStyle w:val="Hyperlink"/>
            <w:rFonts w:ascii="NouvelR" w:hAnsi="NouvelR"/>
            <w:noProof/>
            <w:color w:val="auto"/>
            <w:sz w:val="24"/>
            <w:szCs w:val="24"/>
          </w:rPr>
          <w:t>de carbon</w:t>
        </w:r>
        <w:r w:rsidR="00D8168E" w:rsidRPr="008327BA">
          <w:rPr>
            <w:rFonts w:ascii="NouvelR" w:hAnsi="NouvelR"/>
            <w:noProof/>
            <w:webHidden/>
            <w:sz w:val="24"/>
            <w:szCs w:val="24"/>
          </w:rPr>
          <w:tab/>
        </w:r>
        <w:r w:rsidR="00D8168E" w:rsidRPr="008327BA">
          <w:rPr>
            <w:rFonts w:ascii="NouvelR" w:hAnsi="NouvelR"/>
            <w:noProof/>
            <w:webHidden/>
            <w:sz w:val="24"/>
            <w:szCs w:val="24"/>
          </w:rPr>
          <w:fldChar w:fldCharType="begin"/>
        </w:r>
        <w:r w:rsidR="00D8168E" w:rsidRPr="008327BA">
          <w:rPr>
            <w:rFonts w:ascii="NouvelR" w:hAnsi="NouvelR"/>
            <w:noProof/>
            <w:webHidden/>
            <w:sz w:val="24"/>
            <w:szCs w:val="24"/>
          </w:rPr>
          <w:instrText xml:space="preserve"> PAGEREF _Toc177394876 \h </w:instrText>
        </w:r>
        <w:r w:rsidR="00D8168E" w:rsidRPr="008327BA">
          <w:rPr>
            <w:rFonts w:ascii="NouvelR" w:hAnsi="NouvelR"/>
            <w:noProof/>
            <w:webHidden/>
            <w:sz w:val="24"/>
            <w:szCs w:val="24"/>
          </w:rPr>
        </w:r>
        <w:r w:rsidR="00D8168E" w:rsidRPr="008327BA">
          <w:rPr>
            <w:rFonts w:ascii="NouvelR" w:hAnsi="NouvelR"/>
            <w:noProof/>
            <w:webHidden/>
            <w:sz w:val="24"/>
            <w:szCs w:val="24"/>
          </w:rPr>
          <w:fldChar w:fldCharType="separate"/>
        </w:r>
        <w:r w:rsidR="00D8168E" w:rsidRPr="008327BA">
          <w:rPr>
            <w:rFonts w:ascii="NouvelR" w:hAnsi="NouvelR"/>
            <w:noProof/>
            <w:webHidden/>
            <w:sz w:val="24"/>
            <w:szCs w:val="24"/>
          </w:rPr>
          <w:t>26</w:t>
        </w:r>
        <w:r w:rsidR="00D8168E" w:rsidRPr="008327BA">
          <w:rPr>
            <w:rFonts w:ascii="NouvelR" w:hAnsi="NouvelR"/>
            <w:noProof/>
            <w:webHidden/>
            <w:sz w:val="24"/>
            <w:szCs w:val="24"/>
          </w:rPr>
          <w:fldChar w:fldCharType="end"/>
        </w:r>
      </w:hyperlink>
    </w:p>
    <w:p w14:paraId="509DB503" w14:textId="3C69037F" w:rsidR="00D8168E" w:rsidRPr="008327BA" w:rsidRDefault="008327BA" w:rsidP="007E7640">
      <w:pPr>
        <w:pStyle w:val="TOC2"/>
        <w:tabs>
          <w:tab w:val="right" w:leader="dot" w:pos="9849"/>
        </w:tabs>
        <w:rPr>
          <w:rFonts w:ascii="NouvelR" w:hAnsi="NouvelR" w:cstheme="minorBidi"/>
          <w:noProof/>
          <w:kern w:val="2"/>
          <w:sz w:val="24"/>
          <w:szCs w:val="24"/>
          <w:lang w:val="fr-FR"/>
          <w14:ligatures w14:val="standardContextual"/>
        </w:rPr>
      </w:pPr>
      <w:hyperlink w:anchor="_Toc177394877" w:history="1">
        <w:r w:rsidR="00D8168E" w:rsidRPr="008327BA">
          <w:rPr>
            <w:rStyle w:val="Hyperlink"/>
            <w:rFonts w:ascii="NouvelR" w:hAnsi="NouvelR"/>
            <w:noProof/>
            <w:color w:val="auto"/>
            <w:sz w:val="24"/>
            <w:szCs w:val="24"/>
          </w:rPr>
          <w:t xml:space="preserve">Un motor electric compact, fără </w:t>
        </w:r>
        <w:r w:rsidR="005F11AF" w:rsidRPr="008327BA">
          <w:rPr>
            <w:rStyle w:val="Hyperlink"/>
            <w:rFonts w:ascii="NouvelR" w:hAnsi="NouvelR"/>
            <w:noProof/>
            <w:color w:val="auto"/>
            <w:sz w:val="24"/>
            <w:szCs w:val="24"/>
          </w:rPr>
          <w:t xml:space="preserve">elemente </w:t>
        </w:r>
        <w:r w:rsidR="00D8168E" w:rsidRPr="008327BA">
          <w:rPr>
            <w:rStyle w:val="Hyperlink"/>
            <w:rFonts w:ascii="NouvelR" w:hAnsi="NouvelR"/>
            <w:noProof/>
            <w:color w:val="auto"/>
            <w:sz w:val="24"/>
            <w:szCs w:val="24"/>
          </w:rPr>
          <w:t>rare</w:t>
        </w:r>
        <w:r w:rsidR="00D8168E" w:rsidRPr="008327BA">
          <w:rPr>
            <w:rFonts w:ascii="NouvelR" w:hAnsi="NouvelR"/>
            <w:noProof/>
            <w:webHidden/>
            <w:sz w:val="24"/>
            <w:szCs w:val="24"/>
          </w:rPr>
          <w:tab/>
        </w:r>
        <w:r w:rsidR="00D8168E" w:rsidRPr="008327BA">
          <w:rPr>
            <w:rFonts w:ascii="NouvelR" w:hAnsi="NouvelR"/>
            <w:noProof/>
            <w:webHidden/>
            <w:sz w:val="24"/>
            <w:szCs w:val="24"/>
          </w:rPr>
          <w:fldChar w:fldCharType="begin"/>
        </w:r>
        <w:r w:rsidR="00D8168E" w:rsidRPr="008327BA">
          <w:rPr>
            <w:rFonts w:ascii="NouvelR" w:hAnsi="NouvelR"/>
            <w:noProof/>
            <w:webHidden/>
            <w:sz w:val="24"/>
            <w:szCs w:val="24"/>
          </w:rPr>
          <w:instrText xml:space="preserve"> PAGEREF _Toc177394877 \h </w:instrText>
        </w:r>
        <w:r w:rsidR="00D8168E" w:rsidRPr="008327BA">
          <w:rPr>
            <w:rFonts w:ascii="NouvelR" w:hAnsi="NouvelR"/>
            <w:noProof/>
            <w:webHidden/>
            <w:sz w:val="24"/>
            <w:szCs w:val="24"/>
          </w:rPr>
        </w:r>
        <w:r w:rsidR="00D8168E" w:rsidRPr="008327BA">
          <w:rPr>
            <w:rFonts w:ascii="NouvelR" w:hAnsi="NouvelR"/>
            <w:noProof/>
            <w:webHidden/>
            <w:sz w:val="24"/>
            <w:szCs w:val="24"/>
          </w:rPr>
          <w:fldChar w:fldCharType="separate"/>
        </w:r>
        <w:r w:rsidR="00D8168E" w:rsidRPr="008327BA">
          <w:rPr>
            <w:rFonts w:ascii="NouvelR" w:hAnsi="NouvelR"/>
            <w:noProof/>
            <w:webHidden/>
            <w:sz w:val="24"/>
            <w:szCs w:val="24"/>
          </w:rPr>
          <w:t>26</w:t>
        </w:r>
        <w:r w:rsidR="00D8168E" w:rsidRPr="008327BA">
          <w:rPr>
            <w:rFonts w:ascii="NouvelR" w:hAnsi="NouvelR"/>
            <w:noProof/>
            <w:webHidden/>
            <w:sz w:val="24"/>
            <w:szCs w:val="24"/>
          </w:rPr>
          <w:fldChar w:fldCharType="end"/>
        </w:r>
      </w:hyperlink>
    </w:p>
    <w:p w14:paraId="4D3604A3" w14:textId="77777777" w:rsidR="00D8168E" w:rsidRPr="008327BA" w:rsidRDefault="008327BA" w:rsidP="007E7640">
      <w:pPr>
        <w:pStyle w:val="TOC2"/>
        <w:tabs>
          <w:tab w:val="right" w:leader="dot" w:pos="9849"/>
        </w:tabs>
        <w:rPr>
          <w:rFonts w:ascii="NouvelR" w:hAnsi="NouvelR" w:cstheme="minorBidi"/>
          <w:noProof/>
          <w:kern w:val="2"/>
          <w:sz w:val="24"/>
          <w:szCs w:val="24"/>
          <w:lang w:val="fr-FR"/>
          <w14:ligatures w14:val="standardContextual"/>
        </w:rPr>
      </w:pPr>
      <w:hyperlink w:anchor="_Toc177394878" w:history="1">
        <w:r w:rsidR="00D8168E" w:rsidRPr="008327BA">
          <w:rPr>
            <w:rStyle w:val="Hyperlink"/>
            <w:rFonts w:ascii="NouvelR" w:hAnsi="NouvelR"/>
            <w:noProof/>
            <w:color w:val="auto"/>
            <w:sz w:val="24"/>
            <w:szCs w:val="24"/>
          </w:rPr>
          <w:t>Design sustenabil</w:t>
        </w:r>
        <w:r w:rsidR="00D8168E" w:rsidRPr="008327BA">
          <w:rPr>
            <w:rFonts w:ascii="NouvelR" w:hAnsi="NouvelR"/>
            <w:noProof/>
            <w:webHidden/>
            <w:sz w:val="24"/>
            <w:szCs w:val="24"/>
          </w:rPr>
          <w:tab/>
        </w:r>
        <w:r w:rsidR="00D8168E" w:rsidRPr="008327BA">
          <w:rPr>
            <w:rFonts w:ascii="NouvelR" w:hAnsi="NouvelR"/>
            <w:noProof/>
            <w:webHidden/>
            <w:sz w:val="24"/>
            <w:szCs w:val="24"/>
          </w:rPr>
          <w:fldChar w:fldCharType="begin"/>
        </w:r>
        <w:r w:rsidR="00D8168E" w:rsidRPr="008327BA">
          <w:rPr>
            <w:rFonts w:ascii="NouvelR" w:hAnsi="NouvelR"/>
            <w:noProof/>
            <w:webHidden/>
            <w:sz w:val="24"/>
            <w:szCs w:val="24"/>
          </w:rPr>
          <w:instrText xml:space="preserve"> PAGEREF _Toc177394878 \h </w:instrText>
        </w:r>
        <w:r w:rsidR="00D8168E" w:rsidRPr="008327BA">
          <w:rPr>
            <w:rFonts w:ascii="NouvelR" w:hAnsi="NouvelR"/>
            <w:noProof/>
            <w:webHidden/>
            <w:sz w:val="24"/>
            <w:szCs w:val="24"/>
          </w:rPr>
        </w:r>
        <w:r w:rsidR="00D8168E" w:rsidRPr="008327BA">
          <w:rPr>
            <w:rFonts w:ascii="NouvelR" w:hAnsi="NouvelR"/>
            <w:noProof/>
            <w:webHidden/>
            <w:sz w:val="24"/>
            <w:szCs w:val="24"/>
          </w:rPr>
          <w:fldChar w:fldCharType="separate"/>
        </w:r>
        <w:r w:rsidR="00D8168E" w:rsidRPr="008327BA">
          <w:rPr>
            <w:rFonts w:ascii="NouvelR" w:hAnsi="NouvelR"/>
            <w:noProof/>
            <w:webHidden/>
            <w:sz w:val="24"/>
            <w:szCs w:val="24"/>
          </w:rPr>
          <w:t>26</w:t>
        </w:r>
        <w:r w:rsidR="00D8168E" w:rsidRPr="008327BA">
          <w:rPr>
            <w:rFonts w:ascii="NouvelR" w:hAnsi="NouvelR"/>
            <w:noProof/>
            <w:webHidden/>
            <w:sz w:val="24"/>
            <w:szCs w:val="24"/>
          </w:rPr>
          <w:fldChar w:fldCharType="end"/>
        </w:r>
      </w:hyperlink>
    </w:p>
    <w:p w14:paraId="2C5CC52C" w14:textId="77777777" w:rsidR="00D8168E" w:rsidRPr="008327BA" w:rsidRDefault="008327BA" w:rsidP="007E7640">
      <w:pPr>
        <w:pStyle w:val="TOC2"/>
        <w:tabs>
          <w:tab w:val="right" w:leader="dot" w:pos="9849"/>
        </w:tabs>
        <w:rPr>
          <w:rFonts w:ascii="NouvelR" w:hAnsi="NouvelR" w:cstheme="minorBidi"/>
          <w:noProof/>
          <w:kern w:val="2"/>
          <w:sz w:val="24"/>
          <w:szCs w:val="24"/>
          <w:lang w:val="fr-FR"/>
          <w14:ligatures w14:val="standardContextual"/>
        </w:rPr>
      </w:pPr>
      <w:hyperlink w:anchor="_Toc177394879" w:history="1">
        <w:r w:rsidR="00D8168E" w:rsidRPr="008327BA">
          <w:rPr>
            <w:rStyle w:val="Hyperlink"/>
            <w:rFonts w:ascii="NouvelR" w:hAnsi="NouvelR"/>
            <w:noProof/>
            <w:color w:val="auto"/>
            <w:sz w:val="24"/>
            <w:szCs w:val="24"/>
          </w:rPr>
          <w:t>Primul vehicul care participă la ecosistemul energetic datorită tehnologiei V2G*</w:t>
        </w:r>
        <w:r w:rsidR="00D8168E" w:rsidRPr="008327BA">
          <w:rPr>
            <w:rFonts w:ascii="NouvelR" w:hAnsi="NouvelR"/>
            <w:noProof/>
            <w:webHidden/>
            <w:sz w:val="24"/>
            <w:szCs w:val="24"/>
          </w:rPr>
          <w:tab/>
        </w:r>
        <w:r w:rsidR="00D8168E" w:rsidRPr="008327BA">
          <w:rPr>
            <w:rFonts w:ascii="NouvelR" w:hAnsi="NouvelR"/>
            <w:noProof/>
            <w:webHidden/>
            <w:sz w:val="24"/>
            <w:szCs w:val="24"/>
          </w:rPr>
          <w:fldChar w:fldCharType="begin"/>
        </w:r>
        <w:r w:rsidR="00D8168E" w:rsidRPr="008327BA">
          <w:rPr>
            <w:rFonts w:ascii="NouvelR" w:hAnsi="NouvelR"/>
            <w:noProof/>
            <w:webHidden/>
            <w:sz w:val="24"/>
            <w:szCs w:val="24"/>
          </w:rPr>
          <w:instrText xml:space="preserve"> PAGEREF _Toc177394879 \h </w:instrText>
        </w:r>
        <w:r w:rsidR="00D8168E" w:rsidRPr="008327BA">
          <w:rPr>
            <w:rFonts w:ascii="NouvelR" w:hAnsi="NouvelR"/>
            <w:noProof/>
            <w:webHidden/>
            <w:sz w:val="24"/>
            <w:szCs w:val="24"/>
          </w:rPr>
        </w:r>
        <w:r w:rsidR="00D8168E" w:rsidRPr="008327BA">
          <w:rPr>
            <w:rFonts w:ascii="NouvelR" w:hAnsi="NouvelR"/>
            <w:noProof/>
            <w:webHidden/>
            <w:sz w:val="24"/>
            <w:szCs w:val="24"/>
          </w:rPr>
          <w:fldChar w:fldCharType="separate"/>
        </w:r>
        <w:r w:rsidR="00D8168E" w:rsidRPr="008327BA">
          <w:rPr>
            <w:rFonts w:ascii="NouvelR" w:hAnsi="NouvelR"/>
            <w:noProof/>
            <w:webHidden/>
            <w:sz w:val="24"/>
            <w:szCs w:val="24"/>
          </w:rPr>
          <w:t>26</w:t>
        </w:r>
        <w:r w:rsidR="00D8168E" w:rsidRPr="008327BA">
          <w:rPr>
            <w:rFonts w:ascii="NouvelR" w:hAnsi="NouvelR"/>
            <w:noProof/>
            <w:webHidden/>
            <w:sz w:val="24"/>
            <w:szCs w:val="24"/>
          </w:rPr>
          <w:fldChar w:fldCharType="end"/>
        </w:r>
      </w:hyperlink>
    </w:p>
    <w:p w14:paraId="067059D7" w14:textId="0B94ED90" w:rsidR="008312DE" w:rsidRPr="008327BA" w:rsidRDefault="008327BA" w:rsidP="00C94F3E">
      <w:pPr>
        <w:pStyle w:val="TOC1"/>
        <w:rPr>
          <w:rFonts w:ascii="NouvelR" w:hAnsi="NouvelR" w:cstheme="minorBidi"/>
          <w:b w:val="0"/>
          <w:bCs w:val="0"/>
          <w:noProof/>
          <w:kern w:val="2"/>
          <w:sz w:val="24"/>
          <w:szCs w:val="24"/>
          <w:lang w:val="fr-FR"/>
          <w14:ligatures w14:val="standardContextual"/>
        </w:rPr>
      </w:pPr>
      <w:hyperlink w:anchor="_Toc177394880" w:history="1">
        <w:r w:rsidR="008312DE" w:rsidRPr="008327BA">
          <w:rPr>
            <w:rStyle w:val="Hyperlink"/>
            <w:rFonts w:ascii="NouvelR" w:hAnsi="NouvelR"/>
            <w:noProof/>
            <w:color w:val="auto"/>
            <w:sz w:val="24"/>
            <w:szCs w:val="24"/>
          </w:rPr>
          <w:t>FIȘA TEHNICĂ</w:t>
        </w:r>
        <w:r w:rsidR="008312DE" w:rsidRPr="008327BA">
          <w:rPr>
            <w:rFonts w:ascii="NouvelR" w:hAnsi="NouvelR"/>
            <w:noProof/>
            <w:webHidden/>
            <w:sz w:val="24"/>
            <w:szCs w:val="24"/>
          </w:rPr>
          <w:tab/>
        </w:r>
        <w:r w:rsidR="008312DE" w:rsidRPr="008327BA">
          <w:rPr>
            <w:rFonts w:ascii="NouvelR" w:hAnsi="NouvelR"/>
            <w:noProof/>
            <w:webHidden/>
            <w:sz w:val="24"/>
            <w:szCs w:val="24"/>
          </w:rPr>
          <w:fldChar w:fldCharType="begin"/>
        </w:r>
        <w:r w:rsidR="008312DE" w:rsidRPr="008327BA">
          <w:rPr>
            <w:rFonts w:ascii="NouvelR" w:hAnsi="NouvelR"/>
            <w:noProof/>
            <w:webHidden/>
            <w:sz w:val="24"/>
            <w:szCs w:val="24"/>
          </w:rPr>
          <w:instrText xml:space="preserve"> PAGEREF _Toc177394880 \h </w:instrText>
        </w:r>
        <w:r w:rsidR="008312DE" w:rsidRPr="008327BA">
          <w:rPr>
            <w:rFonts w:ascii="NouvelR" w:hAnsi="NouvelR"/>
            <w:noProof/>
            <w:webHidden/>
            <w:sz w:val="24"/>
            <w:szCs w:val="24"/>
          </w:rPr>
        </w:r>
        <w:r w:rsidR="008312DE" w:rsidRPr="008327BA">
          <w:rPr>
            <w:rFonts w:ascii="NouvelR" w:hAnsi="NouvelR"/>
            <w:noProof/>
            <w:webHidden/>
            <w:sz w:val="24"/>
            <w:szCs w:val="24"/>
          </w:rPr>
          <w:fldChar w:fldCharType="separate"/>
        </w:r>
        <w:r w:rsidR="008312DE" w:rsidRPr="008327BA">
          <w:rPr>
            <w:rFonts w:ascii="NouvelR" w:hAnsi="NouvelR"/>
            <w:noProof/>
            <w:webHidden/>
            <w:sz w:val="24"/>
            <w:szCs w:val="24"/>
          </w:rPr>
          <w:t>28</w:t>
        </w:r>
        <w:r w:rsidR="008312DE" w:rsidRPr="008327BA">
          <w:rPr>
            <w:rFonts w:ascii="NouvelR" w:hAnsi="NouvelR"/>
            <w:noProof/>
            <w:webHidden/>
            <w:sz w:val="24"/>
            <w:szCs w:val="24"/>
          </w:rPr>
          <w:fldChar w:fldCharType="end"/>
        </w:r>
      </w:hyperlink>
    </w:p>
    <w:p w14:paraId="67B9D658" w14:textId="728F0FF6" w:rsidR="00743156" w:rsidRPr="008327BA" w:rsidRDefault="00FE0E41" w:rsidP="008B2716">
      <w:pPr>
        <w:rPr>
          <w:rFonts w:ascii="NouvelR" w:hAnsi="NouvelR" w:cstheme="minorHAnsi"/>
        </w:rPr>
        <w:sectPr w:rsidR="00743156" w:rsidRPr="008327BA" w:rsidSect="008F0CDB">
          <w:pgSz w:w="11901" w:h="16817"/>
          <w:pgMar w:top="2835" w:right="1021" w:bottom="1814" w:left="1021" w:header="709" w:footer="454" w:gutter="0"/>
          <w:cols w:space="708"/>
          <w:titlePg/>
          <w:docGrid w:linePitch="360"/>
        </w:sectPr>
      </w:pPr>
      <w:r w:rsidRPr="008327BA">
        <w:rPr>
          <w:rFonts w:ascii="NouvelR" w:eastAsiaTheme="minorEastAsia" w:hAnsi="NouvelR" w:cstheme="minorHAnsi"/>
          <w:b/>
          <w:bCs/>
          <w:lang w:eastAsia="fr-FR"/>
        </w:rPr>
        <w:fldChar w:fldCharType="end"/>
      </w:r>
      <w:r w:rsidR="00743156" w:rsidRPr="008327BA">
        <w:rPr>
          <w:rFonts w:ascii="NouvelR" w:hAnsi="NouvelR"/>
        </w:rPr>
        <w:br w:type="page"/>
      </w:r>
    </w:p>
    <w:p w14:paraId="17CD64AC" w14:textId="40108416" w:rsidR="009D0920" w:rsidRPr="008327BA" w:rsidRDefault="00754BAB" w:rsidP="002B3907">
      <w:pPr>
        <w:pStyle w:val="Title1"/>
        <w:rPr>
          <w:rFonts w:ascii="NouvelR" w:hAnsi="NouvelR"/>
          <w:sz w:val="32"/>
          <w:szCs w:val="32"/>
          <w:lang w:val="ro-RO"/>
        </w:rPr>
      </w:pPr>
      <w:bookmarkStart w:id="5" w:name="_Toc159316093"/>
      <w:bookmarkStart w:id="6" w:name="_Toc177394824"/>
      <w:r w:rsidRPr="008327BA">
        <w:rPr>
          <w:rFonts w:ascii="NouvelR" w:hAnsi="NouvelR"/>
          <w:caps w:val="0"/>
          <w:sz w:val="32"/>
          <w:szCs w:val="32"/>
          <w:lang w:val="en-GB"/>
        </w:rPr>
        <w:lastRenderedPageBreak/>
        <w:t>DESIGN</w:t>
      </w:r>
      <w:bookmarkEnd w:id="5"/>
      <w:bookmarkEnd w:id="6"/>
      <w:r w:rsidR="00872F7F" w:rsidRPr="008327BA">
        <w:rPr>
          <w:rFonts w:ascii="NouvelR" w:hAnsi="NouvelR"/>
          <w:caps w:val="0"/>
          <w:sz w:val="32"/>
          <w:szCs w:val="32"/>
          <w:lang w:val="en-GB"/>
        </w:rPr>
        <w:t xml:space="preserve"> UNIC </w:t>
      </w:r>
      <w:r w:rsidR="00872F7F" w:rsidRPr="008327BA">
        <w:rPr>
          <w:rFonts w:ascii="NouvelR" w:hAnsi="NouvelR"/>
          <w:caps w:val="0"/>
          <w:sz w:val="32"/>
          <w:szCs w:val="32"/>
          <w:lang w:val="ro-RO"/>
        </w:rPr>
        <w:t>ȘI</w:t>
      </w:r>
      <w:r w:rsidR="00F51DDE" w:rsidRPr="008327BA">
        <w:rPr>
          <w:rFonts w:ascii="NouvelR" w:hAnsi="NouvelR"/>
          <w:caps w:val="0"/>
          <w:sz w:val="32"/>
          <w:szCs w:val="32"/>
          <w:lang w:val="ro-RO"/>
        </w:rPr>
        <w:t xml:space="preserve"> </w:t>
      </w:r>
      <w:r w:rsidR="00D15500" w:rsidRPr="008327BA">
        <w:rPr>
          <w:rFonts w:ascii="NouvelR" w:hAnsi="NouvelR"/>
          <w:sz w:val="32"/>
          <w:szCs w:val="32"/>
          <w:lang w:val="en-GB"/>
        </w:rPr>
        <w:t>emoȚIONANT</w:t>
      </w:r>
    </w:p>
    <w:p w14:paraId="7C2F53DF" w14:textId="77777777" w:rsidR="00942928" w:rsidRPr="008327BA" w:rsidRDefault="00942928" w:rsidP="002B3907">
      <w:pPr>
        <w:rPr>
          <w:rFonts w:ascii="NouvelR" w:hAnsi="NouvelR"/>
        </w:rPr>
      </w:pPr>
    </w:p>
    <w:p w14:paraId="10EF6E5F" w14:textId="77777777" w:rsidR="00962E37" w:rsidRPr="008327BA" w:rsidRDefault="00962E37" w:rsidP="00962E37">
      <w:pPr>
        <w:rPr>
          <w:rFonts w:ascii="NouvelR" w:hAnsi="NouvelR"/>
          <w:b/>
          <w:bCs/>
          <w:i/>
          <w:iCs/>
        </w:rPr>
      </w:pPr>
      <w:r w:rsidRPr="008327BA">
        <w:rPr>
          <w:rFonts w:ascii="NouvelR" w:hAnsi="NouvelR"/>
          <w:b/>
          <w:i/>
        </w:rPr>
        <w:t>Renault 5 E-Tech electric rescrie codurile de design aplicate celorlalte modele ale mărcii. Prerogativa unui vehicul iconic! Designul retro-futurist stă alături de detalii care inspiră emoție reală, pentru a forma un tot luminos și modern.</w:t>
      </w:r>
    </w:p>
    <w:p w14:paraId="4C69F5B9" w14:textId="77777777" w:rsidR="00962E37" w:rsidRPr="008327BA" w:rsidRDefault="00962E37" w:rsidP="00962E37">
      <w:pPr>
        <w:rPr>
          <w:rFonts w:ascii="NouvelR" w:hAnsi="NouvelR"/>
        </w:rPr>
      </w:pPr>
    </w:p>
    <w:p w14:paraId="1804916D" w14:textId="69F65A9C" w:rsidR="00962E37" w:rsidRPr="008327BA" w:rsidRDefault="00962E37" w:rsidP="00B51101">
      <w:pPr>
        <w:pStyle w:val="Title3"/>
        <w:rPr>
          <w:color w:val="auto"/>
          <w:lang w:val="en-GB"/>
        </w:rPr>
      </w:pPr>
      <w:bookmarkStart w:id="7" w:name="_Toc158392935"/>
      <w:r w:rsidRPr="008327BA">
        <w:rPr>
          <w:color w:val="auto"/>
          <w:lang w:val="en-GB"/>
        </w:rPr>
        <w:t>D</w:t>
      </w:r>
      <w:bookmarkEnd w:id="7"/>
      <w:r w:rsidR="005C5E35" w:rsidRPr="008327BA">
        <w:rPr>
          <w:color w:val="auto"/>
          <w:lang w:val="en-GB"/>
        </w:rPr>
        <w:t>esign ce evocă</w:t>
      </w:r>
    </w:p>
    <w:p w14:paraId="024BC690" w14:textId="77777777" w:rsidR="00962E37" w:rsidRPr="008327BA" w:rsidRDefault="00962E37" w:rsidP="00962E37">
      <w:pPr>
        <w:rPr>
          <w:rFonts w:ascii="NouvelR" w:hAnsi="NouvelR"/>
        </w:rPr>
      </w:pPr>
      <w:r w:rsidRPr="008327BA">
        <w:rPr>
          <w:rFonts w:ascii="NouvelR" w:hAnsi="NouvelR"/>
        </w:rPr>
        <w:t>În memoria colectivă, Renault 5 nu este doar modelul original lansat în 1972. Renault 5 E-Tech electric îmbină indicii de design ce evocă trei modele: Renault 5 și Supercinq pentru aspectul lor general, și Renault 5 Turbo pentru aripile extinse ce definesc ținuta de drum.</w:t>
      </w:r>
    </w:p>
    <w:p w14:paraId="300D2C20" w14:textId="77777777" w:rsidR="00962E37" w:rsidRPr="008327BA" w:rsidRDefault="00962E37" w:rsidP="00962E37">
      <w:pPr>
        <w:rPr>
          <w:rFonts w:ascii="NouvelR" w:hAnsi="NouvelR"/>
        </w:rPr>
      </w:pPr>
    </w:p>
    <w:p w14:paraId="046288BE" w14:textId="77777777" w:rsidR="00962E37" w:rsidRPr="008327BA" w:rsidRDefault="00962E37" w:rsidP="00962E37">
      <w:pPr>
        <w:rPr>
          <w:rFonts w:ascii="NouvelR" w:hAnsi="NouvelR"/>
        </w:rPr>
      </w:pPr>
      <w:r w:rsidRPr="008327BA">
        <w:rPr>
          <w:rFonts w:ascii="NouvelR" w:hAnsi="NouvelR"/>
        </w:rPr>
        <w:t>Unice în gama Renault, farurile sunt formate din două dreptunghiuri cu colțuri rotunjite și sunt poziționate în bara față, în același loc cu farurile de ceață de pe Renault 5 Turbo. Același design cu efect dreptunghiular este gravat pe sticla farurilor full LED.</w:t>
      </w:r>
    </w:p>
    <w:p w14:paraId="5324A595" w14:textId="77777777" w:rsidR="00962E37" w:rsidRPr="008327BA" w:rsidRDefault="00962E37" w:rsidP="00962E37">
      <w:pPr>
        <w:rPr>
          <w:rFonts w:ascii="NouvelR" w:hAnsi="NouvelR"/>
        </w:rPr>
      </w:pPr>
    </w:p>
    <w:p w14:paraId="3FF126B0" w14:textId="77777777" w:rsidR="00962E37" w:rsidRPr="008327BA" w:rsidRDefault="00962E37" w:rsidP="00962E37">
      <w:pPr>
        <w:rPr>
          <w:rFonts w:ascii="NouvelR" w:hAnsi="NouvelR"/>
        </w:rPr>
      </w:pPr>
      <w:r w:rsidRPr="008327BA">
        <w:rPr>
          <w:rFonts w:ascii="NouvelR" w:hAnsi="NouvelR"/>
        </w:rPr>
        <w:t>În timp ce pasajele roților sunt circulare, structura aripilor reflectă forma caracteristică a arcurilor de pe originalul Renault 5. Ornamentele colorate ce conturează plafonul (în negru, roșu sau titaniu deschis), roșul profund al stopurilor verticale și culorile vibrante ale caroseriei amintesc, de asemenea, de originalul Renault 5, având puterea de a face orașul să pară mai luminos.</w:t>
      </w:r>
    </w:p>
    <w:p w14:paraId="55987895" w14:textId="77777777" w:rsidR="003E6413" w:rsidRPr="008327BA" w:rsidRDefault="003E6413" w:rsidP="002B3907">
      <w:pPr>
        <w:rPr>
          <w:rFonts w:ascii="NouvelR" w:hAnsi="NouvelR"/>
        </w:rPr>
      </w:pPr>
    </w:p>
    <w:p w14:paraId="443A0984" w14:textId="77777777" w:rsidR="009E36B1" w:rsidRPr="008327BA" w:rsidRDefault="009E36B1" w:rsidP="00B51101">
      <w:pPr>
        <w:pStyle w:val="Title3"/>
        <w:rPr>
          <w:color w:val="auto"/>
        </w:rPr>
      </w:pPr>
      <w:bookmarkStart w:id="8" w:name="_Toc158392936"/>
      <w:r w:rsidRPr="008327BA">
        <w:rPr>
          <w:color w:val="auto"/>
        </w:rPr>
        <w:t>Proporții moderne</w:t>
      </w:r>
      <w:bookmarkEnd w:id="8"/>
    </w:p>
    <w:p w14:paraId="018BDF4E" w14:textId="77777777" w:rsidR="009E36B1" w:rsidRPr="008327BA" w:rsidRDefault="009E36B1" w:rsidP="009E36B1">
      <w:pPr>
        <w:rPr>
          <w:rFonts w:ascii="NouvelR" w:hAnsi="NouvelR"/>
        </w:rPr>
      </w:pPr>
      <w:r w:rsidRPr="008327BA">
        <w:rPr>
          <w:rFonts w:ascii="NouvelR" w:hAnsi="NouvelR"/>
          <w:lang w:val="fr-FR"/>
        </w:rPr>
        <w:t xml:space="preserve">În ultimii 50 de ani, dimensiunile vehiculelor s-au schimbat considerabil. </w:t>
      </w:r>
      <w:r w:rsidRPr="008327BA">
        <w:rPr>
          <w:rFonts w:ascii="NouvelR" w:hAnsi="NouvelR"/>
        </w:rPr>
        <w:t>Dând tonul, Renault 5 E-Tech electric este modern din toate punctele de vedere:</w:t>
      </w:r>
    </w:p>
    <w:p w14:paraId="6E025859" w14:textId="4661B5CA" w:rsidR="009E36B1" w:rsidRPr="008327BA" w:rsidRDefault="009E36B1" w:rsidP="009E36B1">
      <w:pPr>
        <w:pStyle w:val="ListParagraph"/>
        <w:numPr>
          <w:ilvl w:val="0"/>
          <w:numId w:val="8"/>
        </w:numPr>
        <w:rPr>
          <w:rFonts w:ascii="NouvelR" w:hAnsi="NouvelR"/>
          <w:sz w:val="24"/>
          <w:szCs w:val="24"/>
          <w:lang w:val="fr-FR"/>
        </w:rPr>
      </w:pPr>
      <w:r w:rsidRPr="008327BA">
        <w:rPr>
          <w:rFonts w:ascii="NouvelR" w:hAnsi="NouvelR"/>
          <w:sz w:val="24"/>
          <w:szCs w:val="24"/>
          <w:lang w:val="fr-FR"/>
        </w:rPr>
        <w:t>Jante mari de 18", cu console minime.</w:t>
      </w:r>
    </w:p>
    <w:p w14:paraId="6B044431" w14:textId="77777777" w:rsidR="009E36B1" w:rsidRPr="008327BA" w:rsidRDefault="009E36B1" w:rsidP="009E36B1">
      <w:pPr>
        <w:pStyle w:val="ListParagraph"/>
        <w:numPr>
          <w:ilvl w:val="0"/>
          <w:numId w:val="8"/>
        </w:numPr>
        <w:rPr>
          <w:rFonts w:ascii="NouvelR" w:hAnsi="NouvelR"/>
          <w:sz w:val="24"/>
          <w:szCs w:val="24"/>
          <w:lang w:val="fr-FR"/>
        </w:rPr>
      </w:pPr>
      <w:r w:rsidRPr="008327BA">
        <w:rPr>
          <w:rFonts w:ascii="NouvelR" w:hAnsi="NouvelR"/>
          <w:sz w:val="24"/>
          <w:szCs w:val="24"/>
          <w:lang w:val="fr-FR"/>
        </w:rPr>
        <w:t>Roțile sunt în linie cu caroseria, cu ecartament lat (1,55 m în față și 1,53 m în spate)</w:t>
      </w:r>
    </w:p>
    <w:p w14:paraId="1DB90CE8" w14:textId="77777777" w:rsidR="009E36B1" w:rsidRPr="008327BA" w:rsidRDefault="009E36B1" w:rsidP="009E36B1">
      <w:pPr>
        <w:pStyle w:val="ListParagraph"/>
        <w:numPr>
          <w:ilvl w:val="0"/>
          <w:numId w:val="8"/>
        </w:numPr>
        <w:rPr>
          <w:rFonts w:ascii="NouvelR" w:hAnsi="NouvelR"/>
          <w:sz w:val="24"/>
          <w:szCs w:val="24"/>
          <w:lang w:val="fr-FR"/>
        </w:rPr>
      </w:pPr>
      <w:r w:rsidRPr="008327BA">
        <w:rPr>
          <w:rFonts w:ascii="NouvelR" w:hAnsi="NouvelR"/>
          <w:sz w:val="24"/>
          <w:szCs w:val="24"/>
          <w:lang w:val="fr-FR"/>
        </w:rPr>
        <w:t xml:space="preserve">Totul într-o mașină cu o lungime mai mică de 4 m (3,92 m). </w:t>
      </w:r>
    </w:p>
    <w:p w14:paraId="5F30D28E" w14:textId="77777777" w:rsidR="009E36B1" w:rsidRPr="008327BA" w:rsidRDefault="009E36B1" w:rsidP="009E36B1">
      <w:pPr>
        <w:rPr>
          <w:rFonts w:ascii="NouvelR" w:hAnsi="NouvelR"/>
          <w:lang w:val="fr-FR"/>
        </w:rPr>
      </w:pPr>
      <w:r w:rsidRPr="008327BA">
        <w:rPr>
          <w:rFonts w:ascii="NouvelR" w:hAnsi="NouvelR"/>
          <w:lang w:val="fr-FR"/>
        </w:rPr>
        <w:t>Toate aceste caracteristici erau deja prezente pe modelul de demo din 2021, care a fost proiectat fără constrângeri legate de fezabilitate. Bazându-ne pe cele mai recente capacități de inginerie, aceste proporții au fost menținute cu rigurozitate în modelul de producție.</w:t>
      </w:r>
    </w:p>
    <w:p w14:paraId="6F0A8D37" w14:textId="77777777" w:rsidR="009E36B1" w:rsidRPr="008327BA" w:rsidRDefault="009E36B1" w:rsidP="009E36B1">
      <w:pPr>
        <w:rPr>
          <w:rFonts w:ascii="NouvelR" w:hAnsi="NouvelR"/>
          <w:lang w:val="fr-FR"/>
        </w:rPr>
      </w:pPr>
    </w:p>
    <w:p w14:paraId="02D86BF3" w14:textId="77777777" w:rsidR="009E36B1" w:rsidRPr="008327BA" w:rsidRDefault="009E36B1" w:rsidP="009E36B1">
      <w:pPr>
        <w:rPr>
          <w:rFonts w:ascii="NouvelR" w:hAnsi="NouvelR"/>
          <w:lang w:val="fr-FR"/>
        </w:rPr>
      </w:pPr>
    </w:p>
    <w:p w14:paraId="43B1EB38" w14:textId="77777777" w:rsidR="009E36B1" w:rsidRPr="008327BA" w:rsidRDefault="009E36B1" w:rsidP="00B51101">
      <w:pPr>
        <w:pStyle w:val="Title3"/>
        <w:rPr>
          <w:color w:val="auto"/>
        </w:rPr>
      </w:pPr>
      <w:bookmarkStart w:id="9" w:name="_Toc158392937"/>
      <w:r w:rsidRPr="008327BA">
        <w:rPr>
          <w:color w:val="auto"/>
        </w:rPr>
        <w:t>Mai compact decât pare</w:t>
      </w:r>
      <w:bookmarkEnd w:id="9"/>
    </w:p>
    <w:p w14:paraId="1B99A80D" w14:textId="77777777" w:rsidR="009E36B1" w:rsidRPr="008327BA" w:rsidRDefault="009E36B1" w:rsidP="009E36B1">
      <w:pPr>
        <w:rPr>
          <w:rFonts w:ascii="NouvelR" w:hAnsi="NouvelR"/>
          <w:lang w:val="fr-FR"/>
        </w:rPr>
      </w:pPr>
      <w:r w:rsidRPr="008327BA">
        <w:rPr>
          <w:rFonts w:ascii="NouvelR" w:hAnsi="NouvelR"/>
          <w:lang w:val="fr-FR"/>
        </w:rPr>
        <w:t>Un vehicul cu proporții atractive, Renault 5 E-Tech electric are totuși aceeași dimensiune ca o mașină mică și agilă de oraș.</w:t>
      </w:r>
    </w:p>
    <w:p w14:paraId="70D0C9FE" w14:textId="77777777" w:rsidR="009E36B1" w:rsidRPr="008327BA" w:rsidRDefault="009E36B1" w:rsidP="009E36B1">
      <w:pPr>
        <w:pStyle w:val="ListParagraph"/>
        <w:numPr>
          <w:ilvl w:val="0"/>
          <w:numId w:val="7"/>
        </w:numPr>
        <w:rPr>
          <w:rFonts w:ascii="NouvelR" w:hAnsi="NouvelR"/>
          <w:sz w:val="24"/>
          <w:szCs w:val="24"/>
          <w:lang w:val="fr-FR"/>
        </w:rPr>
      </w:pPr>
      <w:r w:rsidRPr="008327BA">
        <w:rPr>
          <w:rFonts w:ascii="NouvelR" w:hAnsi="NouvelR"/>
          <w:sz w:val="24"/>
          <w:szCs w:val="24"/>
          <w:lang w:val="fr-FR"/>
        </w:rPr>
        <w:t>La doar 3,92 m lungime, se poziționează între Twingo (cu 30 cm mai scurt) și Clio (cu 13 cm mai lung).</w:t>
      </w:r>
    </w:p>
    <w:p w14:paraId="14E21C39" w14:textId="77777777" w:rsidR="009E36B1" w:rsidRPr="008327BA" w:rsidRDefault="009E36B1" w:rsidP="009E36B1">
      <w:pPr>
        <w:pStyle w:val="ListParagraph"/>
        <w:numPr>
          <w:ilvl w:val="0"/>
          <w:numId w:val="7"/>
        </w:numPr>
        <w:rPr>
          <w:rFonts w:ascii="NouvelR" w:hAnsi="NouvelR"/>
          <w:sz w:val="24"/>
          <w:szCs w:val="24"/>
          <w:lang w:val="fr-FR"/>
        </w:rPr>
      </w:pPr>
      <w:r w:rsidRPr="008327BA">
        <w:rPr>
          <w:rFonts w:ascii="NouvelR" w:hAnsi="NouvelR"/>
          <w:sz w:val="24"/>
          <w:szCs w:val="24"/>
          <w:lang w:val="fr-FR"/>
        </w:rPr>
        <w:lastRenderedPageBreak/>
        <w:t>Ampatamentul optimizat (2,54 m) – o promisiune de spațiu interior generos – consolele foarte scurte îl fac doar cu 4 cm mai scurt decât Clio.</w:t>
      </w:r>
    </w:p>
    <w:p w14:paraId="41616F6E" w14:textId="77777777" w:rsidR="009E36B1" w:rsidRPr="008327BA" w:rsidRDefault="009E36B1" w:rsidP="009E36B1">
      <w:pPr>
        <w:pStyle w:val="ListParagraph"/>
        <w:numPr>
          <w:ilvl w:val="0"/>
          <w:numId w:val="7"/>
        </w:numPr>
        <w:rPr>
          <w:rFonts w:ascii="NouvelR" w:hAnsi="NouvelR"/>
          <w:sz w:val="24"/>
          <w:szCs w:val="24"/>
          <w:lang w:val="fr-FR"/>
        </w:rPr>
      </w:pPr>
      <w:r w:rsidRPr="008327BA">
        <w:rPr>
          <w:rFonts w:ascii="NouvelR" w:hAnsi="NouvelR"/>
          <w:sz w:val="24"/>
          <w:szCs w:val="24"/>
          <w:lang w:val="fr-FR"/>
        </w:rPr>
        <w:t>Lățimea de 1,77 m contribuie la aspectul vizual al automobilului, fără a-i compromite agilitatea pe drumurile urbane.</w:t>
      </w:r>
    </w:p>
    <w:p w14:paraId="51FC95B1" w14:textId="77777777" w:rsidR="009E36B1" w:rsidRPr="008327BA" w:rsidRDefault="009E36B1" w:rsidP="009E36B1">
      <w:pPr>
        <w:pStyle w:val="ListParagraph"/>
        <w:numPr>
          <w:ilvl w:val="0"/>
          <w:numId w:val="7"/>
        </w:numPr>
        <w:rPr>
          <w:rFonts w:ascii="NouvelR" w:hAnsi="NouvelR"/>
          <w:sz w:val="24"/>
          <w:szCs w:val="24"/>
          <w:lang w:val="fr-FR"/>
        </w:rPr>
      </w:pPr>
      <w:r w:rsidRPr="008327BA">
        <w:rPr>
          <w:rFonts w:ascii="NouvelR" w:hAnsi="NouvelR"/>
          <w:sz w:val="24"/>
          <w:szCs w:val="24"/>
          <w:lang w:val="fr-FR"/>
        </w:rPr>
        <w:t>Ideal ca dimensiuni datorită bateriei poziționate sub podea, are o înălțime de 1,50 m, cu 6 cm mai înalt decât Clio și cu 5 cm mai jos decât Twingo.</w:t>
      </w:r>
    </w:p>
    <w:p w14:paraId="698D68CE" w14:textId="77777777" w:rsidR="009F54D7" w:rsidRPr="008327BA" w:rsidRDefault="009F54D7" w:rsidP="002B3907">
      <w:pPr>
        <w:rPr>
          <w:rFonts w:ascii="NouvelR" w:hAnsi="NouvelR"/>
          <w:lang w:val="fr-FR"/>
        </w:rPr>
      </w:pPr>
    </w:p>
    <w:p w14:paraId="72D751C6" w14:textId="6BEF4EA6" w:rsidR="00B51101" w:rsidRPr="008327BA" w:rsidRDefault="00B51101" w:rsidP="00B51101">
      <w:pPr>
        <w:pStyle w:val="Title3"/>
        <w:rPr>
          <w:color w:val="auto"/>
        </w:rPr>
      </w:pPr>
      <w:bookmarkStart w:id="10" w:name="_Toc158392938"/>
      <w:r w:rsidRPr="008327BA">
        <w:rPr>
          <w:color w:val="auto"/>
        </w:rPr>
        <w:t>Jante de 18'' pentru to</w:t>
      </w:r>
      <w:bookmarkEnd w:id="10"/>
      <w:r w:rsidR="00F84EEF" w:rsidRPr="008327BA">
        <w:rPr>
          <w:color w:val="auto"/>
        </w:rPr>
        <w:t>ți</w:t>
      </w:r>
    </w:p>
    <w:p w14:paraId="496911B7" w14:textId="77777777" w:rsidR="00B51101" w:rsidRPr="008327BA" w:rsidRDefault="00B51101" w:rsidP="00B51101">
      <w:pPr>
        <w:rPr>
          <w:rFonts w:ascii="NouvelR" w:hAnsi="NouvelR"/>
          <w:lang w:val="fr-FR"/>
        </w:rPr>
      </w:pPr>
      <w:r w:rsidRPr="008327BA">
        <w:rPr>
          <w:rFonts w:ascii="NouvelR" w:hAnsi="NouvelR"/>
          <w:lang w:val="fr-FR"/>
        </w:rPr>
        <w:t>Prezente pe toate versiunile, jantele mari de 18" sunt o caracteristică cheie în a face Renault 5 E-Tech electric o mașină cu proporții ideale. Anvelopele 195/55 R18 vin cu ornamente pentru roți pentru echiparea Evolution și jante din aliaj pe nivelurile de echipare Techno și Iconic Cinq.</w:t>
      </w:r>
    </w:p>
    <w:p w14:paraId="5ED96BD3" w14:textId="77777777" w:rsidR="00B51101" w:rsidRPr="008327BA" w:rsidRDefault="00B51101" w:rsidP="00B51101">
      <w:pPr>
        <w:pStyle w:val="ListParagraph"/>
        <w:numPr>
          <w:ilvl w:val="0"/>
          <w:numId w:val="7"/>
        </w:numPr>
        <w:rPr>
          <w:rFonts w:ascii="NouvelR" w:hAnsi="NouvelR"/>
          <w:sz w:val="24"/>
          <w:szCs w:val="24"/>
          <w:lang w:val="fr-FR"/>
        </w:rPr>
      </w:pPr>
      <w:r w:rsidRPr="008327BA">
        <w:rPr>
          <w:rFonts w:ascii="NouvelR" w:hAnsi="NouvelR"/>
          <w:sz w:val="24"/>
          <w:szCs w:val="24"/>
          <w:lang w:val="fr-FR"/>
        </w:rPr>
        <w:t>Ornamentul "Disco" este inspirat de jantele lui R5 Turbo.</w:t>
      </w:r>
    </w:p>
    <w:p w14:paraId="560A6F64" w14:textId="77777777" w:rsidR="00B51101" w:rsidRPr="008327BA" w:rsidRDefault="00B51101" w:rsidP="00B51101">
      <w:pPr>
        <w:pStyle w:val="ListParagraph"/>
        <w:numPr>
          <w:ilvl w:val="0"/>
          <w:numId w:val="7"/>
        </w:numPr>
        <w:rPr>
          <w:rFonts w:ascii="NouvelR" w:hAnsi="NouvelR"/>
          <w:sz w:val="24"/>
          <w:szCs w:val="24"/>
          <w:lang w:val="fr-FR"/>
        </w:rPr>
      </w:pPr>
      <w:r w:rsidRPr="008327BA">
        <w:rPr>
          <w:rFonts w:ascii="NouvelR" w:hAnsi="NouvelR"/>
          <w:sz w:val="24"/>
          <w:szCs w:val="24"/>
          <w:lang w:val="fr-FR"/>
        </w:rPr>
        <w:t>Jantele negre în formă de romb de pe "Techno" au același design ca showcar-ul din 2021. Este singura versiune care își schimbă rombul central cu un "5" roșu.</w:t>
      </w:r>
    </w:p>
    <w:p w14:paraId="69604530" w14:textId="755707C9" w:rsidR="00B51101" w:rsidRPr="008327BA" w:rsidRDefault="00B51101" w:rsidP="00B51101">
      <w:pPr>
        <w:pStyle w:val="ListParagraph"/>
        <w:numPr>
          <w:ilvl w:val="0"/>
          <w:numId w:val="7"/>
        </w:numPr>
        <w:rPr>
          <w:rFonts w:ascii="NouvelR" w:hAnsi="NouvelR"/>
          <w:sz w:val="24"/>
          <w:szCs w:val="24"/>
          <w:lang w:val="fr-FR"/>
        </w:rPr>
      </w:pPr>
      <w:r w:rsidRPr="008327BA">
        <w:rPr>
          <w:rFonts w:ascii="NouvelR" w:hAnsi="NouvelR"/>
          <w:sz w:val="24"/>
          <w:szCs w:val="24"/>
          <w:lang w:val="fr-FR"/>
        </w:rPr>
        <w:t>În cele din urmă, jantele negre în formă de romb "Chrono" de pe nivelul de echipare de top Iconic Cinq seamănă cu un cadran de ceas cu o</w:t>
      </w:r>
      <w:r w:rsidR="00A51A02" w:rsidRPr="008327BA">
        <w:rPr>
          <w:rFonts w:ascii="NouvelR" w:hAnsi="NouvelR"/>
          <w:sz w:val="24"/>
          <w:szCs w:val="24"/>
          <w:lang w:val="fr-FR"/>
        </w:rPr>
        <w:t xml:space="preserve"> linie </w:t>
      </w:r>
      <w:r w:rsidRPr="008327BA">
        <w:rPr>
          <w:rFonts w:ascii="NouvelR" w:hAnsi="NouvelR"/>
          <w:sz w:val="24"/>
          <w:szCs w:val="24"/>
          <w:lang w:val="fr-FR"/>
        </w:rPr>
        <w:t>pentru fiecare oră, dar care arată doar numărul 5, ca aluzie la numele modelului, atunci când logo-ul central este vertical.</w:t>
      </w:r>
    </w:p>
    <w:p w14:paraId="2D4B37ED" w14:textId="77777777" w:rsidR="00B51101" w:rsidRPr="008327BA" w:rsidRDefault="00B51101" w:rsidP="00B51101">
      <w:pPr>
        <w:rPr>
          <w:rFonts w:ascii="NouvelR" w:hAnsi="NouvelR"/>
          <w:lang w:val="fr-FR"/>
        </w:rPr>
      </w:pPr>
    </w:p>
    <w:p w14:paraId="39AD51BF" w14:textId="77777777" w:rsidR="00B51101" w:rsidRPr="008327BA" w:rsidRDefault="00B51101" w:rsidP="00B51101">
      <w:pPr>
        <w:rPr>
          <w:rFonts w:ascii="NouvelR" w:hAnsi="NouvelR"/>
          <w:lang w:val="fr-FR"/>
        </w:rPr>
      </w:pPr>
    </w:p>
    <w:p w14:paraId="4925CD46" w14:textId="77777777" w:rsidR="00B51101" w:rsidRPr="008327BA" w:rsidRDefault="00B51101" w:rsidP="00B51101">
      <w:pPr>
        <w:pStyle w:val="Title3"/>
        <w:rPr>
          <w:color w:val="auto"/>
        </w:rPr>
      </w:pPr>
      <w:bookmarkStart w:id="11" w:name="_Toc158392939"/>
      <w:r w:rsidRPr="008327BA">
        <w:rPr>
          <w:color w:val="auto"/>
        </w:rPr>
        <w:t xml:space="preserve">Culori iconice </w:t>
      </w:r>
      <w:bookmarkEnd w:id="11"/>
      <w:r w:rsidRPr="008327BA">
        <w:rPr>
          <w:color w:val="auto"/>
        </w:rPr>
        <w:t>luminoase</w:t>
      </w:r>
    </w:p>
    <w:p w14:paraId="4A40DBCF" w14:textId="77777777" w:rsidR="00B51101" w:rsidRPr="008327BA" w:rsidRDefault="00B51101" w:rsidP="00B51101">
      <w:pPr>
        <w:rPr>
          <w:rFonts w:ascii="NouvelR" w:hAnsi="NouvelR"/>
          <w:lang w:val="fr-FR"/>
        </w:rPr>
      </w:pPr>
      <w:r w:rsidRPr="008327BA">
        <w:rPr>
          <w:rFonts w:ascii="NouvelR" w:hAnsi="NouvelR"/>
          <w:lang w:val="fr-FR"/>
        </w:rPr>
        <w:t>Renault 5 E-Tech electric va fi disponibil de la lansare în cinci culori de caroserie, dintre care două sunt iconice: Pop Yellow și Pop Green. Acestea sunt inspirate direct de două nuanțe emblematice care au fost prezente în catalogul anilor 1970 și care sunt legate pentru totdeauna în memoria colectivă de Renault 5. Un efect intens de strălucire adaugă o notă high-tech aspectului pop art. Efectul este vizibil numai atunci când priviți cu atenție vopseaua în lumină. De la distanță, vopseaua pare opacă. Culoarea Pop Green va fi disponibilă la comandă ca bonus, fără costuri suplimentare.</w:t>
      </w:r>
    </w:p>
    <w:p w14:paraId="353D64D3" w14:textId="77777777" w:rsidR="00B51101" w:rsidRPr="008327BA" w:rsidRDefault="00B51101" w:rsidP="00B51101">
      <w:pPr>
        <w:rPr>
          <w:rFonts w:ascii="NouvelR" w:hAnsi="NouvelR"/>
          <w:lang w:val="fr-FR"/>
        </w:rPr>
      </w:pPr>
    </w:p>
    <w:p w14:paraId="0F51B737" w14:textId="77777777" w:rsidR="00B51101" w:rsidRPr="008327BA" w:rsidRDefault="00B51101" w:rsidP="00B51101">
      <w:pPr>
        <w:rPr>
          <w:rFonts w:ascii="NouvelR" w:hAnsi="NouvelR"/>
        </w:rPr>
      </w:pPr>
      <w:r w:rsidRPr="008327BA">
        <w:rPr>
          <w:rFonts w:ascii="NouvelR" w:hAnsi="NouvelR"/>
        </w:rPr>
        <w:t>Mai puțin exuberante, dar la fel de elegante, celelalte trei nuanțe sunt: Pearl White, Starry Black și Midnight Blue. Varianta în două tonuri cu plafonul Starry Black este disponibilă și pe nivelurile de echipare de top (Iconic Cinq) și mid-range (Techno).</w:t>
      </w:r>
    </w:p>
    <w:p w14:paraId="2F9A3690" w14:textId="77777777" w:rsidR="009C3C07" w:rsidRPr="008327BA" w:rsidRDefault="009C3C07" w:rsidP="002B3907">
      <w:pPr>
        <w:rPr>
          <w:rFonts w:ascii="NouvelR" w:hAnsi="NouvelR"/>
        </w:rPr>
      </w:pPr>
    </w:p>
    <w:p w14:paraId="4B7754F2" w14:textId="6BC7FF33" w:rsidR="001C6408" w:rsidRPr="008327BA" w:rsidRDefault="00F84EEF" w:rsidP="001C6408">
      <w:pPr>
        <w:pStyle w:val="Title3"/>
        <w:rPr>
          <w:color w:val="auto"/>
        </w:rPr>
      </w:pPr>
      <w:r w:rsidRPr="008327BA">
        <w:rPr>
          <w:color w:val="auto"/>
        </w:rPr>
        <w:t>B</w:t>
      </w:r>
      <w:r w:rsidR="001C6408" w:rsidRPr="008327BA">
        <w:rPr>
          <w:color w:val="auto"/>
        </w:rPr>
        <w:t xml:space="preserve">ord </w:t>
      </w:r>
      <w:r w:rsidR="00A51A02" w:rsidRPr="008327BA">
        <w:rPr>
          <w:color w:val="auto"/>
        </w:rPr>
        <w:t>matlasat</w:t>
      </w:r>
      <w:r w:rsidR="001C6408" w:rsidRPr="008327BA">
        <w:rPr>
          <w:color w:val="auto"/>
        </w:rPr>
        <w:t xml:space="preserve"> dispus pe două niveluri</w:t>
      </w:r>
    </w:p>
    <w:p w14:paraId="0D33EB56" w14:textId="0D1EA3A2" w:rsidR="001F4F74" w:rsidRPr="008327BA" w:rsidRDefault="001F4F74" w:rsidP="00B012A1">
      <w:pPr>
        <w:rPr>
          <w:rFonts w:ascii="NouvelR" w:hAnsi="NouvelR"/>
          <w:lang w:val="fr-FR"/>
        </w:rPr>
      </w:pPr>
      <w:r w:rsidRPr="008327BA">
        <w:rPr>
          <w:rFonts w:ascii="NouvelR" w:hAnsi="NouvelR"/>
          <w:lang w:val="fr-FR"/>
        </w:rPr>
        <w:t xml:space="preserve">Tabloul de bord al Renault 5 E-Tech electric combină cu stil cele mai remarcabile caracteristici ale mai multor generații Renault 5, </w:t>
      </w:r>
      <w:r w:rsidR="0052588C" w:rsidRPr="008327BA">
        <w:rPr>
          <w:rFonts w:ascii="NouvelR" w:hAnsi="NouvelR"/>
          <w:lang w:val="fr-FR"/>
        </w:rPr>
        <w:t>cum ar fi:</w:t>
      </w:r>
      <w:r w:rsidRPr="008327BA">
        <w:rPr>
          <w:rFonts w:ascii="NouvelR" w:hAnsi="NouvelR"/>
          <w:lang w:val="fr-FR"/>
        </w:rPr>
        <w:t xml:space="preserve"> structura </w:t>
      </w:r>
      <w:r w:rsidR="0052588C" w:rsidRPr="008327BA">
        <w:rPr>
          <w:rFonts w:ascii="NouvelR" w:hAnsi="NouvelR"/>
          <w:lang w:val="fr-FR"/>
        </w:rPr>
        <w:t xml:space="preserve">de bord </w:t>
      </w:r>
      <w:r w:rsidRPr="008327BA">
        <w:rPr>
          <w:rFonts w:ascii="NouvelR" w:hAnsi="NouvelR"/>
          <w:lang w:val="fr-FR"/>
        </w:rPr>
        <w:t xml:space="preserve">pe două niveluri </w:t>
      </w:r>
      <w:r w:rsidR="0052588C" w:rsidRPr="008327BA">
        <w:rPr>
          <w:rFonts w:ascii="NouvelR" w:hAnsi="NouvelR"/>
          <w:lang w:val="fr-FR"/>
        </w:rPr>
        <w:t xml:space="preserve">și </w:t>
      </w:r>
      <w:r w:rsidRPr="008327BA">
        <w:rPr>
          <w:rFonts w:ascii="NouvelR" w:hAnsi="NouvelR"/>
          <w:lang w:val="fr-FR"/>
        </w:rPr>
        <w:t xml:space="preserve">orientat spre pasager, aspectul </w:t>
      </w:r>
      <w:r w:rsidR="00A51A02" w:rsidRPr="008327BA">
        <w:rPr>
          <w:rFonts w:ascii="NouvelR" w:hAnsi="NouvelR"/>
          <w:lang w:val="fr-FR"/>
        </w:rPr>
        <w:t>matlasat</w:t>
      </w:r>
      <w:r w:rsidRPr="008327BA">
        <w:rPr>
          <w:rFonts w:ascii="NouvelR" w:hAnsi="NouvelR"/>
          <w:lang w:val="fr-FR"/>
        </w:rPr>
        <w:t xml:space="preserve"> și panoul de instrumente dreptunghiular cu margini rotunjite.</w:t>
      </w:r>
    </w:p>
    <w:p w14:paraId="25A24693" w14:textId="77777777" w:rsidR="001F4F74" w:rsidRPr="008327BA" w:rsidRDefault="001F4F74" w:rsidP="00B012A1">
      <w:pPr>
        <w:rPr>
          <w:rFonts w:ascii="NouvelR" w:hAnsi="NouvelR"/>
          <w:lang w:val="fr-FR"/>
        </w:rPr>
      </w:pPr>
    </w:p>
    <w:p w14:paraId="572947ED" w14:textId="77777777" w:rsidR="00006B3F" w:rsidRPr="008327BA" w:rsidRDefault="00006B3F" w:rsidP="00006B3F">
      <w:pPr>
        <w:rPr>
          <w:rFonts w:ascii="NouvelR" w:hAnsi="NouvelR"/>
        </w:rPr>
      </w:pPr>
      <w:r w:rsidRPr="008327BA">
        <w:rPr>
          <w:rFonts w:ascii="NouvelR" w:hAnsi="NouvelR"/>
          <w:lang w:val="fr-FR"/>
        </w:rPr>
        <w:lastRenderedPageBreak/>
        <w:t xml:space="preserve">La nivelul de echipare Iconic Cinq, semnătura "Renault 5" poate fi observată pe ornamentele orizontale Grand Brillant Black de deasupra zonei căptușite și orientate spre pasager. </w:t>
      </w:r>
      <w:r w:rsidRPr="008327BA">
        <w:rPr>
          <w:rFonts w:ascii="NouvelR" w:hAnsi="NouvelR"/>
        </w:rPr>
        <w:t>Cu iluminarea elegantă de fundal, această caracteristică adaugă o notă suplimentară de lux și design high-tech la interior.</w:t>
      </w:r>
    </w:p>
    <w:p w14:paraId="46E3668D" w14:textId="77777777" w:rsidR="001F4F74" w:rsidRPr="008327BA" w:rsidRDefault="001F4F74" w:rsidP="00B012A1">
      <w:pPr>
        <w:rPr>
          <w:rFonts w:ascii="NouvelR" w:hAnsi="NouvelR"/>
        </w:rPr>
      </w:pPr>
    </w:p>
    <w:p w14:paraId="28DFFE5A" w14:textId="77777777" w:rsidR="00C901BD" w:rsidRPr="008327BA" w:rsidRDefault="00C901BD" w:rsidP="00C901BD">
      <w:pPr>
        <w:rPr>
          <w:rFonts w:ascii="NouvelR" w:hAnsi="NouvelR"/>
          <w:lang w:val="fr-FR"/>
        </w:rPr>
      </w:pPr>
      <w:r w:rsidRPr="008327BA">
        <w:rPr>
          <w:rFonts w:ascii="NouvelR" w:hAnsi="NouvelR"/>
          <w:lang w:val="fr-FR"/>
        </w:rPr>
        <w:t>Aceeași atenție la detalii poate fi observată și în proiectarea ventilației. Depășind designul standardizat transversal, gurile de aerisire împrumută din designul farurilor de pe bara față a mașinii.</w:t>
      </w:r>
    </w:p>
    <w:p w14:paraId="342D9C63" w14:textId="77777777" w:rsidR="00C901BD" w:rsidRPr="008327BA" w:rsidRDefault="00C901BD" w:rsidP="00C901BD">
      <w:pPr>
        <w:rPr>
          <w:rFonts w:ascii="NouvelR" w:hAnsi="NouvelR"/>
          <w:lang w:val="fr-FR"/>
        </w:rPr>
      </w:pPr>
    </w:p>
    <w:p w14:paraId="54D545B3" w14:textId="56CE6B62" w:rsidR="00C901BD" w:rsidRPr="008327BA" w:rsidRDefault="00C901BD" w:rsidP="00C901BD">
      <w:pPr>
        <w:rPr>
          <w:rFonts w:ascii="NouvelR" w:hAnsi="NouvelR"/>
          <w:lang w:val="fr-FR"/>
        </w:rPr>
      </w:pPr>
      <w:r w:rsidRPr="008327BA">
        <w:rPr>
          <w:rFonts w:ascii="NouvelR" w:hAnsi="NouvelR"/>
          <w:lang w:val="fr-FR"/>
        </w:rPr>
        <w:t>În cele din urmă, la fel ca la Megane E-Tech electric și la Scenic E-Tech electric, maneta schimbătorului de viteze este amplasată pe volan pentru a crește spațiul disponibil în cabină. Carcasa "e-pop shifter" poate fi personalizată prin diferite accesorii (vezi p. 24).</w:t>
      </w:r>
    </w:p>
    <w:p w14:paraId="14DFC5A9" w14:textId="77777777" w:rsidR="00C901BD" w:rsidRPr="008327BA" w:rsidRDefault="00C901BD" w:rsidP="00C901BD">
      <w:pPr>
        <w:rPr>
          <w:rFonts w:ascii="NouvelR" w:hAnsi="NouvelR"/>
          <w:lang w:val="fr-FR"/>
        </w:rPr>
      </w:pPr>
    </w:p>
    <w:p w14:paraId="148D0DB4" w14:textId="77777777" w:rsidR="00AD569B" w:rsidRPr="008327BA" w:rsidRDefault="00AD569B" w:rsidP="002B3907">
      <w:pPr>
        <w:rPr>
          <w:rFonts w:ascii="NouvelR" w:hAnsi="NouvelR"/>
          <w:lang w:val="fr-FR"/>
        </w:rPr>
      </w:pPr>
    </w:p>
    <w:p w14:paraId="26615B79" w14:textId="77777777" w:rsidR="00B370D8" w:rsidRPr="008327BA" w:rsidRDefault="00B370D8" w:rsidP="00B370D8">
      <w:pPr>
        <w:pStyle w:val="Title3"/>
        <w:rPr>
          <w:color w:val="auto"/>
        </w:rPr>
      </w:pPr>
      <w:r w:rsidRPr="008327BA">
        <w:rPr>
          <w:color w:val="auto"/>
        </w:rPr>
        <w:t>Scaune și tapițerie iconice</w:t>
      </w:r>
    </w:p>
    <w:p w14:paraId="7FFEFA15" w14:textId="77777777" w:rsidR="00B370D8" w:rsidRPr="008327BA" w:rsidRDefault="00B370D8" w:rsidP="00B370D8">
      <w:pPr>
        <w:rPr>
          <w:rFonts w:ascii="NouvelR" w:hAnsi="NouvelR"/>
          <w:lang w:val="fr-FR"/>
        </w:rPr>
      </w:pPr>
      <w:r w:rsidRPr="008327BA">
        <w:rPr>
          <w:rFonts w:ascii="NouvelR" w:hAnsi="NouvelR"/>
          <w:lang w:val="fr-FR"/>
        </w:rPr>
        <w:t xml:space="preserve">Designul izbitor de modern al scaunelor este de fapt inspirat direct de emblematicul R5 Turbo, cu formă caracteristică de H, semn că Renault a fost extrem de inovator în acest domeniu în anii '70 și '80. </w:t>
      </w:r>
    </w:p>
    <w:p w14:paraId="73CD029E" w14:textId="77777777" w:rsidR="00B370D8" w:rsidRPr="008327BA" w:rsidRDefault="00B370D8" w:rsidP="00B370D8">
      <w:pPr>
        <w:rPr>
          <w:rFonts w:ascii="NouvelR" w:hAnsi="NouvelR"/>
          <w:lang w:val="fr-FR"/>
        </w:rPr>
      </w:pPr>
    </w:p>
    <w:p w14:paraId="1AEA6581" w14:textId="77777777" w:rsidR="00B370D8" w:rsidRPr="008327BA" w:rsidRDefault="00B370D8" w:rsidP="00B370D8">
      <w:pPr>
        <w:rPr>
          <w:rFonts w:ascii="NouvelR" w:hAnsi="NouvelR"/>
          <w:lang w:val="fr-FR"/>
        </w:rPr>
      </w:pPr>
      <w:r w:rsidRPr="008327BA">
        <w:rPr>
          <w:rFonts w:ascii="NouvelR" w:hAnsi="NouvelR"/>
          <w:lang w:val="fr-FR"/>
        </w:rPr>
        <w:t>În ceea ce privește tapițeria, ce ar putea fi mai universal și transgenerațional decât denimul? Robust, original și primitor, denimul aduce o contribuție semnificativă la stilul Renault 5 E-Tech electric. Fabricată din sticle de apă din plastic reciclat 100% (PET), această țesătură denim este utilizată pe scaune, pe bord și pe panourile portierelor de pe versiunea Techno.</w:t>
      </w:r>
    </w:p>
    <w:p w14:paraId="2D44D451" w14:textId="77777777" w:rsidR="00B370D8" w:rsidRPr="008327BA" w:rsidRDefault="00B370D8" w:rsidP="00B370D8">
      <w:pPr>
        <w:rPr>
          <w:rFonts w:ascii="NouvelR" w:hAnsi="NouvelR"/>
          <w:lang w:val="fr-FR"/>
        </w:rPr>
      </w:pPr>
    </w:p>
    <w:p w14:paraId="4491E1B8" w14:textId="77777777" w:rsidR="00B370D8" w:rsidRPr="008327BA" w:rsidRDefault="00B370D8" w:rsidP="00B370D8">
      <w:pPr>
        <w:rPr>
          <w:rFonts w:ascii="NouvelR" w:hAnsi="NouvelR"/>
          <w:lang w:val="en-US"/>
        </w:rPr>
      </w:pPr>
      <w:r w:rsidRPr="008327BA">
        <w:rPr>
          <w:rFonts w:ascii="NouvelR" w:hAnsi="NouvelR"/>
          <w:lang w:val="fr-FR"/>
        </w:rPr>
        <w:t xml:space="preserve">Simbol al designului îndrăzneț și semn de prestigiu, versiunea Iconic Cinq debordează de culori, pentru un aspect vintage de înaltă clasă. Scaunele sunt tapițate cu țesătură gri, cu litera H în galben, și cifra "5" imprimată, de asemenea, în culoarea galbenă. </w:t>
      </w:r>
      <w:r w:rsidRPr="008327BA">
        <w:rPr>
          <w:rFonts w:ascii="NouvelR" w:hAnsi="NouvelR"/>
          <w:lang w:val="en-US"/>
        </w:rPr>
        <w:t>Această tapițerie este fabricată tot din materiale 100% reciclate.</w:t>
      </w:r>
    </w:p>
    <w:p w14:paraId="25293121" w14:textId="77777777" w:rsidR="009A444A" w:rsidRPr="008327BA" w:rsidRDefault="009A444A" w:rsidP="002B3907">
      <w:pPr>
        <w:rPr>
          <w:rFonts w:ascii="NouvelR" w:hAnsi="NouvelR"/>
        </w:rPr>
      </w:pPr>
    </w:p>
    <w:p w14:paraId="284AE7EE" w14:textId="77777777" w:rsidR="006967A8" w:rsidRPr="008327BA" w:rsidRDefault="006967A8" w:rsidP="006967A8">
      <w:pPr>
        <w:pStyle w:val="Title3"/>
        <w:rPr>
          <w:color w:val="auto"/>
          <w:lang w:val="en-US"/>
        </w:rPr>
      </w:pPr>
      <w:bookmarkStart w:id="12" w:name="_Toc158392942"/>
      <w:r w:rsidRPr="008327BA">
        <w:rPr>
          <w:color w:val="auto"/>
          <w:lang w:val="en-US"/>
        </w:rPr>
        <w:t xml:space="preserve">Ecran orizontal </w:t>
      </w:r>
      <w:bookmarkEnd w:id="12"/>
      <w:r w:rsidRPr="008327BA">
        <w:rPr>
          <w:color w:val="auto"/>
          <w:lang w:val="en-US"/>
        </w:rPr>
        <w:t>generos</w:t>
      </w:r>
    </w:p>
    <w:p w14:paraId="5CB06928" w14:textId="77777777" w:rsidR="006967A8" w:rsidRPr="008327BA" w:rsidRDefault="006967A8" w:rsidP="006967A8">
      <w:pPr>
        <w:rPr>
          <w:rFonts w:ascii="NouvelR" w:hAnsi="NouvelR"/>
          <w:lang w:val="fr-FR"/>
        </w:rPr>
      </w:pPr>
      <w:r w:rsidRPr="008327BA">
        <w:rPr>
          <w:rFonts w:ascii="NouvelR" w:hAnsi="NouvelR"/>
          <w:lang w:val="fr-FR"/>
        </w:rPr>
        <w:t>Un ecran orizontal dual oferă un aspect contemporan, high-tech și jucăuș interiorului lui Renault 5 E-Tech electric. Primul ecran orientat spre șofer este un panou digital de instrumente de 10.1 inch (de 7'' și încastrat pe versiunea entry-level) ce afișează informații cu privire la condus, în cinci moduri de afișaj. Ecranul multimedia central măsoară 10" pe toate versiunile. Acesta este alimentat de sistemul OpenR Link cu Google încorporat pentru nivelurile de echipare Techno și Iconic Cinq.</w:t>
      </w:r>
    </w:p>
    <w:p w14:paraId="76BEF93F" w14:textId="77777777" w:rsidR="006967A8" w:rsidRPr="008327BA" w:rsidRDefault="006967A8" w:rsidP="006967A8">
      <w:pPr>
        <w:rPr>
          <w:rFonts w:ascii="NouvelR" w:hAnsi="NouvelR"/>
          <w:lang w:val="fr-FR"/>
        </w:rPr>
      </w:pPr>
    </w:p>
    <w:p w14:paraId="5D7ED093" w14:textId="198B04E2" w:rsidR="00AD569B" w:rsidRPr="008327BA" w:rsidRDefault="00AD569B" w:rsidP="002B3907">
      <w:pPr>
        <w:rPr>
          <w:rFonts w:ascii="NouvelR" w:hAnsi="NouvelR"/>
          <w:lang w:val="fr-FR"/>
        </w:rPr>
      </w:pPr>
    </w:p>
    <w:p w14:paraId="29CE93DE" w14:textId="77777777" w:rsidR="006A207A" w:rsidRPr="008327BA" w:rsidRDefault="006A207A" w:rsidP="006A207A">
      <w:pPr>
        <w:pStyle w:val="Title3"/>
        <w:rPr>
          <w:color w:val="auto"/>
          <w:lang w:val="en-US"/>
        </w:rPr>
      </w:pPr>
      <w:bookmarkStart w:id="13" w:name="_Toc158392943"/>
      <w:r w:rsidRPr="008327BA">
        <w:rPr>
          <w:color w:val="auto"/>
          <w:lang w:val="en-US"/>
        </w:rPr>
        <w:t>Interfață grafică (cu aspect) pop art</w:t>
      </w:r>
      <w:bookmarkEnd w:id="13"/>
    </w:p>
    <w:p w14:paraId="750B797F" w14:textId="77777777" w:rsidR="006A207A" w:rsidRPr="008327BA" w:rsidRDefault="006A207A" w:rsidP="006A207A">
      <w:pPr>
        <w:rPr>
          <w:rFonts w:ascii="NouvelR" w:hAnsi="NouvelR" w:cstheme="minorHAnsi"/>
          <w:lang w:val="fr-FR"/>
        </w:rPr>
      </w:pPr>
      <w:r w:rsidRPr="008327BA">
        <w:rPr>
          <w:rFonts w:ascii="NouvelR" w:hAnsi="NouvelR"/>
        </w:rPr>
        <w:t xml:space="preserve">Grafica pop art a Renault 5 E-Tech electric se potrivește perfect cu designul exterior. </w:t>
      </w:r>
      <w:r w:rsidRPr="008327BA">
        <w:rPr>
          <w:rFonts w:ascii="NouvelR" w:hAnsi="NouvelR"/>
          <w:lang w:val="fr-FR"/>
        </w:rPr>
        <w:t xml:space="preserve">La fel ca la Rafale și Scenic E-Tech Electric, designul se bazează pe liniile grafice puternice </w:t>
      </w:r>
      <w:r w:rsidRPr="008327BA">
        <w:rPr>
          <w:rFonts w:ascii="NouvelR" w:hAnsi="NouvelR"/>
          <w:lang w:val="fr-FR"/>
        </w:rPr>
        <w:lastRenderedPageBreak/>
        <w:t>ale rombului, cu o diagonală de 28°, amintind de logo-ul Renault "Nouvel'R". Utilizatorii pot personaliza gama de culori și texturi, în aceeași temă cu sigla, pentru a se potrivi modului de conducere selectat și, în sens mai larg, propriei stări de spirit și nevoi. Combinând multiple variante de culori (8), densități (2) și texturi (4), sunt posibile peste 128 de versiuni diferite pentru o experiență personalizată la bord!</w:t>
      </w:r>
    </w:p>
    <w:p w14:paraId="5440F2C6" w14:textId="77777777" w:rsidR="006A207A" w:rsidRPr="008327BA" w:rsidRDefault="006A207A" w:rsidP="006A207A">
      <w:pPr>
        <w:rPr>
          <w:rFonts w:ascii="NouvelR" w:hAnsi="NouvelR" w:cstheme="minorHAnsi"/>
          <w:lang w:val="fr-FR"/>
        </w:rPr>
      </w:pPr>
    </w:p>
    <w:p w14:paraId="5AAE76A9" w14:textId="77777777" w:rsidR="006A207A" w:rsidRPr="008327BA" w:rsidRDefault="006A207A" w:rsidP="006A207A">
      <w:pPr>
        <w:rPr>
          <w:rFonts w:ascii="NouvelR" w:hAnsi="NouvelR" w:cstheme="minorHAnsi"/>
          <w:lang w:val="fr-FR"/>
        </w:rPr>
      </w:pPr>
      <w:r w:rsidRPr="008327BA">
        <w:rPr>
          <w:rFonts w:ascii="NouvelR" w:hAnsi="NouvelR"/>
          <w:lang w:val="fr-FR"/>
        </w:rPr>
        <w:t>Orientat spre șofer, panoul digital de 10" afișează viteza vehiculului în caractere alfanumerice colorate, în locul tradiționalelor alb sau negru. O premieră pe piață! Privind dincolo de realismul designului său, reprezentarea 3D a vehiculului pe interfață include o mulțime de detalii, arătând vehiculul chiar și în culoarea exactă a caroseriei.</w:t>
      </w:r>
    </w:p>
    <w:p w14:paraId="6EA60FAA" w14:textId="77777777" w:rsidR="00971E0E" w:rsidRPr="008327BA" w:rsidRDefault="00971E0E" w:rsidP="002B3907">
      <w:pPr>
        <w:rPr>
          <w:rFonts w:ascii="NouvelR" w:hAnsi="NouvelR"/>
          <w:lang w:val="fr-FR"/>
        </w:rPr>
      </w:pPr>
    </w:p>
    <w:p w14:paraId="582B24AF" w14:textId="77777777" w:rsidR="00381374" w:rsidRPr="008327BA" w:rsidRDefault="00381374" w:rsidP="0042073B">
      <w:pPr>
        <w:pStyle w:val="Title3"/>
        <w:rPr>
          <w:color w:val="auto"/>
        </w:rPr>
      </w:pPr>
      <w:bookmarkStart w:id="14" w:name="_Toc158392944"/>
    </w:p>
    <w:p w14:paraId="28EBE1E3" w14:textId="701B08BD" w:rsidR="0042073B" w:rsidRPr="008327BA" w:rsidRDefault="0042073B" w:rsidP="0042073B">
      <w:pPr>
        <w:pStyle w:val="Title3"/>
        <w:rPr>
          <w:color w:val="auto"/>
        </w:rPr>
      </w:pPr>
      <w:r w:rsidRPr="008327BA">
        <w:rPr>
          <w:color w:val="auto"/>
        </w:rPr>
        <w:t>Abilitățile unei adevărate mașini multifuncționale de oraș</w:t>
      </w:r>
      <w:bookmarkEnd w:id="14"/>
    </w:p>
    <w:p w14:paraId="7C459C93" w14:textId="77777777" w:rsidR="0042073B" w:rsidRPr="008327BA" w:rsidRDefault="0042073B" w:rsidP="0042073B">
      <w:pPr>
        <w:rPr>
          <w:rFonts w:ascii="NouvelR" w:hAnsi="NouvelR"/>
          <w:lang w:val="fr-FR"/>
        </w:rPr>
      </w:pPr>
      <w:r w:rsidRPr="008327BA">
        <w:rPr>
          <w:rFonts w:ascii="NouvelR" w:hAnsi="NouvelR"/>
          <w:lang w:val="fr-FR"/>
        </w:rPr>
        <w:t>Deși Renault 5 E-Tech electric are doar 3,92 m lungime, poziționându-se între Clio II și Clio III, rivalizează cu Clio V în ceea ce privește spațiul interior, datorită platformei AmpR Small și ampatamentului de 2,54 m. În ceea ce privește lățimea la interior, acesta oferă 1,38 m în față și 1,36 m în spate, prin bancheta de 3 locuri.</w:t>
      </w:r>
    </w:p>
    <w:p w14:paraId="1594AED0" w14:textId="77777777" w:rsidR="0042073B" w:rsidRPr="008327BA" w:rsidRDefault="0042073B" w:rsidP="0042073B">
      <w:pPr>
        <w:rPr>
          <w:rFonts w:ascii="NouvelR" w:hAnsi="NouvelR"/>
          <w:lang w:val="fr-FR"/>
        </w:rPr>
      </w:pPr>
    </w:p>
    <w:p w14:paraId="04031B56" w14:textId="77777777" w:rsidR="0042073B" w:rsidRPr="008327BA" w:rsidRDefault="0042073B" w:rsidP="0042073B">
      <w:pPr>
        <w:rPr>
          <w:rFonts w:ascii="NouvelR" w:hAnsi="NouvelR"/>
          <w:lang w:val="fr-FR"/>
        </w:rPr>
      </w:pPr>
      <w:r w:rsidRPr="008327BA">
        <w:rPr>
          <w:rFonts w:ascii="NouvelR" w:hAnsi="NouvelR"/>
          <w:lang w:val="fr-FR"/>
        </w:rPr>
        <w:t>În același timp, bateria este plasată sub podea pentru a oferi portbagajului un volum generos de 326 litri (277 dm3 VDA). Acest lucru plasează mașina în topul segmentului mașinilor electrice de oraș, și chiar înaintea unor modele tradiționale de oraș mai mari, cu combustie. Portbagajul include un spațiu special de 27 dm3 VDA pentru cablul de încărcare. Ușor de accesat, portbagajul poate fi, de asemenea, împărțit 60-40 /prin rabatarea banchetei spate de 3 locuri.</w:t>
      </w:r>
    </w:p>
    <w:p w14:paraId="063C6772" w14:textId="77777777" w:rsidR="0042073B" w:rsidRPr="008327BA" w:rsidRDefault="0042073B" w:rsidP="0042073B">
      <w:pPr>
        <w:rPr>
          <w:rFonts w:ascii="NouvelR" w:hAnsi="NouvelR"/>
          <w:lang w:val="fr-FR"/>
        </w:rPr>
      </w:pPr>
    </w:p>
    <w:p w14:paraId="5659328A" w14:textId="77777777" w:rsidR="0042073B" w:rsidRPr="008327BA" w:rsidRDefault="0042073B" w:rsidP="0042073B">
      <w:pPr>
        <w:rPr>
          <w:rFonts w:ascii="NouvelR" w:hAnsi="NouvelR"/>
          <w:lang w:val="fr-FR"/>
        </w:rPr>
      </w:pPr>
      <w:r w:rsidRPr="008327BA">
        <w:rPr>
          <w:rFonts w:ascii="NouvelR" w:hAnsi="NouvelR"/>
          <w:lang w:val="fr-FR"/>
        </w:rPr>
        <w:t>O capacitate suplimentară de depozitare de 19 litri este asigurată de diferitele compartimente din habitaclu. Acest spațiu poate fi configurat și personalizat folosind accesorii tipărite 3D (a se vedea pagina 26).</w:t>
      </w:r>
    </w:p>
    <w:p w14:paraId="34158FB5" w14:textId="77777777" w:rsidR="003266C9" w:rsidRPr="008327BA" w:rsidRDefault="003266C9" w:rsidP="002B3907">
      <w:pPr>
        <w:rPr>
          <w:rFonts w:ascii="NouvelR" w:hAnsi="NouvelR"/>
          <w:lang w:val="fr-FR"/>
        </w:rPr>
      </w:pPr>
    </w:p>
    <w:p w14:paraId="4C699A0E" w14:textId="77777777" w:rsidR="001F127C" w:rsidRPr="008327BA" w:rsidRDefault="001F127C" w:rsidP="002B3907">
      <w:pPr>
        <w:rPr>
          <w:rFonts w:ascii="NouvelR" w:hAnsi="NouvelR"/>
          <w:lang w:val="fr-FR"/>
        </w:rPr>
        <w:sectPr w:rsidR="001F127C" w:rsidRPr="008327BA" w:rsidSect="00942928">
          <w:pgSz w:w="11901" w:h="16817"/>
          <w:pgMar w:top="2835" w:right="1021" w:bottom="1814" w:left="1021" w:header="709" w:footer="454" w:gutter="0"/>
          <w:cols w:space="708"/>
          <w:titlePg/>
          <w:docGrid w:linePitch="360"/>
        </w:sectPr>
      </w:pPr>
    </w:p>
    <w:p w14:paraId="78BCB58E" w14:textId="5B26BDB0" w:rsidR="00636CD4" w:rsidRPr="008327BA" w:rsidRDefault="00636CD4" w:rsidP="00CE20D5">
      <w:pPr>
        <w:pStyle w:val="Title1"/>
        <w:rPr>
          <w:rFonts w:ascii="NouvelR" w:hAnsi="NouvelR"/>
          <w:sz w:val="32"/>
          <w:szCs w:val="32"/>
        </w:rPr>
      </w:pPr>
      <w:bookmarkStart w:id="15" w:name="_Toc177394835"/>
      <w:bookmarkStart w:id="16" w:name="_Toc174951699"/>
      <w:r w:rsidRPr="008327BA">
        <w:rPr>
          <w:rFonts w:ascii="NouvelR" w:hAnsi="NouvelR"/>
          <w:caps w:val="0"/>
          <w:sz w:val="32"/>
          <w:szCs w:val="32"/>
        </w:rPr>
        <w:lastRenderedPageBreak/>
        <w:t>LA VOLAN: O PLATFORMĂ FĂRĂ EGAL ÎN EUROPA CE DUCE PLĂCEREA DE CONDUS ȘI CONFORTUL LA NIVEL</w:t>
      </w:r>
      <w:bookmarkEnd w:id="15"/>
      <w:bookmarkEnd w:id="16"/>
      <w:r w:rsidRPr="008327BA">
        <w:rPr>
          <w:rFonts w:ascii="NouvelR" w:hAnsi="NouvelR"/>
          <w:caps w:val="0"/>
          <w:sz w:val="32"/>
          <w:szCs w:val="32"/>
        </w:rPr>
        <w:t xml:space="preserve"> SUPERIOR</w:t>
      </w:r>
    </w:p>
    <w:p w14:paraId="78E5A419" w14:textId="77777777" w:rsidR="001F127C" w:rsidRPr="008327BA" w:rsidRDefault="001F127C" w:rsidP="002B3907">
      <w:pPr>
        <w:rPr>
          <w:rFonts w:ascii="NouvelR" w:hAnsi="NouvelR"/>
          <w:lang w:val="fr-FR"/>
        </w:rPr>
      </w:pPr>
    </w:p>
    <w:p w14:paraId="58FD407D" w14:textId="0CCB9613" w:rsidR="00601C8B" w:rsidRPr="008327BA" w:rsidRDefault="00601C8B" w:rsidP="003440C2">
      <w:pPr>
        <w:rPr>
          <w:rFonts w:ascii="NouvelR" w:hAnsi="NouvelR"/>
          <w:b/>
          <w:bCs/>
          <w:i/>
          <w:iCs/>
          <w:lang w:val="fr-FR"/>
        </w:rPr>
      </w:pPr>
      <w:r w:rsidRPr="008327BA">
        <w:rPr>
          <w:rFonts w:ascii="NouvelR" w:hAnsi="NouvelR"/>
          <w:b/>
          <w:i/>
          <w:lang w:val="fr-FR"/>
        </w:rPr>
        <w:t xml:space="preserve">Renault 5 E-Tech electric este primul model construit pe AmpR Small, noua platformă complet electrică dezvoltată pentru </w:t>
      </w:r>
      <w:r w:rsidR="001864C2" w:rsidRPr="008327BA">
        <w:rPr>
          <w:rFonts w:ascii="NouvelR" w:hAnsi="NouvelR"/>
          <w:b/>
          <w:i/>
          <w:lang w:val="fr-FR"/>
        </w:rPr>
        <w:t xml:space="preserve">a susține </w:t>
      </w:r>
      <w:r w:rsidRPr="008327BA">
        <w:rPr>
          <w:rFonts w:ascii="NouvelR" w:hAnsi="NouvelR"/>
          <w:b/>
          <w:i/>
          <w:lang w:val="fr-FR"/>
        </w:rPr>
        <w:t>designul iconic, fără compromisuri în ceea ce privește performanța.</w:t>
      </w:r>
      <w:r w:rsidR="001864C2" w:rsidRPr="008327BA">
        <w:rPr>
          <w:rFonts w:ascii="NouvelR" w:hAnsi="NouvelR"/>
          <w:b/>
          <w:i/>
          <w:lang w:val="fr-FR"/>
        </w:rPr>
        <w:t xml:space="preserve"> </w:t>
      </w:r>
      <w:r w:rsidRPr="008327BA">
        <w:rPr>
          <w:rFonts w:ascii="NouvelR" w:hAnsi="NouvelR"/>
          <w:b/>
          <w:bCs/>
          <w:i/>
          <w:iCs/>
          <w:lang w:val="fr-FR"/>
        </w:rPr>
        <w:t xml:space="preserve">Pe șosea, își respectă toate promisiunile și oferă o experiență de condus antrenantă, în care plăcerea </w:t>
      </w:r>
      <w:r w:rsidR="001864C2" w:rsidRPr="008327BA">
        <w:rPr>
          <w:rFonts w:ascii="NouvelR" w:hAnsi="NouvelR"/>
          <w:b/>
          <w:bCs/>
          <w:i/>
          <w:iCs/>
          <w:lang w:val="fr-FR"/>
        </w:rPr>
        <w:t xml:space="preserve">se </w:t>
      </w:r>
      <w:r w:rsidR="00273F8A" w:rsidRPr="008327BA">
        <w:rPr>
          <w:rFonts w:ascii="NouvelR" w:hAnsi="NouvelR"/>
          <w:b/>
          <w:bCs/>
          <w:i/>
          <w:iCs/>
          <w:lang w:val="fr-FR"/>
        </w:rPr>
        <w:t xml:space="preserve">traduce în confort și </w:t>
      </w:r>
      <w:r w:rsidRPr="008327BA">
        <w:rPr>
          <w:rFonts w:ascii="NouvelR" w:hAnsi="NouvelR"/>
          <w:b/>
          <w:bCs/>
          <w:i/>
          <w:iCs/>
          <w:lang w:val="fr-FR"/>
        </w:rPr>
        <w:t>ușurinț</w:t>
      </w:r>
      <w:r w:rsidR="001864C2" w:rsidRPr="008327BA">
        <w:rPr>
          <w:rFonts w:ascii="NouvelR" w:hAnsi="NouvelR"/>
          <w:b/>
          <w:bCs/>
          <w:i/>
          <w:iCs/>
          <w:lang w:val="fr-FR"/>
        </w:rPr>
        <w:t>a</w:t>
      </w:r>
      <w:r w:rsidR="00273F8A" w:rsidRPr="008327BA">
        <w:rPr>
          <w:rFonts w:ascii="NouvelR" w:hAnsi="NouvelR"/>
          <w:b/>
          <w:bCs/>
          <w:i/>
          <w:iCs/>
          <w:lang w:val="fr-FR"/>
        </w:rPr>
        <w:t xml:space="preserve"> la condus</w:t>
      </w:r>
      <w:r w:rsidRPr="008327BA">
        <w:rPr>
          <w:rFonts w:ascii="NouvelR" w:hAnsi="NouvelR"/>
          <w:b/>
          <w:bCs/>
          <w:i/>
          <w:iCs/>
          <w:lang w:val="fr-FR"/>
        </w:rPr>
        <w:t>.</w:t>
      </w:r>
    </w:p>
    <w:p w14:paraId="69F2A3C7" w14:textId="77777777" w:rsidR="001F127C" w:rsidRPr="008327BA" w:rsidRDefault="001F127C" w:rsidP="002B3907">
      <w:pPr>
        <w:rPr>
          <w:rFonts w:ascii="NouvelR" w:hAnsi="NouvelR"/>
          <w:lang w:val="fr-FR"/>
        </w:rPr>
      </w:pPr>
    </w:p>
    <w:p w14:paraId="7F043A8F" w14:textId="77777777" w:rsidR="00320DE0" w:rsidRPr="008327BA" w:rsidRDefault="00320DE0" w:rsidP="0015722C">
      <w:pPr>
        <w:pStyle w:val="Heading1"/>
        <w:spacing w:before="0"/>
        <w:rPr>
          <w:rFonts w:ascii="NouvelR" w:hAnsi="NouvelR"/>
          <w:sz w:val="24"/>
          <w:szCs w:val="24"/>
          <w:lang w:val="fr-FR"/>
        </w:rPr>
      </w:pPr>
      <w:bookmarkStart w:id="17" w:name="_Toc177394716"/>
      <w:bookmarkStart w:id="18" w:name="_Toc177394836"/>
      <w:r w:rsidRPr="008327BA">
        <w:rPr>
          <w:rFonts w:ascii="NouvelR" w:hAnsi="NouvelR"/>
          <w:sz w:val="24"/>
          <w:szCs w:val="24"/>
          <w:lang w:val="fr-FR"/>
        </w:rPr>
        <w:t xml:space="preserve">O platformă electrică adecvată </w:t>
      </w:r>
      <w:bookmarkStart w:id="19" w:name="_Toc174951700"/>
      <w:bookmarkEnd w:id="17"/>
      <w:bookmarkEnd w:id="18"/>
      <w:bookmarkEnd w:id="19"/>
    </w:p>
    <w:p w14:paraId="60478638" w14:textId="4E290D16" w:rsidR="00320DE0" w:rsidRPr="008327BA" w:rsidRDefault="00320DE0" w:rsidP="0015722C">
      <w:pPr>
        <w:rPr>
          <w:rFonts w:ascii="NouvelR" w:hAnsi="NouvelR"/>
          <w:lang w:val="fr-FR"/>
        </w:rPr>
      </w:pPr>
      <w:r w:rsidRPr="008327BA">
        <w:rPr>
          <w:rFonts w:ascii="NouvelR" w:hAnsi="NouvelR"/>
          <w:lang w:val="fr-FR"/>
        </w:rPr>
        <w:t xml:space="preserve">Noua platformă AmpR Small pentru vehiculele electrice din segmentul B a fost </w:t>
      </w:r>
      <w:r w:rsidR="002A6940" w:rsidRPr="008327BA">
        <w:rPr>
          <w:rFonts w:ascii="NouvelR" w:hAnsi="NouvelR"/>
          <w:lang w:val="fr-FR"/>
        </w:rPr>
        <w:t>calibrată</w:t>
      </w:r>
      <w:r w:rsidRPr="008327BA">
        <w:rPr>
          <w:rFonts w:ascii="NouvelR" w:hAnsi="NouvelR"/>
          <w:lang w:val="fr-FR"/>
        </w:rPr>
        <w:t xml:space="preserve"> atât pentru a optimiza </w:t>
      </w:r>
      <w:r w:rsidR="00420BEC" w:rsidRPr="008327BA">
        <w:rPr>
          <w:rFonts w:ascii="NouvelR" w:hAnsi="NouvelR"/>
          <w:lang w:val="fr-FR"/>
        </w:rPr>
        <w:t>caracteristicile</w:t>
      </w:r>
      <w:r w:rsidRPr="008327BA">
        <w:rPr>
          <w:rFonts w:ascii="NouvelR" w:hAnsi="NouvelR"/>
          <w:lang w:val="fr-FR"/>
        </w:rPr>
        <w:t xml:space="preserve">, rivalizând cu cele ale mașinilor din segmentele superioare, cât și pentru a reduce costurile. </w:t>
      </w:r>
    </w:p>
    <w:p w14:paraId="32F4FF5E" w14:textId="235AC6E3" w:rsidR="00320DE0" w:rsidRPr="008327BA" w:rsidRDefault="00320DE0" w:rsidP="0015722C">
      <w:pPr>
        <w:rPr>
          <w:rFonts w:ascii="NouvelR" w:hAnsi="NouvelR"/>
          <w:lang w:val="fr-FR"/>
        </w:rPr>
      </w:pPr>
      <w:r w:rsidRPr="008327BA">
        <w:rPr>
          <w:rFonts w:ascii="NouvelR" w:hAnsi="NouvelR"/>
          <w:lang w:val="fr-FR"/>
        </w:rPr>
        <w:t>Ace</w:t>
      </w:r>
      <w:r w:rsidR="00420BEC" w:rsidRPr="008327BA">
        <w:rPr>
          <w:rFonts w:ascii="NouvelR" w:hAnsi="NouvelR"/>
          <w:lang w:val="fr-FR"/>
        </w:rPr>
        <w:t>a</w:t>
      </w:r>
      <w:r w:rsidRPr="008327BA">
        <w:rPr>
          <w:rFonts w:ascii="NouvelR" w:hAnsi="NouvelR"/>
          <w:lang w:val="fr-FR"/>
        </w:rPr>
        <w:t>sta este calibrat</w:t>
      </w:r>
      <w:r w:rsidR="00841D4A" w:rsidRPr="008327BA">
        <w:rPr>
          <w:rFonts w:ascii="NouvelR" w:hAnsi="NouvelR"/>
          <w:lang w:val="fr-FR"/>
        </w:rPr>
        <w:t>ă</w:t>
      </w:r>
      <w:r w:rsidRPr="008327BA">
        <w:rPr>
          <w:rFonts w:ascii="NouvelR" w:hAnsi="NouvelR"/>
          <w:lang w:val="fr-FR"/>
        </w:rPr>
        <w:t xml:space="preserve"> pentru a permite Renault 5 E-Tech electric să ofere un nivel de performanță și senzații de condus la </w:t>
      </w:r>
      <w:r w:rsidR="00841D4A" w:rsidRPr="008327BA">
        <w:rPr>
          <w:rFonts w:ascii="NouvelR" w:hAnsi="NouvelR"/>
          <w:lang w:val="fr-FR"/>
        </w:rPr>
        <w:t xml:space="preserve">nivelul </w:t>
      </w:r>
      <w:r w:rsidRPr="008327BA">
        <w:rPr>
          <w:rFonts w:ascii="NouvelR" w:hAnsi="NouvelR"/>
          <w:lang w:val="fr-FR"/>
        </w:rPr>
        <w:t>designul</w:t>
      </w:r>
      <w:r w:rsidR="00841D4A" w:rsidRPr="008327BA">
        <w:rPr>
          <w:rFonts w:ascii="NouvelR" w:hAnsi="NouvelR"/>
          <w:lang w:val="fr-FR"/>
        </w:rPr>
        <w:t>ui</w:t>
      </w:r>
      <w:r w:rsidRPr="008327BA">
        <w:rPr>
          <w:rFonts w:ascii="NouvelR" w:hAnsi="NouvelR"/>
          <w:lang w:val="fr-FR"/>
        </w:rPr>
        <w:t xml:space="preserve"> său dinamic și emoțional.</w:t>
      </w:r>
    </w:p>
    <w:p w14:paraId="7BF577A3" w14:textId="6C8CB24D" w:rsidR="00320DE0" w:rsidRPr="008327BA" w:rsidRDefault="00320DE0" w:rsidP="00320DE0">
      <w:pPr>
        <w:pStyle w:val="ListParagraph"/>
        <w:numPr>
          <w:ilvl w:val="0"/>
          <w:numId w:val="16"/>
        </w:numPr>
        <w:spacing w:after="0" w:line="256" w:lineRule="auto"/>
        <w:ind w:left="284" w:hanging="284"/>
        <w:rPr>
          <w:rFonts w:ascii="NouvelR" w:hAnsi="NouvelR"/>
          <w:sz w:val="24"/>
          <w:szCs w:val="24"/>
          <w:lang w:val="fr-FR"/>
        </w:rPr>
      </w:pPr>
      <w:r w:rsidRPr="008327BA">
        <w:rPr>
          <w:rFonts w:ascii="NouvelR" w:hAnsi="NouvelR"/>
          <w:sz w:val="24"/>
          <w:szCs w:val="24"/>
          <w:lang w:val="fr-FR"/>
        </w:rPr>
        <w:t>Stabilind un nou standard în segmentul său, ace</w:t>
      </w:r>
      <w:r w:rsidR="00841D4A" w:rsidRPr="008327BA">
        <w:rPr>
          <w:rFonts w:ascii="NouvelR" w:hAnsi="NouvelR"/>
          <w:sz w:val="24"/>
          <w:szCs w:val="24"/>
          <w:lang w:val="fr-FR"/>
        </w:rPr>
        <w:t>a</w:t>
      </w:r>
      <w:r w:rsidRPr="008327BA">
        <w:rPr>
          <w:rFonts w:ascii="NouvelR" w:hAnsi="NouvelR"/>
          <w:sz w:val="24"/>
          <w:szCs w:val="24"/>
          <w:lang w:val="fr-FR"/>
        </w:rPr>
        <w:t>sta optimizează și mai mult suspensia față împrumutată de la Clio și Captur cu un sistem de direcție care are un raport de transmisie foarte scurt (13,7) pentru o agilitate de neegalat, egală cu cea a lui Megane E-Tech electric.</w:t>
      </w:r>
    </w:p>
    <w:p w14:paraId="12FB94CA" w14:textId="6D9D07F7" w:rsidR="00320DE0" w:rsidRPr="008327BA" w:rsidRDefault="00320DE0" w:rsidP="00320DE0">
      <w:pPr>
        <w:pStyle w:val="ListParagraph"/>
        <w:numPr>
          <w:ilvl w:val="0"/>
          <w:numId w:val="16"/>
        </w:numPr>
        <w:spacing w:after="0" w:line="256" w:lineRule="auto"/>
        <w:ind w:left="284" w:hanging="284"/>
        <w:rPr>
          <w:rFonts w:ascii="NouvelR" w:hAnsi="NouvelR"/>
          <w:sz w:val="24"/>
          <w:szCs w:val="24"/>
          <w:lang w:val="fr-FR"/>
        </w:rPr>
      </w:pPr>
      <w:r w:rsidRPr="008327BA">
        <w:rPr>
          <w:rFonts w:ascii="NouvelR" w:hAnsi="NouvelR"/>
          <w:sz w:val="24"/>
          <w:szCs w:val="24"/>
          <w:lang w:val="fr-FR"/>
        </w:rPr>
        <w:t xml:space="preserve">Raza sa de </w:t>
      </w:r>
      <w:r w:rsidR="00841D4A" w:rsidRPr="008327BA">
        <w:rPr>
          <w:rFonts w:ascii="NouvelR" w:hAnsi="NouvelR"/>
          <w:sz w:val="24"/>
          <w:szCs w:val="24"/>
          <w:lang w:val="fr-FR"/>
        </w:rPr>
        <w:t>bracaj</w:t>
      </w:r>
      <w:r w:rsidRPr="008327BA">
        <w:rPr>
          <w:rFonts w:ascii="NouvelR" w:hAnsi="NouvelR"/>
          <w:sz w:val="24"/>
          <w:szCs w:val="24"/>
          <w:lang w:val="fr-FR"/>
        </w:rPr>
        <w:t xml:space="preserve"> de doar 10,3 metri asigură o manevrabilitate excelentă în oraș.</w:t>
      </w:r>
    </w:p>
    <w:p w14:paraId="5887C480" w14:textId="5FBB1DF3" w:rsidR="00320DE0" w:rsidRPr="008327BA" w:rsidRDefault="00320DE0" w:rsidP="00320DE0">
      <w:pPr>
        <w:pStyle w:val="ListParagraph"/>
        <w:numPr>
          <w:ilvl w:val="0"/>
          <w:numId w:val="16"/>
        </w:numPr>
        <w:spacing w:after="0" w:line="256" w:lineRule="auto"/>
        <w:ind w:left="284" w:hanging="284"/>
        <w:rPr>
          <w:rFonts w:ascii="NouvelR" w:hAnsi="NouvelR"/>
          <w:sz w:val="24"/>
          <w:szCs w:val="24"/>
          <w:lang w:val="fr-FR"/>
        </w:rPr>
      </w:pPr>
      <w:r w:rsidRPr="008327BA">
        <w:rPr>
          <w:rFonts w:ascii="NouvelR" w:hAnsi="NouvelR"/>
          <w:sz w:val="24"/>
          <w:szCs w:val="24"/>
          <w:lang w:val="fr-FR"/>
        </w:rPr>
        <w:t xml:space="preserve">Un accent deosebit a fost pus pe amortizare, </w:t>
      </w:r>
      <w:r w:rsidR="00B07E8E" w:rsidRPr="008327BA">
        <w:rPr>
          <w:rFonts w:ascii="NouvelR" w:hAnsi="NouvelR"/>
          <w:sz w:val="24"/>
          <w:szCs w:val="24"/>
          <w:lang w:val="fr-FR"/>
        </w:rPr>
        <w:t xml:space="preserve">pentru a absorbi </w:t>
      </w:r>
      <w:r w:rsidRPr="008327BA">
        <w:rPr>
          <w:rFonts w:ascii="NouvelR" w:hAnsi="NouvelR"/>
          <w:sz w:val="24"/>
          <w:szCs w:val="24"/>
          <w:lang w:val="fr-FR"/>
        </w:rPr>
        <w:t>greutatea bateriei.</w:t>
      </w:r>
      <w:r w:rsidR="00841D4A" w:rsidRPr="008327BA">
        <w:rPr>
          <w:rFonts w:ascii="NouvelR" w:hAnsi="NouvelR"/>
          <w:sz w:val="24"/>
          <w:szCs w:val="24"/>
          <w:lang w:val="fr-FR"/>
        </w:rPr>
        <w:t xml:space="preserve"> </w:t>
      </w:r>
    </w:p>
    <w:p w14:paraId="285340F7" w14:textId="77777777" w:rsidR="001B62D9" w:rsidRPr="008327BA" w:rsidRDefault="001B62D9" w:rsidP="002B3907">
      <w:pPr>
        <w:rPr>
          <w:rFonts w:ascii="NouvelR" w:hAnsi="NouvelR"/>
          <w:lang w:val="fr-FR"/>
        </w:rPr>
      </w:pPr>
    </w:p>
    <w:p w14:paraId="2CAE0C7A" w14:textId="280C1D64" w:rsidR="00C36928" w:rsidRPr="008327BA" w:rsidRDefault="009A7A16" w:rsidP="00D8761D">
      <w:pPr>
        <w:pStyle w:val="Heading1"/>
        <w:spacing w:before="0"/>
        <w:rPr>
          <w:rFonts w:ascii="NouvelR" w:hAnsi="NouvelR"/>
          <w:sz w:val="24"/>
          <w:szCs w:val="24"/>
          <w:lang w:val="fr-FR"/>
        </w:rPr>
      </w:pPr>
      <w:bookmarkStart w:id="20" w:name="_Toc177394717"/>
      <w:bookmarkStart w:id="21" w:name="_Toc177394837"/>
      <w:r w:rsidRPr="008327BA">
        <w:rPr>
          <w:rFonts w:ascii="NouvelR" w:hAnsi="NouvelR"/>
          <w:sz w:val="24"/>
          <w:szCs w:val="24"/>
          <w:lang w:val="fr-FR"/>
        </w:rPr>
        <w:t>Ș</w:t>
      </w:r>
      <w:r w:rsidR="00C36928" w:rsidRPr="008327BA">
        <w:rPr>
          <w:rFonts w:ascii="NouvelR" w:hAnsi="NouvelR"/>
          <w:sz w:val="24"/>
          <w:szCs w:val="24"/>
          <w:lang w:val="fr-FR"/>
        </w:rPr>
        <w:t>asiu proiectat pentru plăcerea de a conduce</w:t>
      </w:r>
      <w:bookmarkEnd w:id="20"/>
      <w:bookmarkEnd w:id="21"/>
    </w:p>
    <w:p w14:paraId="2C2179E4" w14:textId="31202D17" w:rsidR="00C36928" w:rsidRPr="008327BA" w:rsidRDefault="00C36928" w:rsidP="00D8761D">
      <w:pPr>
        <w:rPr>
          <w:rFonts w:ascii="NouvelR" w:hAnsi="NouvelR" w:cs="Calibri"/>
          <w:lang w:val="fr-FR"/>
        </w:rPr>
      </w:pPr>
      <w:r w:rsidRPr="008327BA">
        <w:rPr>
          <w:rFonts w:ascii="NouvelR" w:hAnsi="NouvelR" w:cs="Calibri"/>
          <w:lang w:val="fr-FR"/>
        </w:rPr>
        <w:t xml:space="preserve">Pentru a oferi șoferilor o experiență intensă, dar în același timp perfect sigură la volan, Renault 5 E-Tech electric folosește o serie de tehnologii </w:t>
      </w:r>
      <w:r w:rsidR="005D5A1C" w:rsidRPr="008327BA">
        <w:rPr>
          <w:rFonts w:ascii="NouvelR" w:hAnsi="NouvelR" w:cs="Calibri"/>
          <w:lang w:val="fr-FR"/>
        </w:rPr>
        <w:t xml:space="preserve">curajoase în ceea ce </w:t>
      </w:r>
      <w:r w:rsidR="00006C10" w:rsidRPr="008327BA">
        <w:rPr>
          <w:rFonts w:ascii="NouvelR" w:hAnsi="NouvelR" w:cs="Calibri"/>
          <w:lang w:val="fr-FR"/>
        </w:rPr>
        <w:t xml:space="preserve">privește </w:t>
      </w:r>
      <w:r w:rsidRPr="008327BA">
        <w:rPr>
          <w:rFonts w:ascii="NouvelR" w:hAnsi="NouvelR" w:cs="Calibri"/>
          <w:lang w:val="fr-FR"/>
        </w:rPr>
        <w:t>șasiu</w:t>
      </w:r>
      <w:r w:rsidR="00006C10" w:rsidRPr="008327BA">
        <w:rPr>
          <w:rFonts w:ascii="NouvelR" w:hAnsi="NouvelR" w:cs="Calibri"/>
          <w:lang w:val="fr-FR"/>
        </w:rPr>
        <w:t>l</w:t>
      </w:r>
      <w:r w:rsidRPr="008327BA">
        <w:rPr>
          <w:rFonts w:ascii="NouvelR" w:hAnsi="NouvelR" w:cs="Calibri"/>
          <w:lang w:val="fr-FR"/>
        </w:rPr>
        <w:t xml:space="preserve">, </w:t>
      </w:r>
      <w:r w:rsidR="00006C10" w:rsidRPr="008327BA">
        <w:rPr>
          <w:rFonts w:ascii="NouvelR" w:hAnsi="NouvelR" w:cs="Calibri"/>
          <w:lang w:val="fr-FR"/>
        </w:rPr>
        <w:t>proiectate</w:t>
      </w:r>
      <w:r w:rsidRPr="008327BA">
        <w:rPr>
          <w:rFonts w:ascii="NouvelR" w:hAnsi="NouvelR" w:cs="Calibri"/>
          <w:lang w:val="fr-FR"/>
        </w:rPr>
        <w:t xml:space="preserve"> la perfecțiune de specialiștii în manevrabilitate de la Renault. Acesta combină ansamblul remarcabil al punții față de la Clio și Captur și tehnologia suspensie</w:t>
      </w:r>
      <w:r w:rsidR="00A86866" w:rsidRPr="008327BA">
        <w:rPr>
          <w:rFonts w:ascii="NouvelR" w:hAnsi="NouvelR" w:cs="Calibri"/>
          <w:lang w:val="fr-FR"/>
        </w:rPr>
        <w:t>i</w:t>
      </w:r>
      <w:r w:rsidRPr="008327BA">
        <w:rPr>
          <w:rFonts w:ascii="NouvelR" w:hAnsi="NouvelR" w:cs="Calibri"/>
          <w:lang w:val="fr-FR"/>
        </w:rPr>
        <w:t xml:space="preserve"> spate multi-link pe care </w:t>
      </w:r>
      <w:r w:rsidR="00A86866" w:rsidRPr="008327BA">
        <w:rPr>
          <w:rFonts w:ascii="NouvelR" w:hAnsi="NouvelR" w:cs="Calibri"/>
          <w:lang w:val="fr-FR"/>
        </w:rPr>
        <w:t>o regăsim</w:t>
      </w:r>
      <w:r w:rsidRPr="008327BA">
        <w:rPr>
          <w:rFonts w:ascii="NouvelR" w:hAnsi="NouvelR" w:cs="Calibri"/>
          <w:lang w:val="fr-FR"/>
        </w:rPr>
        <w:t xml:space="preserve"> de obicei </w:t>
      </w:r>
      <w:r w:rsidR="00A86866" w:rsidRPr="008327BA">
        <w:rPr>
          <w:rFonts w:ascii="NouvelR" w:hAnsi="NouvelR" w:cs="Calibri"/>
          <w:lang w:val="fr-FR"/>
        </w:rPr>
        <w:t xml:space="preserve">pe segmente mai </w:t>
      </w:r>
      <w:r w:rsidRPr="008327BA">
        <w:rPr>
          <w:rFonts w:ascii="NouvelR" w:hAnsi="NouvelR" w:cs="Calibri"/>
          <w:lang w:val="fr-FR"/>
        </w:rPr>
        <w:t xml:space="preserve">sus </w:t>
      </w:r>
      <w:r w:rsidR="00A86866" w:rsidRPr="008327BA">
        <w:rPr>
          <w:rFonts w:ascii="NouvelR" w:hAnsi="NouvelR" w:cs="Calibri"/>
          <w:lang w:val="fr-FR"/>
        </w:rPr>
        <w:t>d</w:t>
      </w:r>
      <w:r w:rsidRPr="008327BA">
        <w:rPr>
          <w:rFonts w:ascii="NouvelR" w:hAnsi="NouvelR" w:cs="Calibri"/>
          <w:lang w:val="fr-FR"/>
        </w:rPr>
        <w:t xml:space="preserve">e piață. Inginerii au </w:t>
      </w:r>
      <w:r w:rsidR="00300669" w:rsidRPr="008327BA">
        <w:rPr>
          <w:rFonts w:ascii="NouvelR" w:hAnsi="NouvelR" w:cs="Calibri"/>
          <w:lang w:val="fr-FR"/>
        </w:rPr>
        <w:t xml:space="preserve">pornit de la </w:t>
      </w:r>
      <w:r w:rsidRPr="008327BA">
        <w:rPr>
          <w:rFonts w:ascii="NouvelR" w:hAnsi="NouvelR" w:cs="Calibri"/>
          <w:lang w:val="fr-FR"/>
        </w:rPr>
        <w:t>conceptul și experiența acumulat</w:t>
      </w:r>
      <w:r w:rsidR="00300669" w:rsidRPr="008327BA">
        <w:rPr>
          <w:rFonts w:ascii="NouvelR" w:hAnsi="NouvelR" w:cs="Calibri"/>
          <w:lang w:val="fr-FR"/>
        </w:rPr>
        <w:t>e</w:t>
      </w:r>
      <w:r w:rsidRPr="008327BA">
        <w:rPr>
          <w:rFonts w:ascii="NouvelR" w:hAnsi="NouvelR" w:cs="Calibri"/>
          <w:lang w:val="fr-FR"/>
        </w:rPr>
        <w:t xml:space="preserve"> de la Megane E-Tech electric. Au adaptat componentele șasiului la dimensiunea compactă a Renault 5 E-Tech electric pentru a atinge nivelul excepțional de agilitate pe care îl urmăreau, asigurând o experiență plăcută de condus. Piesa centrală a acestui șasiu este suspensia spate multi-link, care oferă </w:t>
      </w:r>
      <w:r w:rsidRPr="008327BA">
        <w:rPr>
          <w:rFonts w:ascii="NouvelR" w:hAnsi="NouvelR"/>
          <w:lang w:val="fr-FR"/>
        </w:rPr>
        <w:t xml:space="preserve">performanțe dinamice îmbunătățite în virajele strânse și o stabilitate mai mare în virajele mai largi, precum și un confort îmbunătățit prin reducerea zgomotului de </w:t>
      </w:r>
      <w:r w:rsidR="00FE38A1" w:rsidRPr="008327BA">
        <w:rPr>
          <w:rFonts w:ascii="NouvelR" w:hAnsi="NouvelR"/>
          <w:lang w:val="fr-FR"/>
        </w:rPr>
        <w:t>rulare</w:t>
      </w:r>
      <w:r w:rsidRPr="008327BA">
        <w:rPr>
          <w:rFonts w:ascii="NouvelR" w:hAnsi="NouvelR"/>
          <w:lang w:val="fr-FR"/>
        </w:rPr>
        <w:t>.</w:t>
      </w:r>
    </w:p>
    <w:p w14:paraId="1B4DE3F1" w14:textId="77777777" w:rsidR="00C36928" w:rsidRPr="008327BA" w:rsidRDefault="00C36928" w:rsidP="00D8761D">
      <w:pPr>
        <w:rPr>
          <w:rFonts w:ascii="NouvelR" w:hAnsi="NouvelR" w:cs="Calibri"/>
          <w:lang w:val="fr-FR"/>
        </w:rPr>
      </w:pPr>
    </w:p>
    <w:p w14:paraId="66BC1AAF" w14:textId="17FD5DA6" w:rsidR="008442C1" w:rsidRPr="008327BA" w:rsidRDefault="008442C1" w:rsidP="00AF4846">
      <w:pPr>
        <w:rPr>
          <w:rFonts w:ascii="NouvelR" w:hAnsi="NouvelR" w:cs="Calibri"/>
          <w:lang w:val="fr-FR"/>
        </w:rPr>
      </w:pPr>
      <w:r w:rsidRPr="008327BA">
        <w:rPr>
          <w:rFonts w:ascii="NouvelR" w:hAnsi="NouvelR" w:cs="Calibri"/>
          <w:lang w:val="fr-FR"/>
        </w:rPr>
        <w:t xml:space="preserve">Capacitatea de a amortiza zgomotul și a da robustețe pe drum </w:t>
      </w:r>
      <w:r w:rsidR="0002432F" w:rsidRPr="008327BA">
        <w:rPr>
          <w:rFonts w:ascii="NouvelR" w:hAnsi="NouvelR" w:cs="Calibri"/>
          <w:lang w:val="fr-FR"/>
        </w:rPr>
        <w:t xml:space="preserve">sunt </w:t>
      </w:r>
      <w:r w:rsidRPr="008327BA">
        <w:rPr>
          <w:rFonts w:ascii="NouvelR" w:hAnsi="NouvelR" w:cs="Calibri"/>
          <w:lang w:val="fr-FR"/>
        </w:rPr>
        <w:t>mar</w:t>
      </w:r>
      <w:r w:rsidR="0002432F" w:rsidRPr="008327BA">
        <w:rPr>
          <w:rFonts w:ascii="NouvelR" w:hAnsi="NouvelR" w:cs="Calibri"/>
          <w:lang w:val="fr-FR"/>
        </w:rPr>
        <w:t>i</w:t>
      </w:r>
      <w:r w:rsidRPr="008327BA">
        <w:rPr>
          <w:rFonts w:ascii="NouvelR" w:hAnsi="NouvelR" w:cs="Calibri"/>
          <w:lang w:val="fr-FR"/>
        </w:rPr>
        <w:t xml:space="preserve"> avantaj</w:t>
      </w:r>
      <w:r w:rsidR="0002432F" w:rsidRPr="008327BA">
        <w:rPr>
          <w:rFonts w:ascii="NouvelR" w:hAnsi="NouvelR" w:cs="Calibri"/>
          <w:lang w:val="fr-FR"/>
        </w:rPr>
        <w:t>e</w:t>
      </w:r>
      <w:r w:rsidRPr="008327BA">
        <w:rPr>
          <w:rFonts w:ascii="NouvelR" w:hAnsi="NouvelR" w:cs="Calibri"/>
          <w:lang w:val="fr-FR"/>
        </w:rPr>
        <w:t xml:space="preserve"> </w:t>
      </w:r>
      <w:r w:rsidR="0002432F" w:rsidRPr="008327BA">
        <w:rPr>
          <w:rFonts w:ascii="NouvelR" w:hAnsi="NouvelR" w:cs="Calibri"/>
          <w:lang w:val="fr-FR"/>
        </w:rPr>
        <w:t>la</w:t>
      </w:r>
      <w:r w:rsidRPr="008327BA">
        <w:rPr>
          <w:rFonts w:ascii="NouvelR" w:hAnsi="NouvelR" w:cs="Calibri"/>
          <w:lang w:val="fr-FR"/>
        </w:rPr>
        <w:t xml:space="preserve"> mașină de oraș. Inginerii Renault au obținut acest </w:t>
      </w:r>
      <w:r w:rsidR="0002432F" w:rsidRPr="008327BA">
        <w:rPr>
          <w:rFonts w:ascii="NouvelR" w:hAnsi="NouvelR" w:cs="Calibri"/>
          <w:lang w:val="fr-FR"/>
        </w:rPr>
        <w:t>rezultat</w:t>
      </w:r>
      <w:r w:rsidRPr="008327BA">
        <w:rPr>
          <w:rFonts w:ascii="NouvelR" w:hAnsi="NouvelR" w:cs="Calibri"/>
          <w:lang w:val="fr-FR"/>
        </w:rPr>
        <w:t xml:space="preserve"> prin optimizarea </w:t>
      </w:r>
      <w:r w:rsidR="001B17CC" w:rsidRPr="008327BA">
        <w:rPr>
          <w:rFonts w:ascii="NouvelR" w:hAnsi="NouvelR" w:cs="Calibri"/>
          <w:lang w:val="fr-FR"/>
        </w:rPr>
        <w:t>îmbinărilor de la</w:t>
      </w:r>
      <w:r w:rsidR="00AF16D6" w:rsidRPr="008327BA">
        <w:rPr>
          <w:rFonts w:ascii="NouvelR" w:hAnsi="NouvelR" w:cs="Calibri"/>
          <w:lang w:val="fr-FR"/>
        </w:rPr>
        <w:t xml:space="preserve"> </w:t>
      </w:r>
      <w:r w:rsidRPr="008327BA">
        <w:rPr>
          <w:rFonts w:ascii="NouvelR" w:hAnsi="NouvelR" w:cs="Calibri"/>
          <w:lang w:val="fr-FR"/>
        </w:rPr>
        <w:t xml:space="preserve">suspensie asociate cu aceste tehnologii.  Denivelările și gropile sunt </w:t>
      </w:r>
      <w:r w:rsidR="003B0526" w:rsidRPr="008327BA">
        <w:rPr>
          <w:rFonts w:ascii="NouvelR" w:hAnsi="NouvelR" w:cs="Calibri"/>
          <w:lang w:val="fr-FR"/>
        </w:rPr>
        <w:t xml:space="preserve">amortizate </w:t>
      </w:r>
      <w:r w:rsidR="003B0526" w:rsidRPr="008327BA">
        <w:rPr>
          <w:rFonts w:ascii="NouvelR" w:hAnsi="NouvelR" w:cs="Calibri"/>
          <w:lang w:val="fr-FR"/>
        </w:rPr>
        <w:lastRenderedPageBreak/>
        <w:t>mai ușor</w:t>
      </w:r>
      <w:r w:rsidRPr="008327BA">
        <w:rPr>
          <w:rFonts w:ascii="NouvelR" w:hAnsi="NouvelR" w:cs="Calibri"/>
          <w:lang w:val="fr-FR"/>
        </w:rPr>
        <w:t>, oferind șoferului și pasagerilor o experiență semnificativ mai</w:t>
      </w:r>
      <w:r w:rsidR="003B0526" w:rsidRPr="008327BA">
        <w:rPr>
          <w:rFonts w:ascii="NouvelR" w:hAnsi="NouvelR" w:cs="Calibri"/>
          <w:lang w:val="fr-FR"/>
        </w:rPr>
        <w:t xml:space="preserve"> confortabilă</w:t>
      </w:r>
      <w:r w:rsidRPr="008327BA">
        <w:rPr>
          <w:rFonts w:ascii="NouvelR" w:hAnsi="NouvelR" w:cs="Calibri"/>
          <w:lang w:val="fr-FR"/>
        </w:rPr>
        <w:t xml:space="preserve"> în mașină. </w:t>
      </w:r>
    </w:p>
    <w:p w14:paraId="2F65FCAA" w14:textId="77777777" w:rsidR="006B175E" w:rsidRPr="008327BA" w:rsidRDefault="006B175E" w:rsidP="002B3907">
      <w:pPr>
        <w:rPr>
          <w:rFonts w:ascii="NouvelR" w:hAnsi="NouvelR" w:cs="Calibri"/>
          <w:lang w:val="fr-FR"/>
        </w:rPr>
      </w:pPr>
    </w:p>
    <w:p w14:paraId="1D351780" w14:textId="3A7859D4" w:rsidR="003C490C" w:rsidRPr="008327BA" w:rsidRDefault="003C490C" w:rsidP="00E77CB7">
      <w:pPr>
        <w:rPr>
          <w:rFonts w:ascii="NouvelR" w:hAnsi="NouvelR" w:cs="Calibri"/>
          <w:lang w:val="fr-FR"/>
        </w:rPr>
      </w:pPr>
      <w:r w:rsidRPr="008327BA">
        <w:rPr>
          <w:rFonts w:ascii="NouvelR" w:hAnsi="NouvelR" w:cs="Calibri"/>
          <w:lang w:val="fr-FR"/>
        </w:rPr>
        <w:t xml:space="preserve">Renault 5 E-Tech electric este distractiv – chiar antrenant – în orice situație. Este extrem de ușor de manevrat la viteze mici în orașe, la viteze mari și </w:t>
      </w:r>
      <w:r w:rsidR="006C57B0" w:rsidRPr="008327BA">
        <w:rPr>
          <w:rFonts w:ascii="NouvelR" w:hAnsi="NouvelR" w:cs="Calibri"/>
          <w:lang w:val="fr-FR"/>
        </w:rPr>
        <w:t>pe</w:t>
      </w:r>
      <w:r w:rsidRPr="008327BA">
        <w:rPr>
          <w:rFonts w:ascii="NouvelR" w:hAnsi="NouvelR" w:cs="Calibri"/>
          <w:lang w:val="fr-FR"/>
        </w:rPr>
        <w:t xml:space="preserve"> viraje. </w:t>
      </w:r>
    </w:p>
    <w:p w14:paraId="51DCB5F6" w14:textId="77777777" w:rsidR="00484867" w:rsidRPr="008327BA" w:rsidRDefault="00484867" w:rsidP="002B3907">
      <w:pPr>
        <w:rPr>
          <w:rFonts w:ascii="NouvelR" w:hAnsi="NouvelR" w:cs="Calibri"/>
          <w:lang w:val="fr-FR"/>
        </w:rPr>
      </w:pPr>
    </w:p>
    <w:p w14:paraId="09F488D5" w14:textId="2E3FF046" w:rsidR="002C3CF4" w:rsidRPr="008327BA" w:rsidRDefault="002C3CF4" w:rsidP="004E0918">
      <w:pPr>
        <w:pStyle w:val="Heading1"/>
        <w:spacing w:before="0"/>
        <w:rPr>
          <w:rFonts w:ascii="NouvelR" w:hAnsi="NouvelR"/>
          <w:sz w:val="24"/>
          <w:szCs w:val="24"/>
          <w:lang w:val="fr-FR"/>
        </w:rPr>
      </w:pPr>
      <w:bookmarkStart w:id="22" w:name="_Toc174951702"/>
      <w:bookmarkStart w:id="23" w:name="_Toc177394718"/>
      <w:bookmarkStart w:id="24" w:name="_Toc177394838"/>
      <w:bookmarkStart w:id="25" w:name="_Toc177394719"/>
      <w:bookmarkStart w:id="26" w:name="_Toc177394839"/>
      <w:r w:rsidRPr="008327BA">
        <w:rPr>
          <w:rFonts w:ascii="NouvelR" w:hAnsi="NouvelR"/>
          <w:sz w:val="24"/>
          <w:szCs w:val="24"/>
          <w:lang w:val="fr-FR"/>
        </w:rPr>
        <w:t xml:space="preserve">Direcție cu precizie chirurgicală </w:t>
      </w:r>
      <w:bookmarkEnd w:id="22"/>
      <w:bookmarkEnd w:id="23"/>
      <w:bookmarkEnd w:id="24"/>
    </w:p>
    <w:p w14:paraId="05320476" w14:textId="29925FDC" w:rsidR="002C3CF4" w:rsidRPr="008327BA" w:rsidRDefault="002C3CF4" w:rsidP="004E0918">
      <w:pPr>
        <w:rPr>
          <w:rFonts w:ascii="NouvelR" w:hAnsi="NouvelR" w:cs="Calibri"/>
          <w:lang w:val="fr-FR"/>
        </w:rPr>
      </w:pPr>
      <w:r w:rsidRPr="008327BA">
        <w:rPr>
          <w:rFonts w:ascii="NouvelR" w:hAnsi="NouvelR" w:cs="Calibri"/>
          <w:lang w:val="fr-FR"/>
        </w:rPr>
        <w:t xml:space="preserve">Cheia agilității sale extraordinare este raportul de transmisie extrem de scurt (13,7) și </w:t>
      </w:r>
      <w:r w:rsidR="00F259CC" w:rsidRPr="008327BA">
        <w:rPr>
          <w:rFonts w:ascii="NouvelR" w:hAnsi="NouvelR" w:cs="Calibri"/>
          <w:lang w:val="fr-FR"/>
        </w:rPr>
        <w:t>raza</w:t>
      </w:r>
      <w:r w:rsidRPr="008327BA">
        <w:rPr>
          <w:rFonts w:ascii="NouvelR" w:hAnsi="NouvelR" w:cs="Calibri"/>
          <w:lang w:val="fr-FR"/>
        </w:rPr>
        <w:t xml:space="preserve"> de direcție de 2,6 rotații. Se întoarce ca un kart: răspunde exact la cea mai mică mișcare a volanului. Este, pur și simplu, chirurgical! </w:t>
      </w:r>
    </w:p>
    <w:p w14:paraId="6AE1D55E" w14:textId="1E522002" w:rsidR="002C3CF4" w:rsidRPr="008327BA" w:rsidRDefault="002C3CF4" w:rsidP="004E0918">
      <w:pPr>
        <w:rPr>
          <w:rFonts w:ascii="NouvelR" w:hAnsi="NouvelR" w:cs="Calibri"/>
          <w:lang w:val="fr-FR"/>
        </w:rPr>
      </w:pPr>
      <w:r w:rsidRPr="008327BA">
        <w:rPr>
          <w:rFonts w:ascii="NouvelR" w:hAnsi="NouvelR" w:cs="Calibri"/>
          <w:lang w:val="fr-FR"/>
        </w:rPr>
        <w:t xml:space="preserve">Cu o rază de </w:t>
      </w:r>
      <w:r w:rsidR="004A1410" w:rsidRPr="008327BA">
        <w:rPr>
          <w:rFonts w:ascii="NouvelR" w:hAnsi="NouvelR" w:cs="Calibri"/>
          <w:lang w:val="fr-FR"/>
        </w:rPr>
        <w:t xml:space="preserve">bracaj </w:t>
      </w:r>
      <w:r w:rsidRPr="008327BA">
        <w:rPr>
          <w:rFonts w:ascii="NouvelR" w:hAnsi="NouvelR" w:cs="Calibri"/>
          <w:lang w:val="fr-FR"/>
        </w:rPr>
        <w:t>de numai 10,3 metri, se simte ca acasă în orașe și este ușor de întors chiar și pe șosea. Nivelul de asistență depinde de modul de condus pe care îl alegeți în setările MULTI-SENSE.</w:t>
      </w:r>
    </w:p>
    <w:p w14:paraId="74C36152" w14:textId="77777777" w:rsidR="002C3CF4" w:rsidRPr="008327BA" w:rsidRDefault="002C3CF4" w:rsidP="004E0918">
      <w:pPr>
        <w:rPr>
          <w:rFonts w:ascii="NouvelR" w:hAnsi="NouvelR" w:cs="Calibri"/>
          <w:lang w:val="fr-FR"/>
        </w:rPr>
      </w:pPr>
    </w:p>
    <w:bookmarkEnd w:id="25"/>
    <w:bookmarkEnd w:id="26"/>
    <w:p w14:paraId="54E049A9" w14:textId="77777777" w:rsidR="004A1410" w:rsidRPr="008327BA" w:rsidRDefault="004A1410" w:rsidP="00407D11">
      <w:pPr>
        <w:pStyle w:val="Heading1"/>
        <w:spacing w:before="0"/>
        <w:rPr>
          <w:rFonts w:ascii="NouvelR" w:hAnsi="NouvelR"/>
          <w:sz w:val="24"/>
          <w:szCs w:val="24"/>
          <w:lang w:val="fr-FR"/>
        </w:rPr>
      </w:pPr>
      <w:r w:rsidRPr="008327BA">
        <w:rPr>
          <w:rFonts w:ascii="NouvelR" w:hAnsi="NouvelR"/>
          <w:sz w:val="24"/>
          <w:szCs w:val="24"/>
          <w:lang w:val="fr-FR"/>
        </w:rPr>
        <w:t xml:space="preserve">Masa limitată </w:t>
      </w:r>
      <w:bookmarkStart w:id="27" w:name="_Toc174951703"/>
      <w:bookmarkEnd w:id="27"/>
    </w:p>
    <w:p w14:paraId="3B76CAD0" w14:textId="7CAABEB7" w:rsidR="004A1410" w:rsidRPr="008327BA" w:rsidRDefault="004A1410" w:rsidP="00407D11">
      <w:pPr>
        <w:rPr>
          <w:rFonts w:ascii="NouvelR" w:hAnsi="NouvelR" w:cs="Calibri"/>
          <w:lang w:val="fr-FR"/>
        </w:rPr>
      </w:pPr>
      <w:r w:rsidRPr="008327BA">
        <w:rPr>
          <w:rFonts w:ascii="NouvelR" w:hAnsi="NouvelR" w:cs="Calibri"/>
          <w:lang w:val="en-US"/>
        </w:rPr>
        <w:t xml:space="preserve">Renault a făcut același lucru cu Renault 5 E-Tech electric ca și cu Scenic E-Tech electric: a redus greutatea oriunde a putut pentru a permite acomodarea masei suplimentare a bateriei. Bateria Renault 5 E-Tech electric cântărește 300 kg, cu 20 kg mai puțin decât cea de pe ZOE. </w:t>
      </w:r>
      <w:r w:rsidRPr="008327BA">
        <w:rPr>
          <w:rFonts w:ascii="NouvelR" w:hAnsi="NouvelR" w:cs="Calibri"/>
          <w:lang w:val="fr-FR"/>
        </w:rPr>
        <w:t>În plus, amplasarea sa sub podea coboară centrul de greutate al mașinii, stimulând agilitatea.</w:t>
      </w:r>
    </w:p>
    <w:p w14:paraId="574F4F0C" w14:textId="77777777" w:rsidR="004A1410" w:rsidRPr="008327BA" w:rsidRDefault="004A1410" w:rsidP="00407D11">
      <w:pPr>
        <w:rPr>
          <w:rFonts w:ascii="NouvelR" w:hAnsi="NouvelR" w:cs="Calibri"/>
          <w:lang w:val="fr-FR"/>
        </w:rPr>
      </w:pPr>
    </w:p>
    <w:p w14:paraId="18987620" w14:textId="77777777" w:rsidR="004A1410" w:rsidRPr="008327BA" w:rsidRDefault="004A1410" w:rsidP="00407D11">
      <w:pPr>
        <w:rPr>
          <w:rFonts w:ascii="NouvelR" w:hAnsi="NouvelR" w:cs="Calibri"/>
          <w:lang w:val="fr-FR"/>
        </w:rPr>
      </w:pPr>
      <w:r w:rsidRPr="008327BA">
        <w:rPr>
          <w:rFonts w:ascii="NouvelR" w:hAnsi="NouvelR" w:cs="Calibri"/>
          <w:lang w:val="fr-FR"/>
        </w:rPr>
        <w:t>Motorul este derivat din cel care alimentează Megane E-Tech electric – și este cu 15 kg mai ușor.</w:t>
      </w:r>
    </w:p>
    <w:p w14:paraId="2BF85948" w14:textId="77777777" w:rsidR="004A1410" w:rsidRPr="008327BA" w:rsidRDefault="004A1410" w:rsidP="00407D11">
      <w:pPr>
        <w:rPr>
          <w:rFonts w:ascii="NouvelR" w:hAnsi="NouvelR" w:cs="Calibri"/>
          <w:lang w:val="fr-FR"/>
        </w:rPr>
      </w:pPr>
    </w:p>
    <w:p w14:paraId="7185E6B6" w14:textId="40EBEF5B" w:rsidR="004A1410" w:rsidRPr="008327BA" w:rsidRDefault="004A1410" w:rsidP="00407D11">
      <w:pPr>
        <w:rPr>
          <w:rFonts w:ascii="NouvelR" w:hAnsi="NouvelR" w:cs="Calibri"/>
          <w:lang w:val="fr-FR"/>
        </w:rPr>
      </w:pPr>
      <w:r w:rsidRPr="008327BA">
        <w:rPr>
          <w:rFonts w:ascii="NouvelR" w:hAnsi="NouvelR" w:cs="Calibri"/>
          <w:lang w:val="fr-FR"/>
        </w:rPr>
        <w:t xml:space="preserve">Renault 5 E-Tech electric cântărește 1.450 kg în total (cu bateria de 52 kWh), ceea ce este mai ușor decât o limuzină pe combustie din segmentul C. Iar centrul său de greutate este semnificativ mai jos. </w:t>
      </w:r>
    </w:p>
    <w:p w14:paraId="7F074340" w14:textId="77777777" w:rsidR="00484867" w:rsidRPr="008327BA" w:rsidRDefault="00484867" w:rsidP="002B3907">
      <w:pPr>
        <w:rPr>
          <w:rFonts w:ascii="NouvelR" w:hAnsi="NouvelR" w:cs="Calibri"/>
          <w:lang w:val="fr-FR"/>
        </w:rPr>
      </w:pPr>
    </w:p>
    <w:p w14:paraId="703894D9" w14:textId="77777777" w:rsidR="002705B9" w:rsidRPr="008327BA" w:rsidRDefault="002705B9" w:rsidP="00D14D3D">
      <w:pPr>
        <w:pStyle w:val="Heading1"/>
        <w:spacing w:before="0"/>
        <w:rPr>
          <w:rFonts w:ascii="NouvelR" w:hAnsi="NouvelR"/>
          <w:sz w:val="24"/>
          <w:szCs w:val="24"/>
          <w:lang w:val="fr-FR"/>
        </w:rPr>
      </w:pPr>
      <w:bookmarkStart w:id="28" w:name="_Toc177394720"/>
      <w:bookmarkStart w:id="29" w:name="_Toc177394840"/>
      <w:bookmarkStart w:id="30" w:name="_Toc174951704"/>
      <w:r w:rsidRPr="008327BA">
        <w:rPr>
          <w:rFonts w:ascii="NouvelR" w:hAnsi="NouvelR"/>
          <w:sz w:val="24"/>
          <w:szCs w:val="24"/>
          <w:lang w:val="fr-FR"/>
        </w:rPr>
        <w:t xml:space="preserve">Frânare decuplată </w:t>
      </w:r>
      <w:bookmarkEnd w:id="28"/>
      <w:bookmarkEnd w:id="29"/>
      <w:bookmarkEnd w:id="30"/>
    </w:p>
    <w:p w14:paraId="696F5D4C" w14:textId="1BFBB00A" w:rsidR="00E2151B" w:rsidRPr="008327BA" w:rsidRDefault="002705B9" w:rsidP="0031462A">
      <w:pPr>
        <w:rPr>
          <w:rFonts w:ascii="NouvelR" w:hAnsi="NouvelR" w:cs="Calibri"/>
          <w:lang w:val="en-US"/>
        </w:rPr>
      </w:pPr>
      <w:r w:rsidRPr="008327BA">
        <w:rPr>
          <w:rFonts w:ascii="NouvelR" w:hAnsi="NouvelR" w:cs="Calibri"/>
          <w:lang w:val="en-US"/>
        </w:rPr>
        <w:t xml:space="preserve">Gestionarea frânelor poate fi un </w:t>
      </w:r>
      <w:r w:rsidR="00491B8F" w:rsidRPr="008327BA">
        <w:rPr>
          <w:rFonts w:ascii="NouvelR" w:hAnsi="NouvelR" w:cs="Calibri"/>
          <w:lang w:val="en-US"/>
        </w:rPr>
        <w:t xml:space="preserve">subiect delicat </w:t>
      </w:r>
      <w:r w:rsidRPr="008327BA">
        <w:rPr>
          <w:rFonts w:ascii="NouvelR" w:hAnsi="NouvelR" w:cs="Calibri"/>
          <w:lang w:val="en-US"/>
        </w:rPr>
        <w:t xml:space="preserve">în </w:t>
      </w:r>
      <w:r w:rsidR="00491B8F" w:rsidRPr="008327BA">
        <w:rPr>
          <w:rFonts w:ascii="NouvelR" w:hAnsi="NouvelR" w:cs="Calibri"/>
          <w:lang w:val="en-US"/>
        </w:rPr>
        <w:t xml:space="preserve">cazul </w:t>
      </w:r>
      <w:r w:rsidRPr="008327BA">
        <w:rPr>
          <w:rFonts w:ascii="NouvelR" w:hAnsi="NouvelR" w:cs="Calibri"/>
          <w:lang w:val="en-US"/>
        </w:rPr>
        <w:t>vehiculel</w:t>
      </w:r>
      <w:r w:rsidR="00491B8F" w:rsidRPr="008327BA">
        <w:rPr>
          <w:rFonts w:ascii="NouvelR" w:hAnsi="NouvelR" w:cs="Calibri"/>
          <w:lang w:val="en-US"/>
        </w:rPr>
        <w:t>or</w:t>
      </w:r>
      <w:r w:rsidRPr="008327BA">
        <w:rPr>
          <w:rFonts w:ascii="NouvelR" w:hAnsi="NouvelR" w:cs="Calibri"/>
          <w:lang w:val="en-US"/>
        </w:rPr>
        <w:t xml:space="preserve"> electrice, deoarece mecanismul trebuie să combine regenerarea și frecarea. Noul sistem decuplat One Box rezolvă această problemă ocolind legătura mecanică dintre pedala de frână și sistemul hidraulic de frânare: sistemul electronic se ocupă de întreaga </w:t>
      </w:r>
      <w:r w:rsidR="000E3B75" w:rsidRPr="008327BA">
        <w:rPr>
          <w:rFonts w:ascii="NouvelR" w:hAnsi="NouvelR" w:cs="Calibri"/>
          <w:lang w:val="en-US"/>
        </w:rPr>
        <w:t>etapă</w:t>
      </w:r>
      <w:r w:rsidRPr="008327BA">
        <w:rPr>
          <w:rFonts w:ascii="NouvelR" w:hAnsi="NouvelR" w:cs="Calibri"/>
          <w:lang w:val="en-US"/>
        </w:rPr>
        <w:t xml:space="preserve"> de frânare, iar comutarea delicată între cele două tehnologii este imperceptibilă pentru șofer. </w:t>
      </w:r>
      <w:r w:rsidR="00E2151B" w:rsidRPr="008327BA">
        <w:rPr>
          <w:rFonts w:ascii="NouvelR" w:hAnsi="NouvelR" w:cs="Calibri"/>
          <w:lang w:val="en-US"/>
        </w:rPr>
        <w:t xml:space="preserve">Rezistența pedalei și frânarea rămân constante indiferent de circumstanțe, chiar și atunci când bateria este complet încărcată și sistemul de regenerare este inactiv. </w:t>
      </w:r>
    </w:p>
    <w:p w14:paraId="705B0DB7" w14:textId="64817653" w:rsidR="00E2151B" w:rsidRPr="008327BA" w:rsidRDefault="00E2151B" w:rsidP="0031462A">
      <w:pPr>
        <w:rPr>
          <w:rFonts w:ascii="NouvelR" w:hAnsi="NouvelR" w:cs="Calibri"/>
          <w:lang w:val="fr-FR"/>
        </w:rPr>
      </w:pPr>
      <w:r w:rsidRPr="008327BA">
        <w:rPr>
          <w:rFonts w:ascii="NouvelR" w:hAnsi="NouvelR" w:cs="Calibri"/>
          <w:lang w:val="fr-FR"/>
        </w:rPr>
        <w:t xml:space="preserve">Pedala de frână este fermă, frânele răspund instantaneu la cea mai mică presiune și nu ai niciodată acea senzație de </w:t>
      </w:r>
      <w:r w:rsidR="00986A23" w:rsidRPr="008327BA">
        <w:rPr>
          <w:rFonts w:ascii="NouvelR" w:hAnsi="NouvelR" w:cs="Calibri"/>
          <w:lang w:val="fr-FR"/>
        </w:rPr>
        <w:t>lag</w:t>
      </w:r>
      <w:r w:rsidRPr="008327BA">
        <w:rPr>
          <w:rFonts w:ascii="NouvelR" w:hAnsi="NouvelR" w:cs="Calibri"/>
          <w:lang w:val="fr-FR"/>
        </w:rPr>
        <w:t xml:space="preserve">. Astfel, vă puteți bucura de un condus plin de viață și sportiv - cu o senzație constantă de control și siguranță. </w:t>
      </w:r>
    </w:p>
    <w:p w14:paraId="702A0EE7" w14:textId="77777777" w:rsidR="00E2151B" w:rsidRPr="008327BA" w:rsidRDefault="00E2151B" w:rsidP="0031462A">
      <w:pPr>
        <w:rPr>
          <w:rFonts w:ascii="NouvelR" w:hAnsi="NouvelR" w:cs="Calibri"/>
          <w:lang w:val="fr-FR"/>
        </w:rPr>
      </w:pPr>
      <w:r w:rsidRPr="008327BA">
        <w:rPr>
          <w:rFonts w:ascii="NouvelR" w:hAnsi="NouvelR" w:cs="Calibri"/>
          <w:lang w:val="fr-FR"/>
        </w:rPr>
        <w:t xml:space="preserve">De asemenea, puteți selecta un mod B pe maneta de viteze cu o singură atingere, care accelerează regenerarea și frânarea motorului pentru un confort sporit atunci când conduceți în orașe. </w:t>
      </w:r>
    </w:p>
    <w:p w14:paraId="243828A0" w14:textId="188AA3A4" w:rsidR="00484867" w:rsidRPr="008327BA" w:rsidRDefault="00484867" w:rsidP="002B3907">
      <w:pPr>
        <w:rPr>
          <w:rFonts w:ascii="NouvelR" w:hAnsi="NouvelR" w:cs="Calibri"/>
          <w:lang w:val="fr-FR"/>
        </w:rPr>
      </w:pPr>
    </w:p>
    <w:p w14:paraId="32F63330" w14:textId="77777777" w:rsidR="00986A23" w:rsidRPr="008327BA" w:rsidRDefault="00986A23" w:rsidP="00A756C2">
      <w:pPr>
        <w:pStyle w:val="Heading1"/>
        <w:spacing w:before="0"/>
        <w:rPr>
          <w:rFonts w:ascii="NouvelR" w:hAnsi="NouvelR"/>
          <w:sz w:val="24"/>
          <w:szCs w:val="24"/>
          <w:lang w:val="fr-FR"/>
        </w:rPr>
      </w:pPr>
      <w:bookmarkStart w:id="31" w:name="_Toc177394721"/>
      <w:bookmarkStart w:id="32" w:name="_Toc177394841"/>
      <w:bookmarkStart w:id="33" w:name="_Toc174951705"/>
      <w:r w:rsidRPr="008327BA">
        <w:rPr>
          <w:rFonts w:ascii="NouvelR" w:hAnsi="NouvelR"/>
          <w:sz w:val="24"/>
          <w:szCs w:val="24"/>
          <w:lang w:val="fr-FR"/>
        </w:rPr>
        <w:t xml:space="preserve">Putere optimă în spațiu minim </w:t>
      </w:r>
      <w:bookmarkEnd w:id="31"/>
      <w:bookmarkEnd w:id="32"/>
      <w:bookmarkEnd w:id="33"/>
    </w:p>
    <w:p w14:paraId="6187ECD7" w14:textId="468F405D" w:rsidR="001E149E" w:rsidRPr="008327BA" w:rsidRDefault="001E149E" w:rsidP="00B8096C">
      <w:pPr>
        <w:rPr>
          <w:rFonts w:ascii="NouvelR" w:hAnsi="NouvelR" w:cs="Calibri"/>
          <w:lang w:val="fr-FR"/>
        </w:rPr>
      </w:pPr>
      <w:r w:rsidRPr="008327BA">
        <w:rPr>
          <w:rFonts w:ascii="NouvelR" w:hAnsi="NouvelR" w:cs="Calibri"/>
          <w:lang w:val="fr-FR"/>
        </w:rPr>
        <w:t>Cea mai puternic</w:t>
      </w:r>
      <w:r w:rsidRPr="008327BA">
        <w:rPr>
          <w:rFonts w:ascii="NouvelR" w:hAnsi="NouvelR" w:cs="Calibri"/>
          <w:lang w:val="ro-RO"/>
        </w:rPr>
        <w:t>ă</w:t>
      </w:r>
      <w:r w:rsidRPr="008327BA">
        <w:rPr>
          <w:rFonts w:ascii="NouvelR" w:hAnsi="NouvelR" w:cs="Calibri"/>
          <w:lang w:val="fr-FR"/>
        </w:rPr>
        <w:t xml:space="preserve"> motorizare disponibilă de la lansarea lui Renault 5 E-Tech electric are o putere de 110 kW (150 CP) și un cuplu disponibil instantaneu de 245 Nm. Atinge 100 km/h de la oprire în 8 secunde și accelerează de la 80 km/h la 120 km/h în 6,1 secunde. Viteza sa este limitată electronic la 150 km/h și consumă 14,9 kWh (WLTP) la priză, adică inclusiv pierderile în timpul încărcării. </w:t>
      </w:r>
    </w:p>
    <w:p w14:paraId="40F6A0C9" w14:textId="77777777" w:rsidR="00CE6014" w:rsidRPr="008327BA" w:rsidRDefault="00CE6014" w:rsidP="002B3907">
      <w:pPr>
        <w:rPr>
          <w:rFonts w:ascii="NouvelR" w:hAnsi="NouvelR" w:cs="Calibri"/>
          <w:lang w:val="fr-FR"/>
        </w:rPr>
      </w:pPr>
    </w:p>
    <w:p w14:paraId="14695D39" w14:textId="77777777" w:rsidR="00653471" w:rsidRPr="008327BA" w:rsidRDefault="004772B3" w:rsidP="00DE559E">
      <w:pPr>
        <w:rPr>
          <w:rFonts w:ascii="NouvelR" w:hAnsi="NouvelR"/>
          <w:lang w:val="fr-FR"/>
        </w:rPr>
      </w:pPr>
      <w:r w:rsidRPr="008327BA">
        <w:rPr>
          <w:rFonts w:ascii="NouvelR" w:hAnsi="NouvelR" w:cs="Calibri"/>
          <w:lang w:val="fr-FR"/>
        </w:rPr>
        <w:t xml:space="preserve">Motorul Renault 5 E-Tech electric il are la bază pe cel de pe Megane E-Tech electric: </w:t>
      </w:r>
      <w:r w:rsidRPr="008327BA">
        <w:rPr>
          <w:rFonts w:ascii="NouvelR" w:hAnsi="NouvelR"/>
          <w:lang w:val="fr-FR"/>
        </w:rPr>
        <w:t>tehnologia sa sincronă cu rotor înfășurat nu are magneți permanenți, deci nu folosește elemente rare, ceea ce reduce impactul asupra mediului.</w:t>
      </w:r>
      <w:r w:rsidR="007C67D9" w:rsidRPr="008327BA">
        <w:rPr>
          <w:rFonts w:ascii="NouvelR" w:hAnsi="NouvelR"/>
          <w:lang w:val="fr-FR"/>
        </w:rPr>
        <w:t xml:space="preserve"> </w:t>
      </w:r>
      <w:r w:rsidRPr="008327BA">
        <w:rPr>
          <w:rFonts w:ascii="NouvelR" w:hAnsi="NouvelR"/>
          <w:lang w:val="fr-FR"/>
        </w:rPr>
        <w:t xml:space="preserve">Și are câteva caracteristici noi, inclusiv electronica de putere de nouă generație (invertor) și un reductor îmbunătățit. </w:t>
      </w:r>
      <w:r w:rsidRPr="008327BA">
        <w:rPr>
          <w:rFonts w:ascii="NouvelR" w:hAnsi="NouvelR" w:cs="Calibri"/>
          <w:lang w:val="fr-FR"/>
        </w:rPr>
        <w:t>Principalele diferențe față de motorul Megane sunt dimensiunea și greutatea sa: motorul este cu 15 kg mai ușor, iar rotorul său este cu 3 cm mai scurt pentru a încăpea sub capota acestei mașini de oraș.</w:t>
      </w:r>
      <w:r w:rsidR="007C67D9" w:rsidRPr="008327BA">
        <w:rPr>
          <w:rFonts w:ascii="NouvelR" w:hAnsi="NouvelR" w:cs="Calibri"/>
          <w:lang w:val="fr-FR"/>
        </w:rPr>
        <w:t xml:space="preserve"> </w:t>
      </w:r>
      <w:r w:rsidR="00653471" w:rsidRPr="008327BA">
        <w:rPr>
          <w:rFonts w:ascii="NouvelR" w:hAnsi="NouvelR"/>
          <w:lang w:val="fr-FR"/>
        </w:rPr>
        <w:t>Convertorul AC/DC, care transformă 400 V de la baterie la 12 V, și cutia de accesorii care gestionează distribuția energiei, au fost integrate în încărcător pentru a economisi spațiu. Noul grup motopropulsor cântărește doar 105 kg, inclusiv încărcătorul.</w:t>
      </w:r>
    </w:p>
    <w:p w14:paraId="17E5686F" w14:textId="292A05FC" w:rsidR="004B2EBF" w:rsidRPr="008327BA" w:rsidRDefault="004B2EBF" w:rsidP="002B3907">
      <w:pPr>
        <w:rPr>
          <w:rFonts w:ascii="NouvelR" w:hAnsi="NouvelR" w:cs="Calibri"/>
          <w:lang w:val="fr-FR"/>
        </w:rPr>
      </w:pPr>
    </w:p>
    <w:p w14:paraId="6AC6729C" w14:textId="77777777" w:rsidR="00653471" w:rsidRPr="008327BA" w:rsidRDefault="00653471" w:rsidP="00B56913">
      <w:pPr>
        <w:rPr>
          <w:rFonts w:ascii="NouvelR" w:hAnsi="NouvelR" w:cs="Calibri"/>
          <w:lang w:val="fr-FR"/>
        </w:rPr>
      </w:pPr>
      <w:r w:rsidRPr="008327BA">
        <w:rPr>
          <w:rFonts w:ascii="NouvelR" w:hAnsi="NouvelR"/>
          <w:lang w:val="fr-FR"/>
        </w:rPr>
        <w:t xml:space="preserve">Alte două versiuni de motoare – 90 kW (120 CP/225 Nm) și 70 kW (95 CP/215 Nm), asociate cu bateria de 40 kWh – vor fi disponibile în viitor. </w:t>
      </w:r>
    </w:p>
    <w:p w14:paraId="46968051" w14:textId="77777777" w:rsidR="0001753D" w:rsidRPr="008327BA" w:rsidRDefault="0001753D" w:rsidP="002B3907">
      <w:pPr>
        <w:rPr>
          <w:rFonts w:ascii="NouvelR" w:hAnsi="NouvelR"/>
          <w:lang w:val="fr-FR"/>
        </w:rPr>
      </w:pPr>
    </w:p>
    <w:p w14:paraId="2BD769F5" w14:textId="77777777" w:rsidR="00653471" w:rsidRPr="008327BA" w:rsidRDefault="00653471" w:rsidP="00AE7F80">
      <w:pPr>
        <w:pStyle w:val="Heading1"/>
        <w:spacing w:before="0"/>
        <w:rPr>
          <w:rFonts w:ascii="NouvelR" w:hAnsi="NouvelR"/>
          <w:sz w:val="24"/>
          <w:szCs w:val="24"/>
          <w:lang w:val="fr-FR"/>
        </w:rPr>
      </w:pPr>
      <w:bookmarkStart w:id="34" w:name="_Toc177394722"/>
      <w:bookmarkStart w:id="35" w:name="_Toc177394842"/>
      <w:bookmarkStart w:id="36" w:name="_Toc174951706"/>
      <w:r w:rsidRPr="008327BA">
        <w:rPr>
          <w:rFonts w:ascii="NouvelR" w:hAnsi="NouvelR"/>
          <w:sz w:val="24"/>
          <w:szCs w:val="24"/>
          <w:lang w:val="fr-FR"/>
        </w:rPr>
        <w:t xml:space="preserve">Autonomie de până la 410 km </w:t>
      </w:r>
      <w:bookmarkEnd w:id="34"/>
      <w:bookmarkEnd w:id="35"/>
      <w:bookmarkEnd w:id="36"/>
    </w:p>
    <w:p w14:paraId="0208A13E" w14:textId="41782CFF" w:rsidR="00653471" w:rsidRPr="008327BA" w:rsidRDefault="00653471" w:rsidP="00AE7F80">
      <w:pPr>
        <w:rPr>
          <w:rFonts w:ascii="NouvelR" w:hAnsi="NouvelR"/>
          <w:lang w:val="fr-FR"/>
        </w:rPr>
      </w:pPr>
      <w:r w:rsidRPr="008327BA">
        <w:rPr>
          <w:rFonts w:ascii="NouvelR" w:hAnsi="NouvelR"/>
          <w:lang w:val="fr-FR"/>
        </w:rPr>
        <w:t>Motorul de 110 kW și bateria litiu-ion mare de 52 kWh cu catod NMC (nichel, mangan, cobalt)</w:t>
      </w:r>
      <w:r w:rsidR="006C0C33" w:rsidRPr="008327BA">
        <w:rPr>
          <w:rFonts w:ascii="NouvelR" w:hAnsi="NouvelR"/>
          <w:lang w:val="fr-FR"/>
        </w:rPr>
        <w:t xml:space="preserve"> </w:t>
      </w:r>
      <w:r w:rsidRPr="008327BA">
        <w:rPr>
          <w:rFonts w:ascii="NouvelR" w:hAnsi="NouvelR"/>
          <w:lang w:val="fr-FR"/>
        </w:rPr>
        <w:t>plasează autonomia WLTP a mașinii până la 410 km.</w:t>
      </w:r>
    </w:p>
    <w:p w14:paraId="201E74B5" w14:textId="3091BC2F" w:rsidR="00653471" w:rsidRPr="008327BA" w:rsidRDefault="00653471" w:rsidP="00AE7F80">
      <w:pPr>
        <w:rPr>
          <w:rFonts w:ascii="NouvelR" w:hAnsi="NouvelR"/>
          <w:lang w:val="fr-FR"/>
        </w:rPr>
      </w:pPr>
      <w:r w:rsidRPr="008327BA">
        <w:rPr>
          <w:rFonts w:ascii="NouvelR" w:hAnsi="NouvelR"/>
          <w:lang w:val="fr-FR"/>
        </w:rPr>
        <w:t>Pentru performanțe îmbunătățite în toate condițiile, bateria este echipată cu un sistem de răcire cu lichid pentru reglarea temperaturii. Pentru o mai mare siguranță, lichidul de răcire nu circulă în interiorul carcasei, ci prin podea. În cele din urmă, timpul de încărcare a vehiculului poate fi optimizat prin precondiționarea bateriei și planificarea călătoriei folosind Google Maps (a se vedea p. 20).</w:t>
      </w:r>
    </w:p>
    <w:p w14:paraId="55E2DCF3" w14:textId="77777777" w:rsidR="00E479CF" w:rsidRPr="008327BA" w:rsidRDefault="00E479CF" w:rsidP="002B3907">
      <w:pPr>
        <w:rPr>
          <w:rFonts w:ascii="NouvelR" w:hAnsi="NouvelR"/>
          <w:lang w:val="fr-FR"/>
        </w:rPr>
      </w:pPr>
    </w:p>
    <w:p w14:paraId="4A803261" w14:textId="520B15DD" w:rsidR="009623F8" w:rsidRPr="008327BA" w:rsidRDefault="009623F8" w:rsidP="009B4BF0">
      <w:pPr>
        <w:pStyle w:val="Heading1"/>
        <w:spacing w:before="0"/>
        <w:rPr>
          <w:rFonts w:ascii="NouvelR" w:hAnsi="NouvelR"/>
          <w:sz w:val="24"/>
          <w:szCs w:val="24"/>
          <w:lang w:val="fr-FR"/>
        </w:rPr>
      </w:pPr>
      <w:bookmarkStart w:id="37" w:name="_Toc177394723"/>
      <w:bookmarkStart w:id="38" w:name="_Toc177394843"/>
      <w:bookmarkStart w:id="39" w:name="_Toc174951707"/>
      <w:r w:rsidRPr="008327BA">
        <w:rPr>
          <w:rFonts w:ascii="NouvelR" w:hAnsi="NouvelR"/>
          <w:sz w:val="24"/>
          <w:szCs w:val="24"/>
          <w:lang w:val="fr-FR"/>
        </w:rPr>
        <w:t xml:space="preserve">Putere de remorcare </w:t>
      </w:r>
      <w:bookmarkEnd w:id="37"/>
      <w:bookmarkEnd w:id="38"/>
      <w:bookmarkEnd w:id="39"/>
    </w:p>
    <w:p w14:paraId="331981EA" w14:textId="1E02C65E" w:rsidR="009623F8" w:rsidRPr="008327BA" w:rsidRDefault="009623F8" w:rsidP="009B4BF0">
      <w:pPr>
        <w:rPr>
          <w:rFonts w:ascii="NouvelR" w:hAnsi="NouvelR"/>
          <w:lang w:val="fr-FR"/>
        </w:rPr>
      </w:pPr>
      <w:r w:rsidRPr="008327BA">
        <w:rPr>
          <w:rFonts w:ascii="NouvelR" w:hAnsi="NouvelR"/>
          <w:lang w:val="en-US"/>
        </w:rPr>
        <w:t xml:space="preserve">Renault 5 E-Tech electric este util și încântător! </w:t>
      </w:r>
      <w:r w:rsidRPr="008327BA">
        <w:rPr>
          <w:rFonts w:ascii="NouvelR" w:hAnsi="NouvelR"/>
          <w:lang w:val="fr-FR"/>
        </w:rPr>
        <w:t xml:space="preserve">Este singura mașină electrică de oraș autorizată să tracteze o remorcă de până la 500 kg. Un adevărat avantaj, asigurând o mai mare versatilitate </w:t>
      </w:r>
      <w:r w:rsidR="00E7640E" w:rsidRPr="008327BA">
        <w:rPr>
          <w:rFonts w:ascii="NouvelR" w:hAnsi="NouvelR"/>
          <w:lang w:val="fr-FR"/>
        </w:rPr>
        <w:t>pentru</w:t>
      </w:r>
      <w:r w:rsidRPr="008327BA">
        <w:rPr>
          <w:rFonts w:ascii="NouvelR" w:hAnsi="NouvelR"/>
          <w:lang w:val="fr-FR"/>
        </w:rPr>
        <w:t xml:space="preserve"> utilizare. </w:t>
      </w:r>
    </w:p>
    <w:p w14:paraId="4829DFD0" w14:textId="1116C6E1" w:rsidR="00284F9E" w:rsidRPr="008327BA" w:rsidRDefault="00284F9E" w:rsidP="002B3907">
      <w:pPr>
        <w:rPr>
          <w:rFonts w:ascii="NouvelR" w:hAnsi="NouvelR"/>
          <w:lang w:val="fr-FR"/>
        </w:rPr>
      </w:pPr>
    </w:p>
    <w:p w14:paraId="66577276" w14:textId="77777777" w:rsidR="00771B1F" w:rsidRPr="008327BA" w:rsidRDefault="00771B1F" w:rsidP="008F7A46">
      <w:pPr>
        <w:pStyle w:val="Heading1"/>
        <w:spacing w:before="0"/>
        <w:rPr>
          <w:rFonts w:ascii="NouvelR" w:hAnsi="NouvelR"/>
          <w:sz w:val="24"/>
          <w:szCs w:val="24"/>
          <w:lang w:val="fr-FR"/>
        </w:rPr>
      </w:pPr>
      <w:bookmarkStart w:id="40" w:name="_Toc177394724"/>
      <w:bookmarkStart w:id="41" w:name="_Toc177394844"/>
      <w:bookmarkStart w:id="42" w:name="_Toc174951708"/>
      <w:r w:rsidRPr="008327BA">
        <w:rPr>
          <w:rFonts w:ascii="NouvelR" w:hAnsi="NouvelR"/>
          <w:sz w:val="24"/>
          <w:szCs w:val="24"/>
          <w:lang w:val="fr-FR"/>
        </w:rPr>
        <w:t xml:space="preserve">Confort acustic și termic premium </w:t>
      </w:r>
      <w:bookmarkEnd w:id="40"/>
      <w:bookmarkEnd w:id="41"/>
      <w:bookmarkEnd w:id="42"/>
    </w:p>
    <w:p w14:paraId="53CE715B" w14:textId="66696708" w:rsidR="00771B1F" w:rsidRPr="008327BA" w:rsidRDefault="00771B1F" w:rsidP="00BD7AC7">
      <w:pPr>
        <w:rPr>
          <w:rFonts w:ascii="NouvelR" w:hAnsi="NouvelR" w:cs="Calibri"/>
          <w:lang w:val="fr-FR"/>
        </w:rPr>
      </w:pPr>
      <w:r w:rsidRPr="008327BA">
        <w:rPr>
          <w:rFonts w:ascii="NouvelR" w:hAnsi="NouvelR" w:cs="Calibri"/>
          <w:lang w:val="fr-FR"/>
        </w:rPr>
        <w:t xml:space="preserve">Pentru un confort acustic optim, izolarea fonică se bazează pe aceleași standarde ca și Megane E-Tech electric. Acest lucru începe cu coconul inteligent, un </w:t>
      </w:r>
      <w:r w:rsidR="00423F15" w:rsidRPr="008327BA">
        <w:rPr>
          <w:rFonts w:ascii="NouvelR" w:hAnsi="NouvelR" w:cs="Calibri"/>
          <w:lang w:val="fr-FR"/>
        </w:rPr>
        <w:t xml:space="preserve">material </w:t>
      </w:r>
      <w:r w:rsidRPr="008327BA">
        <w:rPr>
          <w:rFonts w:ascii="NouvelR" w:hAnsi="NouvelR" w:cs="Calibri"/>
          <w:lang w:val="fr-FR"/>
        </w:rPr>
        <w:t xml:space="preserve">absorbant patentat care izolează bateria de habitaclu. O spumă special concepută izolează oglinzile retrovizoare – principala cauză a zgomotului vântului în mașini – de habitaclu. Suspensia motorului dispune de două sisteme de filtrare: unul la legătura cu </w:t>
      </w:r>
      <w:r w:rsidRPr="008327BA">
        <w:rPr>
          <w:rFonts w:ascii="NouvelR" w:hAnsi="NouvelR" w:cs="Calibri"/>
          <w:lang w:val="fr-FR"/>
        </w:rPr>
        <w:lastRenderedPageBreak/>
        <w:t>caroseria, celălalt care folosește greutatea încărcătorului pentru a absorbi vibrațiile acustice ale motorului (un câștig de 10 dB). În cele din urmă</w:t>
      </w:r>
      <w:r w:rsidRPr="008327BA">
        <w:rPr>
          <w:rFonts w:ascii="NouvelR" w:hAnsi="NouvelR"/>
          <w:lang w:val="fr-FR"/>
        </w:rPr>
        <w:t>, un parbriz acustic este standard pe toate versiunile.</w:t>
      </w:r>
      <w:r w:rsidRPr="008327BA">
        <w:rPr>
          <w:rFonts w:ascii="NouvelR" w:hAnsi="NouvelR" w:cs="Calibri"/>
          <w:lang w:val="fr-FR"/>
        </w:rPr>
        <w:t xml:space="preserve"> În general, Renault 5 E-Tech electric profită la maximum de funcționarea silențioasă a unui vehicul electric: este la fel de silențios ca Megane E-Tech electric, care a fost semnificativ mai silențios decât ZOE.</w:t>
      </w:r>
    </w:p>
    <w:p w14:paraId="31DF9AE8" w14:textId="77777777" w:rsidR="00771B1F" w:rsidRPr="008327BA" w:rsidRDefault="00771B1F" w:rsidP="00BD7AC7">
      <w:pPr>
        <w:rPr>
          <w:rFonts w:ascii="NouvelR" w:hAnsi="NouvelR"/>
          <w:lang w:val="fr-FR"/>
        </w:rPr>
      </w:pPr>
    </w:p>
    <w:p w14:paraId="1C339C6A" w14:textId="6669547E" w:rsidR="00423F15" w:rsidRPr="008327BA" w:rsidRDefault="00423F15" w:rsidP="00B46B28">
      <w:pPr>
        <w:rPr>
          <w:rFonts w:ascii="NouvelR" w:hAnsi="NouvelR"/>
          <w:lang w:val="fr-FR"/>
        </w:rPr>
      </w:pPr>
      <w:r w:rsidRPr="008327BA">
        <w:rPr>
          <w:rFonts w:ascii="NouvelR" w:hAnsi="NouvelR"/>
          <w:lang w:val="fr-FR"/>
        </w:rPr>
        <w:t>În plus, o pompă de căldură menține confortul termic în habitaclu, funcționând cu sistemul HVCH (High Voltage Coolant Heater) de 8 kW, pentru a economisi cât mai multă energie din baterie. Această caracteristică aduce rapid habitaclul la o temperatură confortabilă după pornire, când vehiculul este rece. Pentru a preîncălzi și dezgheța vehiculul înainte de pornire, cabina și bateria pot fi precondiționate prin programarea sistemului.</w:t>
      </w:r>
    </w:p>
    <w:p w14:paraId="71B998F0" w14:textId="77777777" w:rsidR="006273EC" w:rsidRPr="008327BA" w:rsidRDefault="006273EC" w:rsidP="002B3907">
      <w:pPr>
        <w:rPr>
          <w:rFonts w:ascii="NouvelR" w:hAnsi="NouvelR"/>
          <w:lang w:val="fr-FR"/>
        </w:rPr>
      </w:pPr>
    </w:p>
    <w:p w14:paraId="4FE28DA0" w14:textId="77777777" w:rsidR="00144E7B" w:rsidRPr="008327BA" w:rsidRDefault="00144E7B" w:rsidP="00144E7B">
      <w:pPr>
        <w:pStyle w:val="Title3"/>
        <w:rPr>
          <w:color w:val="auto"/>
        </w:rPr>
      </w:pPr>
      <w:bookmarkStart w:id="43" w:name="_Toc158392950"/>
      <w:r w:rsidRPr="008327BA">
        <w:rPr>
          <w:color w:val="auto"/>
        </w:rPr>
        <w:t>Siguranță pasivă remarcabilă</w:t>
      </w:r>
      <w:bookmarkEnd w:id="43"/>
    </w:p>
    <w:p w14:paraId="4160179B" w14:textId="77777777" w:rsidR="00144E7B" w:rsidRPr="008327BA" w:rsidRDefault="00144E7B" w:rsidP="00144E7B">
      <w:pPr>
        <w:rPr>
          <w:rFonts w:ascii="NouvelR" w:hAnsi="NouvelR"/>
          <w:lang w:val="fr-FR"/>
        </w:rPr>
      </w:pPr>
      <w:r w:rsidRPr="008327BA">
        <w:rPr>
          <w:rFonts w:ascii="NouvelR" w:hAnsi="NouvelR"/>
          <w:lang w:val="fr-FR"/>
        </w:rPr>
        <w:t>Renault 5 E-Tech electric oferă un nivel ridicat de siguranță pasivă, la standarde de top.</w:t>
      </w:r>
    </w:p>
    <w:p w14:paraId="487AA2FF" w14:textId="77777777" w:rsidR="0039536B" w:rsidRPr="008327BA" w:rsidRDefault="00144E7B" w:rsidP="008558BF">
      <w:pPr>
        <w:pStyle w:val="ListParagraph"/>
        <w:numPr>
          <w:ilvl w:val="0"/>
          <w:numId w:val="8"/>
        </w:numPr>
        <w:rPr>
          <w:rFonts w:ascii="NouvelR" w:hAnsi="NouvelR"/>
          <w:sz w:val="24"/>
          <w:szCs w:val="24"/>
          <w:lang w:val="fr-FR"/>
        </w:rPr>
      </w:pPr>
      <w:r w:rsidRPr="008327BA">
        <w:rPr>
          <w:rFonts w:ascii="NouvelR" w:hAnsi="NouvelR"/>
          <w:sz w:val="24"/>
          <w:szCs w:val="24"/>
          <w:lang w:val="fr-FR"/>
        </w:rPr>
        <w:t>Menținerea consolelor foarte scurte impuse de proiect, oferind în același timp cea mai bună rezistență structurală în cazul unui impact, a necesitat lucrări semnificative de calcul și simulare, în special la nivelul suportului motorului</w:t>
      </w:r>
    </w:p>
    <w:p w14:paraId="3E28D248" w14:textId="23CBDCEA" w:rsidR="00144E7B" w:rsidRPr="008327BA" w:rsidRDefault="00144E7B" w:rsidP="0039536B">
      <w:pPr>
        <w:pStyle w:val="ListParagraph"/>
        <w:numPr>
          <w:ilvl w:val="0"/>
          <w:numId w:val="8"/>
        </w:numPr>
        <w:rPr>
          <w:rFonts w:ascii="NouvelR" w:hAnsi="NouvelR"/>
          <w:sz w:val="24"/>
          <w:szCs w:val="24"/>
          <w:lang w:val="fr-FR"/>
        </w:rPr>
      </w:pPr>
      <w:r w:rsidRPr="008327BA">
        <w:rPr>
          <w:rFonts w:ascii="NouvelR" w:hAnsi="NouvelR"/>
          <w:lang w:val="fr-FR"/>
        </w:rPr>
        <w:t>.În același timp, dimensiunile compacte ale mașinii au determinat lucrări specifice de dezvoltare pe structura centrală a suportului care găzduiește bateria.</w:t>
      </w:r>
    </w:p>
    <w:p w14:paraId="5E878087" w14:textId="77777777" w:rsidR="00655783" w:rsidRPr="008327BA" w:rsidRDefault="00144E7B" w:rsidP="00655783">
      <w:pPr>
        <w:pStyle w:val="ListParagraph"/>
        <w:numPr>
          <w:ilvl w:val="0"/>
          <w:numId w:val="8"/>
        </w:numPr>
        <w:rPr>
          <w:rFonts w:ascii="NouvelR" w:hAnsi="NouvelR"/>
          <w:sz w:val="24"/>
          <w:szCs w:val="24"/>
          <w:lang w:val="fr-FR"/>
        </w:rPr>
      </w:pPr>
      <w:r w:rsidRPr="008327BA">
        <w:rPr>
          <w:rFonts w:ascii="NouvelR" w:hAnsi="NouvelR"/>
          <w:sz w:val="24"/>
          <w:szCs w:val="24"/>
          <w:lang w:val="fr-FR"/>
        </w:rPr>
        <w:t>Avantajul designului complet electric pe platforma AmpR Small este că traversele scaunelor au fost special concepute pentru a proteja bateria, fără a fi nevoie de alte armături în interior, eliberând spațiul la maxim fără părți suplimentare.</w:t>
      </w:r>
    </w:p>
    <w:p w14:paraId="1580E82D" w14:textId="33E475C9" w:rsidR="00655783" w:rsidRPr="008327BA" w:rsidRDefault="00144E7B" w:rsidP="00655783">
      <w:pPr>
        <w:pStyle w:val="ListParagraph"/>
        <w:numPr>
          <w:ilvl w:val="0"/>
          <w:numId w:val="8"/>
        </w:numPr>
        <w:rPr>
          <w:rFonts w:ascii="NouvelR" w:hAnsi="NouvelR"/>
          <w:sz w:val="24"/>
          <w:szCs w:val="24"/>
          <w:lang w:val="fr-FR"/>
        </w:rPr>
      </w:pPr>
      <w:r w:rsidRPr="008327BA">
        <w:rPr>
          <w:rFonts w:ascii="NouvelR" w:hAnsi="NouvelR"/>
          <w:sz w:val="24"/>
          <w:szCs w:val="24"/>
          <w:lang w:val="fr-FR"/>
        </w:rPr>
        <w:t>Rezultatul final nu face compromisuri în ceea ce privește siguranța pasivă sau designul, desigur. În același timp, vehiculul include tehnologii avansate de siguranță a bateriei (Fireman Access și Pyroswitch)</w:t>
      </w:r>
      <w:r w:rsidR="00655783" w:rsidRPr="008327BA">
        <w:rPr>
          <w:rFonts w:ascii="NouvelR" w:hAnsi="NouvelR"/>
          <w:sz w:val="24"/>
          <w:szCs w:val="24"/>
          <w:lang w:val="fr-FR"/>
        </w:rPr>
        <w:t xml:space="preserve">, precum și </w:t>
      </w:r>
      <w:r w:rsidR="00655783" w:rsidRPr="008327BA">
        <w:rPr>
          <w:rFonts w:ascii="NouvelR" w:eastAsiaTheme="minorHAnsi" w:hAnsi="NouvelR" w:cs="Calibri"/>
          <w:sz w:val="24"/>
          <w:szCs w:val="24"/>
          <w:lang w:val="fr-FR"/>
        </w:rPr>
        <w:t xml:space="preserve">QRescue, un cod QR pe care primii respondenți îl pot scana, chiar și în zonele fără semnal mobil, pentru a prelua toate informațiile tehnice de care au nevoie despre vehicul. </w:t>
      </w:r>
    </w:p>
    <w:p w14:paraId="028340BC" w14:textId="77777777" w:rsidR="00382EDC" w:rsidRPr="008327BA" w:rsidRDefault="00382EDC" w:rsidP="002B3907">
      <w:pPr>
        <w:rPr>
          <w:rFonts w:ascii="NouvelR" w:hAnsi="NouvelR"/>
          <w:lang w:val="fr-FR"/>
        </w:rPr>
      </w:pPr>
    </w:p>
    <w:p w14:paraId="6CAEA540" w14:textId="77777777" w:rsidR="00D16DD9" w:rsidRPr="008327BA" w:rsidRDefault="00D16DD9" w:rsidP="002B3907">
      <w:pPr>
        <w:rPr>
          <w:rFonts w:ascii="NouvelR" w:hAnsi="NouvelR"/>
          <w:lang w:val="fr-FR"/>
        </w:rPr>
        <w:sectPr w:rsidR="00D16DD9" w:rsidRPr="008327BA" w:rsidSect="00942928">
          <w:pgSz w:w="11901" w:h="16817"/>
          <w:pgMar w:top="2835" w:right="1021" w:bottom="1814" w:left="1021" w:header="709" w:footer="454" w:gutter="0"/>
          <w:cols w:space="708"/>
          <w:titlePg/>
          <w:docGrid w:linePitch="360"/>
        </w:sectPr>
      </w:pPr>
    </w:p>
    <w:p w14:paraId="346CB450" w14:textId="3C00EB90" w:rsidR="0098599B" w:rsidRPr="008327BA" w:rsidRDefault="0098599B" w:rsidP="0098599B">
      <w:pPr>
        <w:pStyle w:val="Title1"/>
        <w:rPr>
          <w:rFonts w:ascii="NouvelR" w:hAnsi="NouvelR"/>
          <w:sz w:val="32"/>
          <w:szCs w:val="32"/>
        </w:rPr>
      </w:pPr>
      <w:bookmarkStart w:id="44" w:name="_Toc158392957"/>
      <w:r w:rsidRPr="008327BA">
        <w:rPr>
          <w:rFonts w:ascii="NouvelR" w:hAnsi="NouvelR"/>
          <w:sz w:val="32"/>
          <w:szCs w:val="32"/>
        </w:rPr>
        <w:lastRenderedPageBreak/>
        <w:t>VIAȚA LA BORD : O experiențĂ ÎmbunĂtĂțitĂ PRIN tehnologii cu valoare adăugatĂ uman</w:t>
      </w:r>
      <w:bookmarkEnd w:id="44"/>
      <w:r w:rsidRPr="008327BA">
        <w:rPr>
          <w:rFonts w:ascii="NouvelR" w:hAnsi="NouvelR"/>
          <w:sz w:val="32"/>
          <w:szCs w:val="32"/>
        </w:rPr>
        <w:t>Ă</w:t>
      </w:r>
    </w:p>
    <w:p w14:paraId="28A5AA3E" w14:textId="77777777" w:rsidR="00D16DD9" w:rsidRPr="008327BA" w:rsidRDefault="00D16DD9" w:rsidP="002B3907">
      <w:pPr>
        <w:rPr>
          <w:rFonts w:ascii="NouvelR" w:hAnsi="NouvelR"/>
          <w:lang w:val="fr-FR"/>
        </w:rPr>
      </w:pPr>
    </w:p>
    <w:p w14:paraId="17898558" w14:textId="6AABC15E" w:rsidR="007740CC" w:rsidRPr="008327BA" w:rsidRDefault="007740CC" w:rsidP="00282139">
      <w:pPr>
        <w:rPr>
          <w:rFonts w:ascii="NouvelR" w:hAnsi="NouvelR"/>
          <w:b/>
          <w:bCs/>
          <w:i/>
          <w:iCs/>
          <w:lang w:val="fr-FR"/>
        </w:rPr>
      </w:pPr>
      <w:r w:rsidRPr="008327BA">
        <w:rPr>
          <w:rFonts w:ascii="NouvelR" w:hAnsi="NouvelR"/>
          <w:b/>
          <w:i/>
          <w:lang w:val="fr-FR"/>
        </w:rPr>
        <w:t xml:space="preserve">La bordul Renault 5 E-Tech electric, scopul tehnologiei este de a oferi valoare adăugată umană: de a fi util, convenabil și de a contribui la o experiență încântătoare </w:t>
      </w:r>
      <w:r w:rsidR="00837999" w:rsidRPr="008327BA">
        <w:rPr>
          <w:rFonts w:ascii="NouvelR" w:hAnsi="NouvelR"/>
          <w:b/>
          <w:i/>
          <w:lang w:val="fr-FR"/>
        </w:rPr>
        <w:t xml:space="preserve">pentru </w:t>
      </w:r>
      <w:r w:rsidRPr="008327BA">
        <w:rPr>
          <w:rFonts w:ascii="NouvelR" w:hAnsi="NouvelR"/>
          <w:b/>
          <w:i/>
          <w:lang w:val="fr-FR"/>
        </w:rPr>
        <w:t>clienți.</w:t>
      </w:r>
      <w:r w:rsidRPr="008327BA">
        <w:rPr>
          <w:rFonts w:ascii="NouvelR" w:hAnsi="NouvelR"/>
          <w:b/>
          <w:bCs/>
          <w:i/>
          <w:iCs/>
          <w:lang w:val="fr-FR"/>
        </w:rPr>
        <w:t xml:space="preserve"> Toată tehnologia inovatoare, împreună cu diferitele servicii conectate, se învârt în jurul </w:t>
      </w:r>
      <w:r w:rsidR="00774118" w:rsidRPr="008327BA">
        <w:rPr>
          <w:rFonts w:ascii="NouvelR" w:hAnsi="NouvelR"/>
          <w:b/>
          <w:bCs/>
          <w:i/>
          <w:iCs/>
          <w:lang w:val="fr-FR"/>
        </w:rPr>
        <w:t>ADN-ului "voitures à vivre" al Renault</w:t>
      </w:r>
      <w:r w:rsidRPr="008327BA">
        <w:rPr>
          <w:rFonts w:ascii="NouvelR" w:hAnsi="NouvelR"/>
          <w:b/>
          <w:bCs/>
          <w:i/>
          <w:iCs/>
          <w:lang w:val="fr-FR"/>
        </w:rPr>
        <w:t xml:space="preserve">. Și prinde viață, pentru prima dată, într-un avatar care </w:t>
      </w:r>
      <w:r w:rsidR="006F29FF" w:rsidRPr="008327BA">
        <w:rPr>
          <w:rFonts w:ascii="NouvelR" w:hAnsi="NouvelR"/>
          <w:b/>
          <w:bCs/>
          <w:i/>
          <w:iCs/>
          <w:lang w:val="fr-FR"/>
        </w:rPr>
        <w:t xml:space="preserve">creează o legătură între </w:t>
      </w:r>
      <w:r w:rsidRPr="008327BA">
        <w:rPr>
          <w:rFonts w:ascii="NouvelR" w:hAnsi="NouvelR"/>
          <w:b/>
          <w:bCs/>
          <w:i/>
          <w:iCs/>
          <w:lang w:val="fr-FR"/>
        </w:rPr>
        <w:t>utilizator</w:t>
      </w:r>
      <w:r w:rsidR="006F29FF" w:rsidRPr="008327BA">
        <w:rPr>
          <w:rFonts w:ascii="NouvelR" w:hAnsi="NouvelR"/>
          <w:b/>
          <w:bCs/>
          <w:i/>
          <w:iCs/>
          <w:lang w:val="fr-FR"/>
        </w:rPr>
        <w:t xml:space="preserve"> și </w:t>
      </w:r>
      <w:r w:rsidRPr="008327BA">
        <w:rPr>
          <w:rFonts w:ascii="NouvelR" w:hAnsi="NouvelR"/>
          <w:b/>
          <w:bCs/>
          <w:i/>
          <w:iCs/>
          <w:lang w:val="fr-FR"/>
        </w:rPr>
        <w:t xml:space="preserve">mașină mai </w:t>
      </w:r>
      <w:r w:rsidR="006F29FF" w:rsidRPr="008327BA">
        <w:rPr>
          <w:rFonts w:ascii="NouvelR" w:hAnsi="NouvelR"/>
          <w:b/>
          <w:bCs/>
          <w:i/>
          <w:iCs/>
          <w:lang w:val="fr-FR"/>
        </w:rPr>
        <w:t>puternică decât oricând</w:t>
      </w:r>
      <w:r w:rsidRPr="008327BA">
        <w:rPr>
          <w:rFonts w:ascii="NouvelR" w:hAnsi="NouvelR"/>
          <w:b/>
          <w:bCs/>
          <w:i/>
          <w:iCs/>
          <w:lang w:val="fr-FR"/>
        </w:rPr>
        <w:t xml:space="preserve">. </w:t>
      </w:r>
    </w:p>
    <w:p w14:paraId="15A19F7A" w14:textId="77777777" w:rsidR="00D16DD9" w:rsidRPr="008327BA" w:rsidRDefault="00D16DD9" w:rsidP="002B3907">
      <w:pPr>
        <w:rPr>
          <w:rFonts w:ascii="NouvelR" w:hAnsi="NouvelR"/>
          <w:lang w:val="fr-FR"/>
        </w:rPr>
      </w:pPr>
    </w:p>
    <w:p w14:paraId="4FA22041" w14:textId="77777777" w:rsidR="0036636C" w:rsidRPr="008327BA" w:rsidRDefault="0036636C" w:rsidP="00315132">
      <w:pPr>
        <w:pStyle w:val="Heading1"/>
        <w:spacing w:before="0"/>
        <w:rPr>
          <w:rFonts w:ascii="NouvelR" w:hAnsi="NouvelR"/>
          <w:sz w:val="24"/>
          <w:szCs w:val="24"/>
          <w:lang w:val="fr-FR"/>
        </w:rPr>
      </w:pPr>
      <w:bookmarkStart w:id="45" w:name="_Toc177394726"/>
      <w:bookmarkStart w:id="46" w:name="_Toc177394847"/>
      <w:bookmarkStart w:id="47" w:name="_Toc174951711"/>
      <w:r w:rsidRPr="008327BA">
        <w:rPr>
          <w:rFonts w:ascii="NouvelR" w:hAnsi="NouvelR"/>
          <w:sz w:val="24"/>
          <w:szCs w:val="24"/>
          <w:lang w:val="fr-FR"/>
        </w:rPr>
        <w:t xml:space="preserve">O secvență de bun venit captivantă </w:t>
      </w:r>
      <w:bookmarkEnd w:id="45"/>
      <w:bookmarkEnd w:id="46"/>
      <w:bookmarkEnd w:id="47"/>
    </w:p>
    <w:p w14:paraId="19BC4C96" w14:textId="77777777" w:rsidR="0036636C" w:rsidRPr="008327BA" w:rsidRDefault="0036636C" w:rsidP="00315132">
      <w:pPr>
        <w:rPr>
          <w:rFonts w:ascii="NouvelR" w:hAnsi="NouvelR" w:cs="Calibri"/>
          <w:lang w:val="fr-FR"/>
        </w:rPr>
      </w:pPr>
      <w:r w:rsidRPr="008327BA">
        <w:rPr>
          <w:rFonts w:ascii="NouvelR" w:hAnsi="NouvelR" w:cs="Calibri"/>
          <w:lang w:val="fr-FR"/>
        </w:rPr>
        <w:t xml:space="preserve">Când șoferul se apropie de mașină, luminile full-LED în formă de pupilă îi fac cu ochiul. Apoi indicatorul de încărcare de pe capotă și luminile față și spate se aprind instantaneu. Secvența de bun venit continuă în interior: un afișaj vizual luminează cele două ecrane, în timp ce o secvență sonoră creată de Jean-Michel Jarre se aude pe fundal. </w:t>
      </w:r>
    </w:p>
    <w:p w14:paraId="1357CEC8" w14:textId="77777777" w:rsidR="004F225B" w:rsidRPr="008327BA" w:rsidRDefault="004F225B" w:rsidP="002B3907">
      <w:pPr>
        <w:rPr>
          <w:rFonts w:ascii="NouvelR" w:hAnsi="NouvelR" w:cs="Calibri"/>
          <w:lang w:val="fr-FR"/>
        </w:rPr>
      </w:pPr>
    </w:p>
    <w:p w14:paraId="0F3D58A0" w14:textId="1B28F11A" w:rsidR="0036636C" w:rsidRPr="008327BA" w:rsidRDefault="0036636C" w:rsidP="0053507C">
      <w:pPr>
        <w:rPr>
          <w:rFonts w:ascii="NouvelR" w:hAnsi="NouvelR"/>
          <w:b/>
          <w:bCs/>
          <w:lang w:val="fr-FR"/>
        </w:rPr>
      </w:pPr>
      <w:r w:rsidRPr="008327BA">
        <w:rPr>
          <w:rFonts w:ascii="NouvelR" w:hAnsi="NouvelR"/>
          <w:b/>
          <w:bCs/>
          <w:lang w:val="fr-FR"/>
        </w:rPr>
        <w:t>O mașină compactă</w:t>
      </w:r>
      <w:r w:rsidR="00796FBC" w:rsidRPr="008327BA">
        <w:rPr>
          <w:rFonts w:ascii="NouvelR" w:hAnsi="NouvelR"/>
          <w:b/>
          <w:bCs/>
          <w:lang w:val="fr-FR"/>
        </w:rPr>
        <w:t xml:space="preserve">, dar </w:t>
      </w:r>
      <w:r w:rsidRPr="008327BA">
        <w:rPr>
          <w:rFonts w:ascii="NouvelR" w:hAnsi="NouvelR"/>
          <w:b/>
          <w:bCs/>
          <w:lang w:val="fr-FR"/>
        </w:rPr>
        <w:t>spațioasă</w:t>
      </w:r>
    </w:p>
    <w:p w14:paraId="3F7DAAB2" w14:textId="4FB2EE59" w:rsidR="0036636C" w:rsidRPr="008327BA" w:rsidRDefault="0036636C" w:rsidP="0053507C">
      <w:pPr>
        <w:rPr>
          <w:rFonts w:ascii="NouvelR" w:hAnsi="NouvelR" w:cs="Calibri"/>
          <w:lang w:val="fr-FR"/>
        </w:rPr>
      </w:pPr>
      <w:r w:rsidRPr="008327BA">
        <w:rPr>
          <w:rFonts w:ascii="NouvelR" w:hAnsi="NouvelR" w:cs="Calibri"/>
          <w:lang w:val="fr-FR"/>
        </w:rPr>
        <w:t xml:space="preserve">În ciuda dimensiunilor sale exterioare compacte, Renault 5 E-Tech electric </w:t>
      </w:r>
      <w:r w:rsidR="00EC0231" w:rsidRPr="008327BA">
        <w:rPr>
          <w:rFonts w:ascii="NouvelR" w:hAnsi="NouvelR" w:cs="Calibri"/>
          <w:lang w:val="fr-FR"/>
        </w:rPr>
        <w:t>poate acomoda în mod</w:t>
      </w:r>
      <w:r w:rsidRPr="008327BA">
        <w:rPr>
          <w:rFonts w:ascii="NouvelR" w:hAnsi="NouvelR" w:cs="Calibri"/>
          <w:lang w:val="fr-FR"/>
        </w:rPr>
        <w:t xml:space="preserve"> confortabil atât pasageri, cât și bagaje. Cheia este ampatamentul lung (2,54 metri), înălțimea constantă a </w:t>
      </w:r>
      <w:r w:rsidR="00EC0231" w:rsidRPr="008327BA">
        <w:rPr>
          <w:rFonts w:ascii="NouvelR" w:hAnsi="NouvelR" w:cs="Calibri"/>
          <w:lang w:val="fr-FR"/>
        </w:rPr>
        <w:t>plafonului</w:t>
      </w:r>
      <w:r w:rsidRPr="008327BA">
        <w:rPr>
          <w:rFonts w:ascii="NouvelR" w:hAnsi="NouvelR" w:cs="Calibri"/>
          <w:lang w:val="fr-FR"/>
        </w:rPr>
        <w:t xml:space="preserve"> și </w:t>
      </w:r>
      <w:r w:rsidR="00EC0231" w:rsidRPr="008327BA">
        <w:rPr>
          <w:rFonts w:ascii="NouvelR" w:hAnsi="NouvelR" w:cs="Calibri"/>
          <w:lang w:val="fr-FR"/>
        </w:rPr>
        <w:t xml:space="preserve">luneta </w:t>
      </w:r>
      <w:r w:rsidRPr="008327BA">
        <w:rPr>
          <w:rFonts w:ascii="NouvelR" w:hAnsi="NouvelR" w:cs="Calibri"/>
          <w:lang w:val="fr-FR"/>
        </w:rPr>
        <w:t>relativ abrupt</w:t>
      </w:r>
      <w:r w:rsidR="00EC0231" w:rsidRPr="008327BA">
        <w:rPr>
          <w:rFonts w:ascii="NouvelR" w:hAnsi="NouvelR" w:cs="Calibri"/>
          <w:lang w:val="fr-FR"/>
        </w:rPr>
        <w:t>ă</w:t>
      </w:r>
      <w:r w:rsidRPr="008327BA">
        <w:rPr>
          <w:rFonts w:ascii="NouvelR" w:hAnsi="NouvelR" w:cs="Calibri"/>
          <w:lang w:val="fr-FR"/>
        </w:rPr>
        <w:t xml:space="preserve"> (50 de grade). Habitaclul are 1,38 metri lățime în față și 1,36 metri lățime în spate, astfel încât patru adulți pot sta confortabil. Scaunul șoferului se deplasează cu 260 mm pe lungime și 70 mm pe înălțime – cel mai mare din segmentul B – astfel încât majoritatea oamenilor pot găsi poziția corectă de conducere. </w:t>
      </w:r>
    </w:p>
    <w:p w14:paraId="16B1A277" w14:textId="77777777" w:rsidR="00EC0231" w:rsidRPr="008327BA" w:rsidRDefault="00EC0231" w:rsidP="00EF0C9D">
      <w:pPr>
        <w:rPr>
          <w:rFonts w:ascii="NouvelR" w:hAnsi="NouvelR" w:cs="Calibri"/>
          <w:lang w:val="fr-FR"/>
        </w:rPr>
      </w:pPr>
      <w:r w:rsidRPr="008327BA">
        <w:rPr>
          <w:rFonts w:ascii="NouvelR" w:hAnsi="NouvelR" w:cs="Calibri"/>
          <w:lang w:val="fr-FR"/>
        </w:rPr>
        <w:t xml:space="preserve">Portbagajul adânc are o capacitate de 326 de litri, clasându-l printre cele mai mari din segmentul mașinilor electrice de oraș. Deci, de exemplu, nu va trebui să înfășurați și să depozitați cablurile de încărcare atunci când nu le utilizați, ceea ce va economisi o cantitate considerabilă de timp pe măsură ce vă desfășurați ziua! </w:t>
      </w:r>
    </w:p>
    <w:p w14:paraId="37B263C2" w14:textId="77777777" w:rsidR="00EC0231" w:rsidRPr="008327BA" w:rsidRDefault="00EC0231" w:rsidP="00EF0C9D">
      <w:pPr>
        <w:rPr>
          <w:rFonts w:ascii="NouvelR" w:hAnsi="NouvelR" w:cs="Calibri"/>
          <w:lang w:val="fr-FR"/>
        </w:rPr>
      </w:pPr>
      <w:r w:rsidRPr="008327BA">
        <w:rPr>
          <w:rFonts w:ascii="NouvelR" w:hAnsi="NouvelR" w:cs="Calibri"/>
          <w:lang w:val="fr-FR"/>
        </w:rPr>
        <w:t>Diferitele compartimente de depozitare din jurul cabinei pot găzdui încă 19 litri.</w:t>
      </w:r>
    </w:p>
    <w:p w14:paraId="5D76130A" w14:textId="77777777" w:rsidR="004F225B" w:rsidRPr="008327BA" w:rsidRDefault="004F225B" w:rsidP="002B3907">
      <w:pPr>
        <w:rPr>
          <w:rFonts w:ascii="NouvelR" w:hAnsi="NouvelR"/>
          <w:lang w:val="fr-FR"/>
        </w:rPr>
      </w:pPr>
    </w:p>
    <w:p w14:paraId="1B9C4CE4" w14:textId="78D18A36" w:rsidR="004D617C" w:rsidRPr="008327BA" w:rsidRDefault="004D617C" w:rsidP="0068484B">
      <w:pPr>
        <w:pStyle w:val="Heading1"/>
        <w:spacing w:before="0"/>
        <w:rPr>
          <w:rFonts w:ascii="NouvelR" w:hAnsi="NouvelR"/>
          <w:sz w:val="24"/>
          <w:szCs w:val="24"/>
          <w:lang w:val="fr-FR"/>
        </w:rPr>
      </w:pPr>
      <w:bookmarkStart w:id="48" w:name="_Toc159316118"/>
      <w:bookmarkStart w:id="49" w:name="_Toc177394728"/>
      <w:bookmarkStart w:id="50" w:name="_Toc177394849"/>
      <w:r w:rsidRPr="008327BA">
        <w:rPr>
          <w:rFonts w:ascii="NouvelR" w:hAnsi="NouvelR"/>
          <w:sz w:val="24"/>
          <w:szCs w:val="24"/>
          <w:lang w:val="fr-FR"/>
        </w:rPr>
        <w:t>Servicii avansate de conectivitate cu OpenR Link și Google</w:t>
      </w:r>
      <w:bookmarkEnd w:id="48"/>
      <w:bookmarkEnd w:id="49"/>
      <w:bookmarkEnd w:id="50"/>
    </w:p>
    <w:p w14:paraId="0B415F74" w14:textId="1C6AD2CD" w:rsidR="00E60592" w:rsidRPr="008327BA" w:rsidRDefault="00E60592" w:rsidP="00950D14">
      <w:pPr>
        <w:rPr>
          <w:rFonts w:ascii="NouvelR" w:hAnsi="NouvelR"/>
          <w:lang w:val="fr-FR"/>
        </w:rPr>
      </w:pPr>
      <w:r w:rsidRPr="008327BA">
        <w:rPr>
          <w:rFonts w:ascii="NouvelR" w:hAnsi="NouvelR"/>
          <w:lang w:val="fr-FR"/>
        </w:rPr>
        <w:t>O caracteristică populară a Megane E-Tech electric, sistemul multimedia OpenR Link cu Google încorporat este prezent și pe Renault 5 E-Tech electric. Oferă acces la serviciile de navigație Google Maps, recunoașterea vocală Google Assistant și o serie de aplicații (50 sau mai multe, în funcție de versiune) pe Google Play.</w:t>
      </w:r>
    </w:p>
    <w:p w14:paraId="65F79B89" w14:textId="77777777" w:rsidR="00E60592" w:rsidRPr="008327BA" w:rsidRDefault="00E60592" w:rsidP="00950D14">
      <w:pPr>
        <w:rPr>
          <w:rFonts w:ascii="NouvelR" w:hAnsi="NouvelR"/>
          <w:lang w:val="fr-FR"/>
        </w:rPr>
      </w:pPr>
    </w:p>
    <w:p w14:paraId="5B414D44" w14:textId="77777777" w:rsidR="00B74BC4" w:rsidRPr="008327BA" w:rsidRDefault="00B74BC4" w:rsidP="00BF689C">
      <w:pPr>
        <w:rPr>
          <w:rFonts w:ascii="NouvelR" w:hAnsi="NouvelR"/>
          <w:lang w:val="fr-FR"/>
        </w:rPr>
      </w:pPr>
      <w:bookmarkStart w:id="51" w:name="_Toc177394729"/>
      <w:bookmarkStart w:id="52" w:name="_Toc177394850"/>
      <w:r w:rsidRPr="008327BA">
        <w:rPr>
          <w:rFonts w:ascii="NouvelR" w:hAnsi="NouvelR"/>
          <w:lang w:val="fr-FR"/>
        </w:rPr>
        <w:t>Cu un cip la fel de puternic ca cel al unui smartphone premium, sistemul OpenR Link funcționează mai ușor decât alte sisteme din industria auto. Simplu și intuitiv, poate fi utilizat în același mod ca o tabletă, fie prin atingere, fie prin control vocal cu asistentul vocal încorporat. Este compatibil cu Android Auto și Apple CarPlay, cu fir și fără fir.</w:t>
      </w:r>
    </w:p>
    <w:p w14:paraId="733E10F4" w14:textId="77777777" w:rsidR="00B74BC4" w:rsidRPr="008327BA" w:rsidRDefault="00B74BC4" w:rsidP="00BF689C">
      <w:pPr>
        <w:rPr>
          <w:rFonts w:ascii="NouvelR" w:hAnsi="NouvelR"/>
          <w:lang w:val="fr-FR"/>
        </w:rPr>
      </w:pPr>
    </w:p>
    <w:bookmarkEnd w:id="51"/>
    <w:bookmarkEnd w:id="52"/>
    <w:p w14:paraId="4E3A7428" w14:textId="7A832528" w:rsidR="00B74BC4" w:rsidRPr="008327BA" w:rsidRDefault="00B74BC4" w:rsidP="00483F11">
      <w:pPr>
        <w:pStyle w:val="Heading1"/>
        <w:spacing w:before="0"/>
        <w:rPr>
          <w:rFonts w:ascii="NouvelR" w:hAnsi="NouvelR"/>
          <w:sz w:val="24"/>
          <w:szCs w:val="24"/>
          <w:lang w:val="fr-FR"/>
        </w:rPr>
      </w:pPr>
      <w:r w:rsidRPr="008327BA">
        <w:rPr>
          <w:rFonts w:ascii="NouvelR" w:hAnsi="NouvelR"/>
          <w:sz w:val="24"/>
          <w:szCs w:val="24"/>
          <w:lang w:val="fr-FR"/>
        </w:rPr>
        <w:t xml:space="preserve">Patru ecrane pe tabloul de bord </w:t>
      </w:r>
    </w:p>
    <w:p w14:paraId="3387054A" w14:textId="77777777" w:rsidR="00B74BC4" w:rsidRPr="008327BA" w:rsidRDefault="00B74BC4" w:rsidP="00483F11">
      <w:pPr>
        <w:rPr>
          <w:rFonts w:ascii="NouvelR" w:hAnsi="NouvelR"/>
          <w:lang w:val="fr-FR"/>
        </w:rPr>
      </w:pPr>
      <w:r w:rsidRPr="008327BA">
        <w:rPr>
          <w:rFonts w:ascii="NouvelR" w:hAnsi="NouvelR" w:cs="Calibri"/>
          <w:lang w:val="fr-FR"/>
        </w:rPr>
        <w:t xml:space="preserve">Cu acest sistem, ecranul orizontal dublu al Renault 5 E-Tech electric cufundă șoferul într-un univers high-tech și, în același timp, luminos. Panoul de 10 inci (7 inchi în modelul entry-level) afișează toate informațiile legate de condus, cu o alegere de patru vizualizări: navigație secundară, minimă, legată de energie și informații legate de ADAS. </w:t>
      </w:r>
    </w:p>
    <w:p w14:paraId="70EC426C" w14:textId="77777777" w:rsidR="00D16DD9" w:rsidRPr="008327BA" w:rsidRDefault="00D16DD9" w:rsidP="002B3907">
      <w:pPr>
        <w:rPr>
          <w:rFonts w:ascii="NouvelR" w:hAnsi="NouvelR"/>
          <w:lang w:val="fr-FR"/>
        </w:rPr>
      </w:pPr>
    </w:p>
    <w:p w14:paraId="3A90825B" w14:textId="77777777" w:rsidR="00B74BC4" w:rsidRPr="008327BA" w:rsidRDefault="00B74BC4" w:rsidP="00F16323">
      <w:pPr>
        <w:pStyle w:val="Heading1"/>
        <w:spacing w:before="0"/>
        <w:rPr>
          <w:rFonts w:ascii="NouvelR" w:hAnsi="NouvelR"/>
          <w:bCs/>
          <w:sz w:val="24"/>
          <w:szCs w:val="24"/>
        </w:rPr>
      </w:pPr>
      <w:bookmarkStart w:id="53" w:name="_Toc177394730"/>
      <w:bookmarkStart w:id="54" w:name="_Toc177394851"/>
      <w:r w:rsidRPr="008327BA">
        <w:rPr>
          <w:rFonts w:ascii="NouvelR" w:hAnsi="NouvelR"/>
          <w:sz w:val="24"/>
          <w:szCs w:val="24"/>
        </w:rPr>
        <w:t>Aplicații pentru toată lumea</w:t>
      </w:r>
      <w:bookmarkEnd w:id="53"/>
      <w:bookmarkEnd w:id="54"/>
    </w:p>
    <w:p w14:paraId="54E5ABCF" w14:textId="627E03F2" w:rsidR="00B74BC4" w:rsidRPr="008327BA" w:rsidRDefault="00B74BC4" w:rsidP="00F16323">
      <w:pPr>
        <w:jc w:val="both"/>
        <w:rPr>
          <w:rFonts w:ascii="NouvelR" w:hAnsi="NouvelR"/>
        </w:rPr>
      </w:pPr>
      <w:r w:rsidRPr="008327BA">
        <w:rPr>
          <w:rFonts w:ascii="NouvelR" w:hAnsi="NouvelR"/>
        </w:rPr>
        <w:t>Prin Google Play, Renault 5 E-Tech electric include o gamă de peste 50 de aplicații, dintre care unele sunt dedicate vehiculelor mărcii Renault, ca parte a parteneriatelor specifice. Cu ace</w:t>
      </w:r>
      <w:r w:rsidR="007060D8" w:rsidRPr="008327BA">
        <w:rPr>
          <w:rFonts w:ascii="NouvelR" w:hAnsi="NouvelR"/>
        </w:rPr>
        <w:t xml:space="preserve">st line-up </w:t>
      </w:r>
      <w:r w:rsidRPr="008327BA">
        <w:rPr>
          <w:rFonts w:ascii="NouvelR" w:hAnsi="NouvelR"/>
        </w:rPr>
        <w:t>eclectic, totul este posibil. Puteți asculta muzică, puteți urmări sportul și știrile, vă puteți distra sau puteți viziona un film atunci când vehiculul este oprit sau se încarcă. Amazon Music (dar și Deezer și Spotify), Waze, Les Incollables pentru Renault, SongPop pentru Renault, L'Equipe, Vivaldi, Kabriol, Karacal și o gamă largă de alte exemple îmbunătățesc experiența la bord.</w:t>
      </w:r>
    </w:p>
    <w:p w14:paraId="1C956EC0" w14:textId="7BC8DAFC" w:rsidR="00D16DD9" w:rsidRPr="008327BA" w:rsidRDefault="00D16DD9" w:rsidP="002B3907">
      <w:pPr>
        <w:jc w:val="both"/>
        <w:rPr>
          <w:rFonts w:ascii="NouvelR" w:hAnsi="NouvelR"/>
        </w:rPr>
      </w:pPr>
    </w:p>
    <w:p w14:paraId="29E4696F" w14:textId="77777777" w:rsidR="007060D8" w:rsidRPr="008327BA" w:rsidRDefault="007060D8" w:rsidP="00395312">
      <w:pPr>
        <w:pStyle w:val="Heading1"/>
        <w:spacing w:before="0"/>
        <w:rPr>
          <w:rFonts w:ascii="NouvelR" w:hAnsi="NouvelR"/>
          <w:bCs/>
          <w:sz w:val="24"/>
          <w:szCs w:val="24"/>
          <w:lang w:val="fr-FR"/>
        </w:rPr>
      </w:pPr>
      <w:bookmarkStart w:id="55" w:name="_Toc177394731"/>
      <w:bookmarkStart w:id="56" w:name="_Toc177394852"/>
      <w:r w:rsidRPr="008327BA">
        <w:rPr>
          <w:rFonts w:ascii="NouvelR" w:hAnsi="NouvelR"/>
          <w:sz w:val="24"/>
          <w:szCs w:val="24"/>
          <w:lang w:val="fr-FR"/>
        </w:rPr>
        <w:t>Asigurare conectată</w:t>
      </w:r>
      <w:bookmarkEnd w:id="55"/>
      <w:bookmarkEnd w:id="56"/>
    </w:p>
    <w:p w14:paraId="3AAD9480" w14:textId="009133DA" w:rsidR="007060D8" w:rsidRPr="008327BA" w:rsidRDefault="007060D8" w:rsidP="00395312">
      <w:pPr>
        <w:rPr>
          <w:rFonts w:ascii="NouvelR" w:hAnsi="NouvelR"/>
          <w:lang w:val="fr-FR"/>
        </w:rPr>
      </w:pPr>
      <w:r w:rsidRPr="008327BA">
        <w:rPr>
          <w:rFonts w:ascii="NouvelR" w:hAnsi="NouvelR"/>
          <w:lang w:val="fr-FR"/>
        </w:rPr>
        <w:t>Apărut pentru prima dată pe Austral, un serviciu de asigurare conectat este disponibil pe Renault 5 E-Tech electric. Șoferii pot profita de ofertele asigurătorilor parteneri prin colectarea de date privind utilizarea vehiculului (accelerație, viteză, viraje, frânare, poziție etc.) pentru a-și calcula scorul de conducere. Datele despre kilometraj și frecvența de utilizare pot permite, de asemenea, șoferilor cu kilometraj redus să economisească la asigurare. Aceste produse de asigurare conectate vor fi implementate treptat în întreaga Europă.</w:t>
      </w:r>
    </w:p>
    <w:p w14:paraId="6281C1E0" w14:textId="1E0075EE" w:rsidR="00D16DD9" w:rsidRPr="008327BA" w:rsidRDefault="00D16DD9" w:rsidP="002B3907">
      <w:pPr>
        <w:rPr>
          <w:rFonts w:ascii="NouvelR" w:hAnsi="NouvelR"/>
          <w:lang w:val="fr-FR"/>
        </w:rPr>
      </w:pPr>
    </w:p>
    <w:p w14:paraId="1142A4EE" w14:textId="77777777" w:rsidR="007060D8" w:rsidRPr="008327BA" w:rsidRDefault="007060D8" w:rsidP="00E35619">
      <w:pPr>
        <w:pStyle w:val="Heading1"/>
        <w:spacing w:before="0"/>
        <w:rPr>
          <w:rFonts w:ascii="NouvelR" w:hAnsi="NouvelR"/>
          <w:sz w:val="24"/>
          <w:szCs w:val="24"/>
          <w:lang w:val="fr-FR"/>
        </w:rPr>
      </w:pPr>
      <w:bookmarkStart w:id="57" w:name="_Toc177394732"/>
      <w:bookmarkStart w:id="58" w:name="_Toc177394853"/>
      <w:bookmarkStart w:id="59" w:name="_Toc174951714"/>
      <w:r w:rsidRPr="008327BA">
        <w:rPr>
          <w:rFonts w:ascii="NouvelR" w:hAnsi="NouvelR"/>
          <w:sz w:val="24"/>
          <w:szCs w:val="24"/>
          <w:lang w:val="fr-FR"/>
        </w:rPr>
        <w:t xml:space="preserve">Experiență de condus personalizată </w:t>
      </w:r>
      <w:bookmarkEnd w:id="57"/>
      <w:bookmarkEnd w:id="58"/>
      <w:bookmarkEnd w:id="59"/>
    </w:p>
    <w:p w14:paraId="44BDF33F" w14:textId="77777777" w:rsidR="007060D8" w:rsidRPr="008327BA" w:rsidRDefault="007060D8" w:rsidP="00E35619">
      <w:pPr>
        <w:rPr>
          <w:rFonts w:ascii="NouvelR" w:hAnsi="NouvelR" w:cs="Calibri"/>
          <w:lang w:val="fr-FR"/>
        </w:rPr>
      </w:pPr>
      <w:r w:rsidRPr="008327BA">
        <w:rPr>
          <w:rFonts w:ascii="NouvelR" w:hAnsi="NouvelR" w:cs="Calibri"/>
          <w:lang w:val="fr-FR"/>
        </w:rPr>
        <w:t xml:space="preserve">Setările MULTI-SENSE adaptează experiența senzorială în funcție de preferințele șoferului, iar tehnologia oferă o gamă de senzații distincte de condus prin patru moduri: Comfort, Sport, Eco și Perso. Fiecare mod combină diferitele setări de echipare pentru a oferi o atmosferă și caracteristici de conducere diferite (de exemplu, rigiditatea volanului și răspunsul pedalei de accelerație). </w:t>
      </w:r>
    </w:p>
    <w:p w14:paraId="764FD8EB" w14:textId="77777777" w:rsidR="0057058C" w:rsidRPr="008327BA" w:rsidRDefault="0057058C" w:rsidP="002B3907">
      <w:pPr>
        <w:rPr>
          <w:rFonts w:ascii="NouvelR" w:hAnsi="NouvelR"/>
          <w:lang w:val="fr-FR"/>
        </w:rPr>
      </w:pPr>
    </w:p>
    <w:p w14:paraId="7B2E0153" w14:textId="46D20820" w:rsidR="005B6459" w:rsidRPr="008327BA" w:rsidRDefault="005B6459" w:rsidP="002364D9">
      <w:pPr>
        <w:pStyle w:val="Heading1"/>
        <w:spacing w:before="0"/>
        <w:rPr>
          <w:rFonts w:ascii="NouvelR" w:hAnsi="NouvelR"/>
          <w:sz w:val="24"/>
          <w:szCs w:val="24"/>
          <w:lang w:val="fr-FR"/>
        </w:rPr>
      </w:pPr>
      <w:bookmarkStart w:id="60" w:name="_Toc159316119"/>
      <w:bookmarkStart w:id="61" w:name="_Toc177394733"/>
      <w:bookmarkStart w:id="62" w:name="_Toc177394854"/>
      <w:r w:rsidRPr="008327BA">
        <w:rPr>
          <w:rFonts w:ascii="NouvelR" w:hAnsi="NouvelR"/>
          <w:sz w:val="24"/>
          <w:szCs w:val="24"/>
          <w:lang w:val="fr-FR"/>
        </w:rPr>
        <w:t>Avatarul reno, un nou amic de călătorie</w:t>
      </w:r>
      <w:bookmarkEnd w:id="60"/>
      <w:bookmarkEnd w:id="61"/>
      <w:bookmarkEnd w:id="62"/>
    </w:p>
    <w:p w14:paraId="2EF5D24D" w14:textId="2CFC4DDE" w:rsidR="005B6459" w:rsidRPr="008327BA" w:rsidRDefault="005B6459" w:rsidP="002364D9">
      <w:pPr>
        <w:rPr>
          <w:rFonts w:ascii="NouvelR" w:hAnsi="NouvelR"/>
          <w:lang w:val="fr-FR"/>
        </w:rPr>
      </w:pPr>
      <w:r w:rsidRPr="008327BA">
        <w:rPr>
          <w:rFonts w:ascii="NouvelR" w:hAnsi="NouvelR"/>
          <w:lang w:val="fr-FR"/>
        </w:rPr>
        <w:t>Renault 5 E-Tech electric este primul vehicul care a dispus de reno, un nou partener de călătorie virtual. Un avatar cu o personalitate reală, reno sprijină și interacționează cu clienții Renault pe tot parcursul experienței lor de utilizare, atât în interiorul, cât și în exteriorul mașinii. Sentimentul de empatie creat va întări legătura emoțională dintre utilizator și Renault 5 E-Tech electric.</w:t>
      </w:r>
    </w:p>
    <w:p w14:paraId="2791A546" w14:textId="77777777" w:rsidR="005B6459" w:rsidRPr="008327BA" w:rsidRDefault="005B6459" w:rsidP="002364D9">
      <w:pPr>
        <w:rPr>
          <w:rFonts w:ascii="NouvelR" w:hAnsi="NouvelR"/>
          <w:lang w:val="fr-FR"/>
        </w:rPr>
      </w:pPr>
    </w:p>
    <w:p w14:paraId="5E8DD4C5" w14:textId="3EDEC9BC" w:rsidR="005B6459" w:rsidRPr="008327BA" w:rsidRDefault="005B6459" w:rsidP="003E2B33">
      <w:pPr>
        <w:rPr>
          <w:rFonts w:ascii="NouvelR" w:hAnsi="NouvelR" w:cs="Calibri"/>
          <w:lang w:val="fr-FR"/>
        </w:rPr>
      </w:pPr>
      <w:r w:rsidRPr="008327BA">
        <w:rPr>
          <w:rFonts w:ascii="NouvelR" w:hAnsi="NouvelR"/>
          <w:lang w:val="fr-FR"/>
        </w:rPr>
        <w:t xml:space="preserve">În interiorul mașinii, reno traduce tehnologia într-o manieră umană și ghidează șoferul în timp ce explorează mașina și caracteristicile sale. Este, de asemenea, un copilot </w:t>
      </w:r>
      <w:r w:rsidRPr="008327BA">
        <w:rPr>
          <w:rFonts w:ascii="NouvelR" w:hAnsi="NouvelR"/>
          <w:lang w:val="fr-FR"/>
        </w:rPr>
        <w:lastRenderedPageBreak/>
        <w:t xml:space="preserve">virtual: controlează cu expertiză diverse funcții legate de conducere și încărcare. Acesta răspunde la vocea ta, dar poate fi și proactiv, sugerând spontan </w:t>
      </w:r>
      <w:r w:rsidRPr="008327BA">
        <w:rPr>
          <w:rFonts w:ascii="NouvelR" w:hAnsi="NouvelR" w:cs="Calibri"/>
          <w:lang w:val="fr-FR"/>
        </w:rPr>
        <w:t xml:space="preserve">noi setări atunci când condițiile de conducere se schimbă (de exemplu, trecerea de la modul Sport la modul Eco la momentul potrivit, în funcție de contextul de condus). reno poate sugera, de asemenea, trecerea la modul "auto" pe aerul condiționat dacă detectează un risc de aburire. </w:t>
      </w:r>
    </w:p>
    <w:p w14:paraId="5DF5AB06" w14:textId="77777777" w:rsidR="00C4202E" w:rsidRPr="008327BA" w:rsidRDefault="00C4202E" w:rsidP="002B3907">
      <w:pPr>
        <w:rPr>
          <w:rFonts w:ascii="NouvelR" w:hAnsi="NouvelR" w:cs="Calibri"/>
          <w:lang w:val="fr-FR"/>
        </w:rPr>
      </w:pPr>
    </w:p>
    <w:p w14:paraId="209C0628" w14:textId="15D6CE72" w:rsidR="005B6459" w:rsidRPr="008327BA" w:rsidRDefault="005B6459" w:rsidP="00344C86">
      <w:pPr>
        <w:rPr>
          <w:rFonts w:ascii="NouvelR" w:hAnsi="NouvelR"/>
          <w:lang w:val="fr-FR"/>
        </w:rPr>
      </w:pPr>
      <w:r w:rsidRPr="008327BA">
        <w:rPr>
          <w:rFonts w:ascii="NouvelR" w:hAnsi="NouvelR"/>
          <w:lang w:val="fr-FR"/>
        </w:rPr>
        <w:t>reno este specialist în vehicule electrice, capabil să răspundă la întrebări și să ia măsuri practice. De exemplu, ai putea întreba: "Hei reno, programează o încărcare pentru ora 8 dimineața mâine" sau "Hei reno, cum pot maximiza autonomia mașinii mele?".</w:t>
      </w:r>
      <w:r w:rsidRPr="008327BA">
        <w:rPr>
          <w:rFonts w:ascii="NouvelR" w:hAnsi="NouvelR" w:cs="Calibri"/>
          <w:lang w:val="fr-FR"/>
        </w:rPr>
        <w:t xml:space="preserve"> Și pentru a ușura viața de zi cu zi, reno este, de asemenea, programat să răspundă cu răspunsuri pre-programate de Renault la cele mai frecvente 200 de întrebări adresate de clienți (de exemplu "Hei reno, cum îmi conectez telefonul prin Bluetooth?" sau "Hei reno, cum schimb o anvelopă?"). </w:t>
      </w:r>
    </w:p>
    <w:p w14:paraId="0C96B4ED" w14:textId="77777777" w:rsidR="00764342" w:rsidRPr="008327BA" w:rsidRDefault="00764342" w:rsidP="002B3907">
      <w:pPr>
        <w:rPr>
          <w:rFonts w:ascii="NouvelR" w:hAnsi="NouvelR" w:cs="Calibri"/>
          <w:lang w:val="fr-FR"/>
        </w:rPr>
      </w:pPr>
    </w:p>
    <w:p w14:paraId="52D50A42" w14:textId="74F58B74" w:rsidR="005B6459" w:rsidRPr="008327BA" w:rsidRDefault="005B6459" w:rsidP="00C3134E">
      <w:pPr>
        <w:rPr>
          <w:rFonts w:ascii="NouvelR" w:hAnsi="NouvelR" w:cs="Calibri"/>
          <w:lang w:val="fr-FR"/>
        </w:rPr>
      </w:pPr>
      <w:r w:rsidRPr="008327BA">
        <w:rPr>
          <w:rFonts w:ascii="NouvelR" w:hAnsi="NouvelR" w:cs="Calibri"/>
          <w:lang w:val="fr-FR"/>
        </w:rPr>
        <w:t>În cele din urmă, cu capabilitățile sale de inteligență artificială ChatGPT încorporate, reno poate oferi, de asemenea, răspunsuri inteligibile și fluente la o gamă largă de întrebări de cunoștințe generale.</w:t>
      </w:r>
    </w:p>
    <w:p w14:paraId="51F76702" w14:textId="77777777" w:rsidR="005B6459" w:rsidRPr="008327BA" w:rsidRDefault="005B6459" w:rsidP="00C3134E">
      <w:pPr>
        <w:rPr>
          <w:rFonts w:ascii="NouvelR" w:hAnsi="NouvelR"/>
          <w:lang w:val="fr-FR"/>
        </w:rPr>
      </w:pPr>
    </w:p>
    <w:p w14:paraId="1B379A2F" w14:textId="5A514519" w:rsidR="005B6459" w:rsidRPr="008327BA" w:rsidRDefault="005B6459" w:rsidP="00C3134E">
      <w:pPr>
        <w:rPr>
          <w:rFonts w:ascii="NouvelR" w:hAnsi="NouvelR"/>
          <w:lang w:val="fr-FR"/>
        </w:rPr>
      </w:pPr>
      <w:r w:rsidRPr="008327BA">
        <w:rPr>
          <w:rFonts w:ascii="NouvelR" w:hAnsi="NouvelR"/>
          <w:lang w:val="fr-FR"/>
        </w:rPr>
        <w:t>În afara mașinii, reno va fi disponibil și în aplicația pentru smartphone My Renault, unde veți găsi, de exemplu, o serie de tutoriale video despre numeroasele posibilități ale mașinii. De asemenea, maximixând legătura cu marca, servește ca ambasador pentru Renault 5 E-Tech electric în moduri distractive.</w:t>
      </w:r>
    </w:p>
    <w:p w14:paraId="4A850A9A" w14:textId="77777777" w:rsidR="004E47E8" w:rsidRPr="008327BA" w:rsidRDefault="004E47E8" w:rsidP="002B3907">
      <w:pPr>
        <w:rPr>
          <w:rFonts w:ascii="NouvelR" w:hAnsi="NouvelR"/>
          <w:lang w:val="fr-FR"/>
        </w:rPr>
      </w:pPr>
    </w:p>
    <w:p w14:paraId="4CEE9036" w14:textId="46FB7C78" w:rsidR="008B65FC" w:rsidRPr="008327BA" w:rsidRDefault="008B65FC" w:rsidP="0090567C">
      <w:pPr>
        <w:pStyle w:val="Heading1"/>
        <w:spacing w:before="0"/>
        <w:rPr>
          <w:rFonts w:ascii="NouvelR" w:hAnsi="NouvelR"/>
          <w:sz w:val="24"/>
          <w:szCs w:val="24"/>
          <w:lang w:val="fr-FR"/>
        </w:rPr>
      </w:pPr>
      <w:bookmarkStart w:id="63" w:name="_Toc177394734"/>
      <w:bookmarkStart w:id="64" w:name="_Toc177394855"/>
      <w:r w:rsidRPr="008327BA">
        <w:rPr>
          <w:rFonts w:ascii="NouvelR" w:hAnsi="NouvelR"/>
          <w:sz w:val="24"/>
          <w:szCs w:val="24"/>
          <w:lang w:val="fr-FR"/>
        </w:rPr>
        <w:t>Sisteme de asistență la conducere demne de segmente superioare de piață</w:t>
      </w:r>
      <w:bookmarkEnd w:id="63"/>
      <w:bookmarkEnd w:id="64"/>
    </w:p>
    <w:p w14:paraId="4C22D4BB" w14:textId="77777777" w:rsidR="00B51615" w:rsidRPr="008327BA" w:rsidRDefault="008B65FC" w:rsidP="008958DC">
      <w:pPr>
        <w:rPr>
          <w:rFonts w:ascii="NouvelR" w:hAnsi="NouvelR"/>
          <w:lang w:val="fr-FR"/>
        </w:rPr>
      </w:pPr>
      <w:r w:rsidRPr="008327BA">
        <w:rPr>
          <w:rFonts w:ascii="NouvelR" w:hAnsi="NouvelR"/>
          <w:lang w:val="fr-FR"/>
        </w:rPr>
        <w:t xml:space="preserve">Renault 5 E-Tech electric dispune de o gamă de sisteme de asistență a șoferului (ADAS), la egalitate </w:t>
      </w:r>
      <w:r w:rsidR="00B51615" w:rsidRPr="008327BA">
        <w:rPr>
          <w:rFonts w:ascii="NouvelR" w:hAnsi="NouvelR"/>
          <w:lang w:val="fr-FR"/>
        </w:rPr>
        <w:t>cu cele mai bune din segmental superior, în ceea ce privește conducerea, siguranța și parcarea.</w:t>
      </w:r>
    </w:p>
    <w:p w14:paraId="6F47D9CE" w14:textId="77777777" w:rsidR="00B51615" w:rsidRPr="008327BA" w:rsidRDefault="00B51615" w:rsidP="008958DC">
      <w:pPr>
        <w:rPr>
          <w:rFonts w:ascii="NouvelR" w:hAnsi="NouvelR"/>
          <w:lang w:val="fr-FR"/>
        </w:rPr>
      </w:pPr>
    </w:p>
    <w:p w14:paraId="327BA5CE" w14:textId="77777777" w:rsidR="00B51615" w:rsidRPr="008327BA" w:rsidRDefault="00B51615" w:rsidP="008958DC">
      <w:pPr>
        <w:pStyle w:val="Heading1"/>
        <w:spacing w:before="0"/>
        <w:rPr>
          <w:rFonts w:ascii="NouvelR" w:hAnsi="NouvelR"/>
          <w:sz w:val="24"/>
          <w:szCs w:val="24"/>
          <w:lang w:val="fr-FR"/>
        </w:rPr>
      </w:pPr>
      <w:bookmarkStart w:id="65" w:name="_Toc177394735"/>
      <w:bookmarkStart w:id="66" w:name="_Toc177394856"/>
      <w:r w:rsidRPr="008327BA">
        <w:rPr>
          <w:rFonts w:ascii="NouvelR" w:hAnsi="NouvelR"/>
          <w:sz w:val="24"/>
          <w:szCs w:val="24"/>
          <w:lang w:val="fr-FR"/>
        </w:rPr>
        <w:t xml:space="preserve">Siguranța este prioritatea principală </w:t>
      </w:r>
      <w:bookmarkEnd w:id="65"/>
      <w:bookmarkEnd w:id="66"/>
    </w:p>
    <w:p w14:paraId="4C948DF3" w14:textId="6F3D2271" w:rsidR="00B51615" w:rsidRPr="008327BA" w:rsidRDefault="00B51615" w:rsidP="008958DC">
      <w:pPr>
        <w:rPr>
          <w:rFonts w:ascii="NouvelR" w:hAnsi="NouvelR"/>
          <w:lang w:val="fr-FR"/>
        </w:rPr>
      </w:pPr>
      <w:r w:rsidRPr="008327BA">
        <w:rPr>
          <w:rFonts w:ascii="NouvelR" w:hAnsi="NouvelR"/>
          <w:lang w:val="fr-FR"/>
        </w:rPr>
        <w:t>Alături de sistemul de monitorizare a atenției șoferului, Renault 5 E-Tech electric este livrat cu patru ADAS-uri de siguranță văzute și pe Megane E-Tech electric, dar care nu au fost prezente în segmentul B până acum și care depășesc cerințele noului GSR (General Safety Regulation) II: frânare automată de urgență în marșarier, senzori față cu menținere de urgență a benzii de rulare, senzori spate cu menținere de urgență a benzii de rulare și ieșire sigură a pasagerilor.</w:t>
      </w:r>
    </w:p>
    <w:p w14:paraId="7A16935E" w14:textId="77777777" w:rsidR="00B51615" w:rsidRPr="008327BA" w:rsidRDefault="00B51615" w:rsidP="008958DC">
      <w:pPr>
        <w:rPr>
          <w:rFonts w:ascii="NouvelR" w:hAnsi="NouvelR"/>
          <w:lang w:val="fr-FR"/>
        </w:rPr>
      </w:pPr>
    </w:p>
    <w:p w14:paraId="4F207329" w14:textId="58A1AFEB" w:rsidR="00B51615" w:rsidRPr="008327BA" w:rsidRDefault="00B51615" w:rsidP="008958DC">
      <w:pPr>
        <w:jc w:val="both"/>
        <w:rPr>
          <w:rFonts w:ascii="NouvelR" w:eastAsia="Times New Roman" w:hAnsi="NouvelR"/>
          <w:lang w:val="fr-FR"/>
        </w:rPr>
      </w:pPr>
      <w:r w:rsidRPr="008327BA">
        <w:rPr>
          <w:rFonts w:ascii="NouvelR" w:hAnsi="NouvelR"/>
          <w:lang w:val="fr-FR"/>
        </w:rPr>
        <w:t>Pentru a îmbunătăți și mai mult siguranța vehiculului și a ocupanților săi după un impact inițial, sistemul de frânare post-accident blochează automat frânele vehiculului în caz de coliziune. Acest lucru este realizat cu scopul de a reduce consecințele oricăror coliziuni ulterioare și potențialul impact suplimentar.</w:t>
      </w:r>
    </w:p>
    <w:p w14:paraId="655A12EC" w14:textId="2AEEC908" w:rsidR="00D16DD9" w:rsidRPr="008327BA" w:rsidRDefault="00D16DD9" w:rsidP="002B3907">
      <w:pPr>
        <w:rPr>
          <w:rFonts w:ascii="NouvelR" w:hAnsi="NouvelR"/>
          <w:lang w:val="fr-FR"/>
        </w:rPr>
      </w:pPr>
    </w:p>
    <w:p w14:paraId="47410BF5" w14:textId="77777777" w:rsidR="00664AFE" w:rsidRPr="008327BA" w:rsidRDefault="00664AFE" w:rsidP="00D877A1">
      <w:pPr>
        <w:pStyle w:val="Heading1"/>
        <w:spacing w:before="0"/>
        <w:rPr>
          <w:rFonts w:ascii="NouvelR" w:hAnsi="NouvelR"/>
          <w:sz w:val="24"/>
          <w:szCs w:val="24"/>
          <w:lang w:val="fr-FR"/>
        </w:rPr>
      </w:pPr>
      <w:bookmarkStart w:id="67" w:name="_Toc177394736"/>
      <w:bookmarkStart w:id="68" w:name="_Toc177394857"/>
      <w:r w:rsidRPr="008327BA">
        <w:rPr>
          <w:rFonts w:ascii="NouvelR" w:hAnsi="NouvelR"/>
          <w:sz w:val="24"/>
          <w:szCs w:val="24"/>
          <w:lang w:val="fr-FR"/>
        </w:rPr>
        <w:lastRenderedPageBreak/>
        <w:t xml:space="preserve">Delegarea conducerii în funcție de situație </w:t>
      </w:r>
      <w:bookmarkEnd w:id="67"/>
      <w:bookmarkEnd w:id="68"/>
    </w:p>
    <w:p w14:paraId="25748594" w14:textId="3B2C25F2" w:rsidR="00664AFE" w:rsidRPr="008327BA" w:rsidRDefault="00664AFE" w:rsidP="00D877A1">
      <w:pPr>
        <w:rPr>
          <w:rFonts w:ascii="NouvelR" w:hAnsi="NouvelR"/>
          <w:lang w:val="fr-FR"/>
        </w:rPr>
      </w:pPr>
      <w:r w:rsidRPr="008327BA">
        <w:rPr>
          <w:rFonts w:ascii="NouvelR" w:hAnsi="NouvelR"/>
          <w:lang w:val="fr-FR"/>
        </w:rPr>
        <w:t xml:space="preserve">Pe drum, Active Driver Assist permite șoferului să adopte o abordare mai relaxată a traficului aglomerat din weekend. Este un ADAS de nivel 2, care combină controlul inteligent al vitezei </w:t>
      </w:r>
      <w:r w:rsidR="00A84A50" w:rsidRPr="008327BA">
        <w:rPr>
          <w:rFonts w:ascii="NouvelR" w:hAnsi="NouvelR"/>
          <w:lang w:val="fr-FR"/>
        </w:rPr>
        <w:t xml:space="preserve">adaptive </w:t>
      </w:r>
      <w:r w:rsidRPr="008327BA">
        <w:rPr>
          <w:rFonts w:ascii="NouvelR" w:hAnsi="NouvelR"/>
          <w:lang w:val="fr-FR"/>
        </w:rPr>
        <w:t>de croazieră cu Stop &amp; Go și Lane Centering Assist. Pentru această ultimă funcție, șoferul se poate deplasa voluntar pe marginea drumului atunci când traficul se deplasează cu o viteză mai mică de 50 km/h, pentru a lăsa spațiu pentru motociclete și scutere sau pentru a crea un coridor de siguranță pentru vehiculele de urgență.</w:t>
      </w:r>
    </w:p>
    <w:p w14:paraId="023554DD" w14:textId="77777777" w:rsidR="00664AFE" w:rsidRPr="008327BA" w:rsidRDefault="00664AFE" w:rsidP="00D877A1">
      <w:pPr>
        <w:rPr>
          <w:rFonts w:ascii="NouvelR" w:hAnsi="NouvelR" w:cs="Calibri"/>
          <w:lang w:val="fr-FR"/>
        </w:rPr>
      </w:pPr>
    </w:p>
    <w:p w14:paraId="53054A72" w14:textId="77777777" w:rsidR="00664AFE" w:rsidRPr="008327BA" w:rsidRDefault="00664AFE" w:rsidP="00D877A1">
      <w:pPr>
        <w:rPr>
          <w:rFonts w:ascii="NouvelR" w:hAnsi="NouvelR" w:cs="Calibri"/>
          <w:lang w:val="fr-FR"/>
        </w:rPr>
      </w:pPr>
      <w:r w:rsidRPr="008327BA">
        <w:rPr>
          <w:rFonts w:ascii="NouvelR" w:hAnsi="NouvelR" w:cs="Calibri"/>
          <w:lang w:val="fr-FR"/>
        </w:rPr>
        <w:t xml:space="preserve">Controlul adaptiv al vitezei de croazieră sensibil la situație utilizează date de geolocalizare și cartografiere pentru a scana drumul din față, anticipând sensurile giratorii, curbele și modificările limitelor de viteză și adaptând viteza vehiculului în consecință. </w:t>
      </w:r>
    </w:p>
    <w:p w14:paraId="32878214" w14:textId="77777777" w:rsidR="005F34CA" w:rsidRPr="008327BA" w:rsidRDefault="005F34CA" w:rsidP="002B3907">
      <w:pPr>
        <w:rPr>
          <w:rFonts w:ascii="NouvelR" w:hAnsi="NouvelR"/>
          <w:lang w:val="fr-FR"/>
        </w:rPr>
      </w:pPr>
    </w:p>
    <w:p w14:paraId="07D16039" w14:textId="77777777" w:rsidR="00D53F0F" w:rsidRPr="008327BA" w:rsidRDefault="00D53F0F" w:rsidP="004A7217">
      <w:pPr>
        <w:pStyle w:val="Heading1"/>
        <w:spacing w:before="0"/>
        <w:rPr>
          <w:rFonts w:ascii="NouvelR" w:hAnsi="NouvelR"/>
          <w:sz w:val="24"/>
          <w:szCs w:val="24"/>
        </w:rPr>
      </w:pPr>
      <w:bookmarkStart w:id="69" w:name="_Toc177394737"/>
      <w:bookmarkStart w:id="70" w:name="_Toc177394858"/>
      <w:r w:rsidRPr="008327BA">
        <w:rPr>
          <w:rFonts w:ascii="NouvelR" w:hAnsi="NouvelR"/>
          <w:sz w:val="24"/>
          <w:szCs w:val="24"/>
        </w:rPr>
        <w:t xml:space="preserve">ADAS-urile tale preferate – și nimic altceva </w:t>
      </w:r>
      <w:bookmarkEnd w:id="69"/>
      <w:bookmarkEnd w:id="70"/>
    </w:p>
    <w:p w14:paraId="06651379" w14:textId="346C5FE7" w:rsidR="00D53F0F" w:rsidRPr="008327BA" w:rsidRDefault="00D53F0F" w:rsidP="004A7217">
      <w:pPr>
        <w:rPr>
          <w:rFonts w:ascii="NouvelR" w:hAnsi="NouvelR" w:cs="Calibri"/>
        </w:rPr>
      </w:pPr>
      <w:r w:rsidRPr="008327BA">
        <w:rPr>
          <w:rFonts w:ascii="NouvelR" w:hAnsi="NouvelR"/>
        </w:rPr>
        <w:t xml:space="preserve">Renault 5 E-Tech electric vine cu </w:t>
      </w:r>
      <w:r w:rsidRPr="008327BA">
        <w:rPr>
          <w:rFonts w:ascii="NouvelR" w:hAnsi="NouvelR" w:cs="Calibri"/>
        </w:rPr>
        <w:t xml:space="preserve">26 ADAS, dar diferiți șoferi preferă </w:t>
      </w:r>
      <w:r w:rsidR="004A1D32" w:rsidRPr="008327BA">
        <w:rPr>
          <w:rFonts w:ascii="NouvelR" w:hAnsi="NouvelR" w:cs="Calibri"/>
        </w:rPr>
        <w:t>să le combine diferit</w:t>
      </w:r>
      <w:r w:rsidRPr="008327BA">
        <w:rPr>
          <w:rFonts w:ascii="NouvelR" w:hAnsi="NouvelR" w:cs="Calibri"/>
        </w:rPr>
        <w:t xml:space="preserve"> – chiar dacă reglementările impun ca toate să se pornească atunci când pornești mașina. Pentru a evita să fie nevoie să le resetezi de fiecare dată când te urci în mașină, Renault 5 E-Tech electric beneficiază de o nouă caracteristică acum implementată pe scară largă în gama Renault, numită My Safety Switch, </w:t>
      </w:r>
      <w:r w:rsidR="004A1D32" w:rsidRPr="008327BA">
        <w:rPr>
          <w:rFonts w:ascii="NouvelR" w:hAnsi="NouvelR" w:cs="Calibri"/>
        </w:rPr>
        <w:t xml:space="preserve">un buton </w:t>
      </w:r>
      <w:r w:rsidRPr="008327BA">
        <w:rPr>
          <w:rFonts w:ascii="NouvelR" w:hAnsi="NouvelR" w:cs="Calibri"/>
        </w:rPr>
        <w:t xml:space="preserve">lângă volan. Îl puteți folosi pentru a activa sau dezactiva cinci ADAS-uri (porniți-le sau opriți-le, reglați nivelul lor de implicare, activați sau dezactivați alertele sonore etc.) cu o simplă mișcare, după ce le setați folosind ecranul multimedia. </w:t>
      </w:r>
    </w:p>
    <w:p w14:paraId="3A1FD185" w14:textId="77777777" w:rsidR="00D16DD9" w:rsidRPr="008327BA" w:rsidRDefault="00D16DD9" w:rsidP="002B3907">
      <w:pPr>
        <w:rPr>
          <w:rFonts w:ascii="NouvelR" w:hAnsi="NouvelR"/>
        </w:rPr>
      </w:pPr>
    </w:p>
    <w:p w14:paraId="51C218C3" w14:textId="77777777" w:rsidR="006A735F" w:rsidRPr="008327BA" w:rsidRDefault="006A735F" w:rsidP="001E7BB2">
      <w:pPr>
        <w:pStyle w:val="Heading1"/>
        <w:spacing w:before="0"/>
        <w:rPr>
          <w:rFonts w:ascii="NouvelR" w:hAnsi="NouvelR"/>
          <w:sz w:val="24"/>
          <w:szCs w:val="24"/>
        </w:rPr>
      </w:pPr>
      <w:bookmarkStart w:id="71" w:name="_Toc143613497"/>
      <w:bookmarkStart w:id="72" w:name="_Toc143879496"/>
      <w:bookmarkStart w:id="73" w:name="_Toc159316121"/>
      <w:bookmarkStart w:id="74" w:name="_Toc177394738"/>
      <w:bookmarkStart w:id="75" w:name="_Toc177394859"/>
      <w:r w:rsidRPr="008327BA">
        <w:rPr>
          <w:rFonts w:ascii="NouvelR" w:hAnsi="NouvelR"/>
          <w:sz w:val="24"/>
          <w:szCs w:val="24"/>
        </w:rPr>
        <w:t>Safety Score și Safety Coach: evaluare și consiliere personalizată pentru un condus mai responsabil</w:t>
      </w:r>
      <w:bookmarkEnd w:id="71"/>
      <w:bookmarkEnd w:id="72"/>
      <w:bookmarkEnd w:id="73"/>
      <w:bookmarkEnd w:id="74"/>
      <w:bookmarkEnd w:id="75"/>
    </w:p>
    <w:p w14:paraId="1E3CDA57" w14:textId="71DCEA8E" w:rsidR="006A735F" w:rsidRPr="008327BA" w:rsidRDefault="00825F1F" w:rsidP="001E7BB2">
      <w:pPr>
        <w:rPr>
          <w:rFonts w:ascii="NouvelR" w:hAnsi="NouvelR"/>
        </w:rPr>
      </w:pPr>
      <w:r w:rsidRPr="008327BA">
        <w:rPr>
          <w:rFonts w:ascii="NouvelR" w:hAnsi="NouvelR"/>
        </w:rPr>
        <w:t xml:space="preserve">Programul </w:t>
      </w:r>
      <w:r w:rsidR="006A735F" w:rsidRPr="008327BA">
        <w:rPr>
          <w:rFonts w:ascii="NouvelR" w:hAnsi="NouvelR"/>
        </w:rPr>
        <w:t>"</w:t>
      </w:r>
      <w:r w:rsidRPr="008327BA">
        <w:rPr>
          <w:rFonts w:ascii="NouvelR" w:hAnsi="NouvelR"/>
        </w:rPr>
        <w:t>Human First</w:t>
      </w:r>
      <w:r w:rsidR="006A735F" w:rsidRPr="008327BA">
        <w:rPr>
          <w:rFonts w:ascii="NouvelR" w:hAnsi="NouvelR"/>
        </w:rPr>
        <w:t>" pe care Renault l-a pus în mișcare în 2023 are ca scop creșterea siguranței în toate domeniile – pentru șofer, pasageri și al</w:t>
      </w:r>
      <w:r w:rsidRPr="008327BA">
        <w:rPr>
          <w:rFonts w:ascii="NouvelR" w:hAnsi="NouvelR"/>
        </w:rPr>
        <w:t>ți participanți la trafic</w:t>
      </w:r>
      <w:r w:rsidR="006A735F" w:rsidRPr="008327BA">
        <w:rPr>
          <w:rFonts w:ascii="NouvelR" w:hAnsi="NouvelR"/>
        </w:rPr>
        <w:t xml:space="preserve">, din întreaga lume, cu o gamă largă de tehnologii revoluționare. Pentru a oferi sprijin șoferilor și pentru a reduce riscul de accidente, Renault 5 E-Tech electric este echipat cu două instrumente de siguranță numite Safety Score și Safety Coach. </w:t>
      </w:r>
    </w:p>
    <w:p w14:paraId="1F910BDB" w14:textId="34D164D1" w:rsidR="006A735F" w:rsidRPr="008327BA" w:rsidRDefault="00825F1F" w:rsidP="001E7BB2">
      <w:pPr>
        <w:rPr>
          <w:rFonts w:ascii="NouvelR" w:hAnsi="NouvelR"/>
        </w:rPr>
      </w:pPr>
      <w:r w:rsidRPr="008327BA">
        <w:rPr>
          <w:rFonts w:ascii="NouvelR" w:hAnsi="NouvelR"/>
        </w:rPr>
        <w:t xml:space="preserve">Safety Score </w:t>
      </w:r>
      <w:r w:rsidR="006A735F" w:rsidRPr="008327BA">
        <w:rPr>
          <w:rFonts w:ascii="NouvelR" w:hAnsi="NouvelR"/>
        </w:rPr>
        <w:t xml:space="preserve">oferă o evaluare a condusului prin analizarea datelor legate de viteză, traiectorie și distanță de urmărire în timpul călătoriilor. La sfârșitul fiecărei călătorii, prezintă un scor cuprins între 0 și 100 și oferă sfaturi personalizate pentru a îmbunătăți conducerea în siguranță. Safety Coach, o inovație premiată la Premiul pentru inovație în siguranță rutieră 2024, vizează cauzele profunde ale accidentelor rutiere, cum ar fi viteza excesivă sau inadecvată și distragerea atenției. Prin utilizarea senzorilor vehiculelor, evaluează în timp real riscurile întâmpinate de șofer, inclusiv viteza vehiculului, distanțele de urmărire, gestionarea traiectoriei și schimbările de bandă. </w:t>
      </w:r>
    </w:p>
    <w:p w14:paraId="0A6D51B0" w14:textId="77777777" w:rsidR="00D16DD9" w:rsidRPr="008327BA" w:rsidRDefault="00D16DD9" w:rsidP="002B3907">
      <w:pPr>
        <w:rPr>
          <w:rFonts w:ascii="NouvelR" w:hAnsi="NouvelR"/>
        </w:rPr>
      </w:pPr>
    </w:p>
    <w:p w14:paraId="4D1437A0" w14:textId="77777777" w:rsidR="00D16DD9" w:rsidRPr="008327BA" w:rsidRDefault="00D16DD9" w:rsidP="002B3907">
      <w:pPr>
        <w:rPr>
          <w:rFonts w:ascii="NouvelR" w:hAnsi="NouvelR"/>
        </w:rPr>
      </w:pPr>
    </w:p>
    <w:p w14:paraId="3F544320" w14:textId="77777777" w:rsidR="00331034" w:rsidRPr="008327BA" w:rsidRDefault="00331034" w:rsidP="002B3907">
      <w:pPr>
        <w:rPr>
          <w:rFonts w:ascii="NouvelR" w:hAnsi="NouvelR"/>
        </w:rPr>
        <w:sectPr w:rsidR="00331034" w:rsidRPr="008327BA" w:rsidSect="00942928">
          <w:pgSz w:w="11901" w:h="16817"/>
          <w:pgMar w:top="2835" w:right="1021" w:bottom="1814" w:left="1021" w:header="709" w:footer="454" w:gutter="0"/>
          <w:cols w:space="708"/>
          <w:titlePg/>
          <w:docGrid w:linePitch="360"/>
        </w:sectPr>
      </w:pPr>
    </w:p>
    <w:p w14:paraId="24E2EC11" w14:textId="77777777" w:rsidR="00A07CCD" w:rsidRPr="008327BA" w:rsidRDefault="00715A72" w:rsidP="00BA3EC8">
      <w:pPr>
        <w:pStyle w:val="Title1"/>
        <w:rPr>
          <w:rFonts w:ascii="NouvelR" w:hAnsi="NouvelR"/>
          <w:sz w:val="32"/>
          <w:szCs w:val="32"/>
          <w:lang w:val="en-US"/>
        </w:rPr>
      </w:pPr>
      <w:bookmarkStart w:id="76" w:name="_Toc177394860"/>
      <w:bookmarkStart w:id="77" w:name="_Toc174951718"/>
      <w:r w:rsidRPr="008327BA">
        <w:rPr>
          <w:rStyle w:val="SubtleEmphasis"/>
          <w:rFonts w:ascii="NouvelR" w:hAnsi="NouvelR"/>
          <w:i/>
          <w:iCs/>
          <w:caps w:val="0"/>
          <w:color w:val="auto"/>
          <w:sz w:val="32"/>
          <w:szCs w:val="32"/>
          <w:lang w:val="en-US"/>
        </w:rPr>
        <w:lastRenderedPageBreak/>
        <w:t>VIAȚA</w:t>
      </w:r>
      <w:r w:rsidR="00A07CCD" w:rsidRPr="008327BA">
        <w:rPr>
          <w:rStyle w:val="SubtleEmphasis"/>
          <w:rFonts w:ascii="NouvelR" w:hAnsi="NouvelR"/>
          <w:i/>
          <w:iCs/>
          <w:caps w:val="0"/>
          <w:color w:val="auto"/>
          <w:sz w:val="32"/>
          <w:szCs w:val="32"/>
          <w:lang w:val="en-US"/>
        </w:rPr>
        <w:t xml:space="preserve"> CU</w:t>
      </w:r>
      <w:r w:rsidRPr="008327BA">
        <w:rPr>
          <w:rStyle w:val="SubtleEmphasis"/>
          <w:rFonts w:ascii="NouvelR" w:hAnsi="NouvelR"/>
          <w:i/>
          <w:iCs/>
          <w:caps w:val="0"/>
          <w:color w:val="auto"/>
          <w:sz w:val="32"/>
          <w:szCs w:val="32"/>
          <w:lang w:val="en-US"/>
        </w:rPr>
        <w:t xml:space="preserve"> EV ȘI CUM </w:t>
      </w:r>
      <w:r w:rsidRPr="008327BA">
        <w:rPr>
          <w:rFonts w:ascii="NouvelR" w:hAnsi="NouvelR"/>
          <w:sz w:val="32"/>
          <w:szCs w:val="32"/>
          <w:lang w:val="en-US"/>
        </w:rPr>
        <w:t xml:space="preserve">Renault 5 E-Tech electric </w:t>
      </w:r>
    </w:p>
    <w:p w14:paraId="60BA67B1" w14:textId="2B09753A" w:rsidR="00715A72" w:rsidRPr="008327BA" w:rsidRDefault="00715A72" w:rsidP="00BA3EC8">
      <w:pPr>
        <w:pStyle w:val="Title1"/>
        <w:rPr>
          <w:rStyle w:val="SubtleEmphasis"/>
          <w:rFonts w:ascii="NouvelR" w:hAnsi="NouvelR"/>
          <w:i/>
          <w:iCs/>
          <w:color w:val="auto"/>
          <w:sz w:val="32"/>
          <w:szCs w:val="32"/>
          <w:lang w:val="en-GB"/>
        </w:rPr>
      </w:pPr>
      <w:r w:rsidRPr="008327BA">
        <w:rPr>
          <w:rFonts w:ascii="NouvelR" w:hAnsi="NouvelR"/>
          <w:sz w:val="32"/>
          <w:szCs w:val="32"/>
          <w:lang w:val="en-US"/>
        </w:rPr>
        <w:t xml:space="preserve">FACE TOTUL MULT MAI UȘOR </w:t>
      </w:r>
      <w:bookmarkEnd w:id="76"/>
      <w:bookmarkEnd w:id="77"/>
    </w:p>
    <w:p w14:paraId="327491B1" w14:textId="77777777" w:rsidR="00382EDC" w:rsidRPr="008327BA" w:rsidRDefault="00382EDC" w:rsidP="002B3907">
      <w:pPr>
        <w:rPr>
          <w:rFonts w:ascii="NouvelR" w:hAnsi="NouvelR"/>
        </w:rPr>
      </w:pPr>
    </w:p>
    <w:p w14:paraId="67B03AED" w14:textId="72E47500" w:rsidR="00E13104" w:rsidRPr="008327BA" w:rsidRDefault="00CF3396" w:rsidP="002B3907">
      <w:pPr>
        <w:rPr>
          <w:rFonts w:ascii="NouvelR" w:hAnsi="NouvelR"/>
          <w:b/>
          <w:bCs/>
          <w:i/>
          <w:iCs/>
          <w:lang w:val="fr-FR"/>
        </w:rPr>
      </w:pPr>
      <w:r w:rsidRPr="008327BA">
        <w:rPr>
          <w:rFonts w:ascii="NouvelR" w:hAnsi="NouvelR"/>
          <w:b/>
          <w:bCs/>
          <w:i/>
          <w:iCs/>
        </w:rPr>
        <w:t xml:space="preserve">Renault 5 E-Tech electric a fost conceput pentru </w:t>
      </w:r>
      <w:r w:rsidR="00BD2A6F" w:rsidRPr="008327BA">
        <w:rPr>
          <w:rFonts w:ascii="NouvelR" w:hAnsi="NouvelR"/>
          <w:b/>
          <w:bCs/>
          <w:i/>
          <w:iCs/>
        </w:rPr>
        <w:t xml:space="preserve">a fi </w:t>
      </w:r>
      <w:r w:rsidRPr="008327BA">
        <w:rPr>
          <w:rFonts w:ascii="NouvelR" w:hAnsi="NouvelR"/>
          <w:b/>
          <w:bCs/>
          <w:i/>
          <w:iCs/>
        </w:rPr>
        <w:t>versatil. Este la fel de confortabil în orașe</w:t>
      </w:r>
      <w:r w:rsidR="00BD2A6F" w:rsidRPr="008327BA">
        <w:rPr>
          <w:rFonts w:ascii="NouvelR" w:hAnsi="NouvelR"/>
          <w:b/>
          <w:bCs/>
          <w:i/>
          <w:iCs/>
        </w:rPr>
        <w:t xml:space="preserve"> cât și </w:t>
      </w:r>
      <w:r w:rsidRPr="008327BA">
        <w:rPr>
          <w:rFonts w:ascii="NouvelR" w:hAnsi="NouvelR"/>
          <w:b/>
          <w:bCs/>
          <w:i/>
          <w:iCs/>
        </w:rPr>
        <w:t xml:space="preserve">dincolo de ele și vine cu </w:t>
      </w:r>
      <w:r w:rsidR="00BD2A6F" w:rsidRPr="008327BA">
        <w:rPr>
          <w:rFonts w:ascii="NouvelR" w:hAnsi="NouvelR"/>
          <w:b/>
          <w:bCs/>
          <w:i/>
          <w:iCs/>
        </w:rPr>
        <w:t>într-</w:t>
      </w:r>
      <w:r w:rsidRPr="008327BA">
        <w:rPr>
          <w:rFonts w:ascii="NouvelR" w:hAnsi="NouvelR"/>
          <w:b/>
          <w:bCs/>
          <w:i/>
          <w:iCs/>
        </w:rPr>
        <w:t xml:space="preserve">o gamă de baterii </w:t>
      </w:r>
      <w:r w:rsidR="00BD2A6F" w:rsidRPr="008327BA">
        <w:rPr>
          <w:rFonts w:ascii="NouvelR" w:hAnsi="NouvelR"/>
          <w:b/>
          <w:bCs/>
          <w:i/>
          <w:iCs/>
        </w:rPr>
        <w:t>ce se p</w:t>
      </w:r>
      <w:r w:rsidRPr="008327BA">
        <w:rPr>
          <w:rFonts w:ascii="NouvelR" w:hAnsi="NouvelR"/>
          <w:b/>
          <w:bCs/>
          <w:i/>
          <w:iCs/>
        </w:rPr>
        <w:t>otriv</w:t>
      </w:r>
      <w:r w:rsidR="00BD2A6F" w:rsidRPr="008327BA">
        <w:rPr>
          <w:rFonts w:ascii="NouvelR" w:hAnsi="NouvelR"/>
          <w:b/>
          <w:bCs/>
          <w:i/>
          <w:iCs/>
        </w:rPr>
        <w:t>esc oricăror</w:t>
      </w:r>
      <w:r w:rsidRPr="008327BA">
        <w:rPr>
          <w:rFonts w:ascii="NouvelR" w:hAnsi="NouvelR"/>
          <w:b/>
          <w:bCs/>
          <w:i/>
          <w:iCs/>
        </w:rPr>
        <w:t xml:space="preserve"> dorințe și nevoi</w:t>
      </w:r>
      <w:r w:rsidR="00BD2A6F" w:rsidRPr="008327BA">
        <w:rPr>
          <w:rFonts w:ascii="NouvelR" w:hAnsi="NouvelR"/>
          <w:b/>
          <w:bCs/>
          <w:i/>
          <w:iCs/>
        </w:rPr>
        <w:t xml:space="preserve"> ale</w:t>
      </w:r>
      <w:r w:rsidRPr="008327BA">
        <w:rPr>
          <w:rFonts w:ascii="NouvelR" w:hAnsi="NouvelR"/>
          <w:b/>
          <w:bCs/>
          <w:i/>
          <w:iCs/>
        </w:rPr>
        <w:t xml:space="preserve"> clienților. </w:t>
      </w:r>
      <w:r w:rsidR="00F240EC" w:rsidRPr="008327BA">
        <w:rPr>
          <w:rFonts w:ascii="NouvelR" w:hAnsi="NouvelR"/>
          <w:b/>
          <w:bCs/>
          <w:i/>
          <w:iCs/>
        </w:rPr>
        <w:t xml:space="preserve">Și, oricare ar fi cea pe care o alegeți, vă va face viața </w:t>
      </w:r>
      <w:r w:rsidR="009C1623" w:rsidRPr="008327BA">
        <w:rPr>
          <w:rFonts w:ascii="NouvelR" w:hAnsi="NouvelR"/>
          <w:b/>
          <w:bCs/>
          <w:i/>
          <w:iCs/>
        </w:rPr>
        <w:t xml:space="preserve">cu </w:t>
      </w:r>
      <w:r w:rsidR="00F240EC" w:rsidRPr="008327BA">
        <w:rPr>
          <w:rFonts w:ascii="NouvelR" w:hAnsi="NouvelR"/>
          <w:b/>
          <w:bCs/>
          <w:i/>
          <w:iCs/>
        </w:rPr>
        <w:t xml:space="preserve">EV mai ușoară </w:t>
      </w:r>
      <w:r w:rsidR="00104E1F" w:rsidRPr="008327BA">
        <w:rPr>
          <w:rFonts w:ascii="NouvelR" w:hAnsi="NouvelR"/>
          <w:b/>
          <w:bCs/>
          <w:i/>
          <w:iCs/>
        </w:rPr>
        <w:t>în toate contextele</w:t>
      </w:r>
      <w:r w:rsidR="00F240EC" w:rsidRPr="008327BA">
        <w:rPr>
          <w:rFonts w:ascii="NouvelR" w:hAnsi="NouvelR"/>
          <w:b/>
          <w:bCs/>
          <w:i/>
          <w:iCs/>
        </w:rPr>
        <w:t xml:space="preserve"> - atunci când planificați rute, încărcați bateria etc. </w:t>
      </w:r>
      <w:r w:rsidR="00F240EC" w:rsidRPr="008327BA">
        <w:rPr>
          <w:rFonts w:ascii="NouvelR" w:hAnsi="NouvelR"/>
          <w:b/>
          <w:bCs/>
          <w:i/>
          <w:iCs/>
          <w:lang w:val="fr-FR"/>
        </w:rPr>
        <w:t>Vă va economisi chiar și bani la factura de energie electrică a casei. Toate aceste avantaje sunt vitale pentru a ajuta vehiculele electrice</w:t>
      </w:r>
      <w:r w:rsidR="00EF6C2E" w:rsidRPr="008327BA">
        <w:rPr>
          <w:rFonts w:ascii="NouvelR" w:hAnsi="NouvelR"/>
          <w:b/>
          <w:bCs/>
          <w:i/>
          <w:iCs/>
          <w:lang w:val="fr-FR"/>
        </w:rPr>
        <w:t xml:space="preserve"> să intre în mainstream</w:t>
      </w:r>
      <w:r w:rsidR="00715EE5" w:rsidRPr="008327BA">
        <w:rPr>
          <w:rFonts w:ascii="NouvelR" w:hAnsi="NouvelR"/>
          <w:b/>
          <w:bCs/>
          <w:i/>
          <w:iCs/>
          <w:lang w:val="fr-FR"/>
        </w:rPr>
        <w:t xml:space="preserve">. </w:t>
      </w:r>
    </w:p>
    <w:p w14:paraId="5326FE0C" w14:textId="77777777" w:rsidR="00273A65" w:rsidRPr="008327BA" w:rsidRDefault="00273A65" w:rsidP="002B3907">
      <w:pPr>
        <w:rPr>
          <w:rFonts w:ascii="NouvelR" w:hAnsi="NouvelR"/>
          <w:lang w:val="fr-FR"/>
        </w:rPr>
      </w:pPr>
    </w:p>
    <w:p w14:paraId="2965AC7F" w14:textId="1CBD2C29" w:rsidR="009E3B5B" w:rsidRPr="008327BA" w:rsidRDefault="009E3B5B" w:rsidP="008E5CC5">
      <w:pPr>
        <w:pStyle w:val="Heading1"/>
        <w:spacing w:before="0"/>
        <w:rPr>
          <w:rFonts w:ascii="NouvelR" w:hAnsi="NouvelR"/>
          <w:sz w:val="24"/>
          <w:szCs w:val="24"/>
          <w:lang w:val="fr-FR"/>
        </w:rPr>
      </w:pPr>
      <w:bookmarkStart w:id="78" w:name="_Toc177394739"/>
      <w:bookmarkStart w:id="79" w:name="_Toc177394861"/>
      <w:bookmarkStart w:id="80" w:name="_Toc174951719"/>
      <w:r w:rsidRPr="008327BA">
        <w:rPr>
          <w:rFonts w:ascii="NouvelR" w:hAnsi="NouvelR"/>
          <w:sz w:val="24"/>
          <w:szCs w:val="24"/>
          <w:lang w:val="fr-FR"/>
        </w:rPr>
        <w:t xml:space="preserve">Două opțiuni de baterie </w:t>
      </w:r>
      <w:bookmarkEnd w:id="78"/>
      <w:bookmarkEnd w:id="79"/>
      <w:bookmarkEnd w:id="80"/>
    </w:p>
    <w:p w14:paraId="3C97567C" w14:textId="3BA8A612" w:rsidR="009E3B5B" w:rsidRPr="008327BA" w:rsidRDefault="006E2E9B" w:rsidP="008E5CC5">
      <w:pPr>
        <w:rPr>
          <w:rFonts w:ascii="NouvelR" w:hAnsi="NouvelR"/>
          <w:lang w:val="fr-FR"/>
        </w:rPr>
      </w:pPr>
      <w:r w:rsidRPr="008327BA">
        <w:rPr>
          <w:rFonts w:ascii="NouvelR" w:hAnsi="NouvelR"/>
          <w:lang w:val="fr-FR"/>
        </w:rPr>
        <w:t xml:space="preserve">De la lansare, </w:t>
      </w:r>
      <w:r w:rsidR="009E3B5B" w:rsidRPr="008327BA">
        <w:rPr>
          <w:rFonts w:ascii="NouvelR" w:hAnsi="NouvelR"/>
          <w:lang w:val="fr-FR"/>
        </w:rPr>
        <w:t xml:space="preserve">Renault 5 E-Tech electric </w:t>
      </w:r>
      <w:r w:rsidRPr="008327BA">
        <w:rPr>
          <w:rFonts w:ascii="NouvelR" w:hAnsi="NouvelR"/>
          <w:lang w:val="fr-FR"/>
        </w:rPr>
        <w:t>dispune de</w:t>
      </w:r>
      <w:r w:rsidR="009E3B5B" w:rsidRPr="008327BA">
        <w:rPr>
          <w:rFonts w:ascii="NouvelR" w:hAnsi="NouvelR"/>
          <w:lang w:val="fr-FR"/>
        </w:rPr>
        <w:t xml:space="preserve"> o baterie litiu-ion "Comfort" de 52 kWh cu o autonomie WLTP de 410 km. La sfârșitul anului 2024, o a doua baterie "Urban" de 40 kWh cu o autonomie WLTP de până la 312 km va fi disponibilă pentru comandă cu versiunile cu motor de 70 kW și 90 kW. </w:t>
      </w:r>
    </w:p>
    <w:p w14:paraId="2AC73E1C" w14:textId="77777777" w:rsidR="003F66EA" w:rsidRPr="008327BA" w:rsidRDefault="003F66EA" w:rsidP="002B3907">
      <w:pPr>
        <w:rPr>
          <w:rFonts w:ascii="NouvelR" w:hAnsi="NouvelR"/>
          <w:lang w:val="fr-FR"/>
        </w:rPr>
      </w:pPr>
    </w:p>
    <w:p w14:paraId="16B32F6F" w14:textId="5EA653DF" w:rsidR="00AA765D" w:rsidRPr="008327BA" w:rsidRDefault="00AA765D" w:rsidP="00FA3267">
      <w:pPr>
        <w:rPr>
          <w:rFonts w:ascii="NouvelR" w:hAnsi="NouvelR"/>
          <w:lang w:val="fr-FR"/>
        </w:rPr>
      </w:pPr>
      <w:r w:rsidRPr="008327BA">
        <w:rPr>
          <w:rFonts w:ascii="NouvelR" w:hAnsi="NouvelR"/>
          <w:lang w:val="fr-FR"/>
        </w:rPr>
        <w:t>Pentru performanțe îmbunătățite în toate condițiile, bateria este echipată cu un sistem de răcire pe bază de lichid pentru reglarea temperaturii. Pentru o mai mare siguranță, lichidul de răcire nu circulă în interiorul carcasei, ci prin podeaua extrudată. În cele din urmă, la încărcarea vehiculului, timpul de încărcare poate fi optimizat prin precondiționarea bateriei și planificarea călătoriei folosind Google Maps.</w:t>
      </w:r>
    </w:p>
    <w:p w14:paraId="7550B63C" w14:textId="77777777" w:rsidR="003F66EA" w:rsidRPr="008327BA" w:rsidRDefault="003F66EA" w:rsidP="002B3907">
      <w:pPr>
        <w:rPr>
          <w:rFonts w:ascii="NouvelR" w:hAnsi="NouvelR"/>
          <w:lang w:val="fr-FR"/>
        </w:rPr>
      </w:pPr>
    </w:p>
    <w:p w14:paraId="1C9F2450" w14:textId="77777777" w:rsidR="00AA765D" w:rsidRPr="008327BA" w:rsidRDefault="00AA765D" w:rsidP="00D92854">
      <w:pPr>
        <w:pStyle w:val="Heading1"/>
        <w:spacing w:before="0"/>
        <w:rPr>
          <w:rFonts w:ascii="NouvelR" w:hAnsi="NouvelR"/>
          <w:sz w:val="24"/>
          <w:szCs w:val="24"/>
          <w:lang w:val="fr-FR"/>
        </w:rPr>
      </w:pPr>
      <w:bookmarkStart w:id="81" w:name="_Toc159316114"/>
      <w:bookmarkStart w:id="82" w:name="_Toc174951720"/>
      <w:bookmarkStart w:id="83" w:name="_Toc177394740"/>
      <w:bookmarkStart w:id="84" w:name="_Toc177394862"/>
      <w:r w:rsidRPr="008327BA">
        <w:rPr>
          <w:rFonts w:ascii="NouvelR" w:hAnsi="NouvelR"/>
          <w:sz w:val="24"/>
          <w:szCs w:val="24"/>
          <w:lang w:val="fr-FR"/>
        </w:rPr>
        <w:t xml:space="preserve">Încărcare bidirecțională AC de 11 kW și încărcare DC de până la 100 kW </w:t>
      </w:r>
      <w:bookmarkEnd w:id="81"/>
      <w:bookmarkEnd w:id="82"/>
      <w:bookmarkEnd w:id="83"/>
      <w:bookmarkEnd w:id="84"/>
    </w:p>
    <w:p w14:paraId="275D0B6D" w14:textId="23060118" w:rsidR="00826956" w:rsidRPr="008327BA" w:rsidRDefault="00826956" w:rsidP="0067642A">
      <w:pPr>
        <w:rPr>
          <w:rFonts w:ascii="NouvelR" w:hAnsi="NouvelR" w:cs="Calibri"/>
          <w:lang w:val="fr-FR"/>
        </w:rPr>
      </w:pPr>
      <w:r w:rsidRPr="008327BA">
        <w:rPr>
          <w:rFonts w:ascii="NouvelR" w:hAnsi="NouvelR" w:cs="Calibri"/>
          <w:lang w:val="fr-FR"/>
        </w:rPr>
        <w:t>Noul încărcător bidirecțional de 11 kW AC de la Renault 5 E-Tech electric combină capabilitățile V2L (vehicle-to-load) și V2G (vehicle-to-grid)</w:t>
      </w:r>
      <w:r w:rsidR="004448D3" w:rsidRPr="008327BA">
        <w:rPr>
          <w:rFonts w:ascii="NouvelR" w:hAnsi="NouvelR" w:cs="Calibri"/>
          <w:lang w:val="fr-FR"/>
        </w:rPr>
        <w:t>*</w:t>
      </w:r>
      <w:r w:rsidRPr="008327BA">
        <w:rPr>
          <w:rFonts w:ascii="NouvelR" w:hAnsi="NouvelR" w:cs="Calibri"/>
          <w:lang w:val="fr-FR"/>
        </w:rPr>
        <w:t>.</w:t>
      </w:r>
    </w:p>
    <w:p w14:paraId="378C09B9" w14:textId="77777777" w:rsidR="00826956" w:rsidRPr="008327BA" w:rsidRDefault="00826956" w:rsidP="0067642A">
      <w:pPr>
        <w:rPr>
          <w:rFonts w:ascii="NouvelR" w:hAnsi="NouvelR" w:cs="Calibri"/>
          <w:lang w:val="fr-FR"/>
        </w:rPr>
      </w:pPr>
      <w:r w:rsidRPr="008327BA">
        <w:rPr>
          <w:rFonts w:ascii="NouvelR" w:hAnsi="NouvelR" w:cs="Calibri"/>
          <w:lang w:val="fr-FR"/>
        </w:rPr>
        <w:t xml:space="preserve">Cu primul, puteți alimenta un aparat de 220 V (până la 3.700 W) din bateria mașinii cu un simplu adaptor. </w:t>
      </w:r>
    </w:p>
    <w:p w14:paraId="125DCFBB" w14:textId="7E1272A1" w:rsidR="00826956" w:rsidRPr="008327BA" w:rsidRDefault="00826956" w:rsidP="0067642A">
      <w:pPr>
        <w:rPr>
          <w:rFonts w:ascii="NouvelR" w:hAnsi="NouvelR" w:cs="Calibri"/>
          <w:lang w:val="fr-FR"/>
        </w:rPr>
      </w:pPr>
      <w:r w:rsidRPr="008327BA">
        <w:rPr>
          <w:rFonts w:ascii="NouvelR" w:hAnsi="NouvelR" w:cs="Calibri"/>
          <w:lang w:val="fr-FR"/>
        </w:rPr>
        <w:t>Cu al doilea, puteți introduce energie electrică înapoi în rețea pentru a vă reduce factura, dacă vă înscrieți pentru o ofertă de energie disponibilă de la Mobilize (vezi p. 21</w:t>
      </w:r>
      <w:r w:rsidR="004448D3" w:rsidRPr="008327BA">
        <w:rPr>
          <w:rFonts w:ascii="NouvelR" w:hAnsi="NouvelR" w:cs="Calibri"/>
          <w:lang w:val="fr-FR"/>
        </w:rPr>
        <w:t>)</w:t>
      </w:r>
      <w:r w:rsidR="004448D3" w:rsidRPr="008327BA">
        <w:rPr>
          <w:rFonts w:ascii="NouvelR" w:hAnsi="NouvelR" w:cs="Calibri"/>
          <w:i/>
          <w:iCs/>
          <w:lang w:val="fr-FR"/>
        </w:rPr>
        <w:t xml:space="preserve">* - nedisponibil </w:t>
      </w:r>
      <w:r w:rsidR="004448D3" w:rsidRPr="008327BA">
        <w:rPr>
          <w:rFonts w:ascii="NouvelR" w:hAnsi="NouvelR" w:cs="Calibri"/>
          <w:i/>
          <w:iCs/>
          <w:lang w:val="ro-RO"/>
        </w:rPr>
        <w:t>în România</w:t>
      </w:r>
      <w:r w:rsidRPr="008327BA">
        <w:rPr>
          <w:rFonts w:ascii="NouvelR" w:hAnsi="NouvelR" w:cs="Calibri"/>
          <w:i/>
          <w:iCs/>
          <w:lang w:val="fr-FR"/>
        </w:rPr>
        <w:t>.</w:t>
      </w:r>
    </w:p>
    <w:p w14:paraId="3E2908E2" w14:textId="77777777" w:rsidR="00970FC9" w:rsidRPr="008327BA" w:rsidRDefault="00970FC9" w:rsidP="002B3907">
      <w:pPr>
        <w:rPr>
          <w:rFonts w:ascii="NouvelR" w:hAnsi="NouvelR" w:cs="Calibri"/>
          <w:lang w:val="fr-FR"/>
        </w:rPr>
      </w:pPr>
    </w:p>
    <w:p w14:paraId="663BD36E" w14:textId="17234098" w:rsidR="005B11A1" w:rsidRPr="008327BA" w:rsidRDefault="005B11A1" w:rsidP="00405655">
      <w:pPr>
        <w:rPr>
          <w:rFonts w:ascii="NouvelR" w:hAnsi="NouvelR" w:cs="Calibri"/>
          <w:lang w:val="fr-FR"/>
        </w:rPr>
      </w:pPr>
      <w:r w:rsidRPr="008327BA">
        <w:rPr>
          <w:rFonts w:ascii="NouvelR" w:hAnsi="NouvelR" w:cs="Calibri"/>
          <w:lang w:val="fr-FR"/>
        </w:rPr>
        <w:t xml:space="preserve">În timp ce mașina este conectată – în modul V2L sau V2G – încărcarea bateriei nu va scădea niciodată sub un anumit prag (pe care l-ai setat), așa că va fi întotdeauna disponibilă dacă vrei să o conduci. </w:t>
      </w:r>
    </w:p>
    <w:p w14:paraId="202B0246" w14:textId="77777777" w:rsidR="005B11A1" w:rsidRPr="008327BA" w:rsidRDefault="005B11A1" w:rsidP="00405655">
      <w:pPr>
        <w:rPr>
          <w:rFonts w:ascii="NouvelR" w:hAnsi="NouvelR" w:cs="Calibri"/>
          <w:lang w:val="fr-FR"/>
        </w:rPr>
      </w:pPr>
      <w:r w:rsidRPr="008327BA">
        <w:rPr>
          <w:rFonts w:ascii="NouvelR" w:hAnsi="NouvelR"/>
          <w:lang w:val="fr-FR"/>
        </w:rPr>
        <w:t xml:space="preserve">Încărcătorul de 11 kW montat standard pe toate versiunile face ca Renault 5 E-Tech electric să fie și mai versatil, gata de a ieși pe șosea în orice oraș european. La această putere, puteți încărca </w:t>
      </w:r>
      <w:r w:rsidRPr="008327BA">
        <w:rPr>
          <w:rFonts w:ascii="NouvelR" w:hAnsi="NouvelR" w:cs="Calibri"/>
          <w:lang w:val="fr-FR"/>
        </w:rPr>
        <w:t>bateria de 52 kWh de la 15% la 80% în 3 ore și 13 minute.</w:t>
      </w:r>
    </w:p>
    <w:p w14:paraId="3CA27435" w14:textId="77777777" w:rsidR="002F140D" w:rsidRPr="008327BA" w:rsidRDefault="002F140D" w:rsidP="002B3907">
      <w:pPr>
        <w:rPr>
          <w:rFonts w:ascii="NouvelR" w:hAnsi="NouvelR"/>
          <w:lang w:val="fr-FR"/>
        </w:rPr>
      </w:pPr>
    </w:p>
    <w:p w14:paraId="59AF4950" w14:textId="77777777" w:rsidR="005B11A1" w:rsidRPr="008327BA" w:rsidRDefault="005B11A1" w:rsidP="001902C9">
      <w:pPr>
        <w:rPr>
          <w:rFonts w:ascii="NouvelR" w:hAnsi="NouvelR"/>
          <w:lang w:val="fr-FR"/>
        </w:rPr>
      </w:pPr>
      <w:bookmarkStart w:id="85" w:name="_Toc177394741"/>
      <w:bookmarkStart w:id="86" w:name="_Toc177394863"/>
      <w:r w:rsidRPr="008327BA">
        <w:rPr>
          <w:rFonts w:ascii="NouvelR" w:hAnsi="NouvelR"/>
          <w:lang w:val="fr-FR"/>
        </w:rPr>
        <w:t xml:space="preserve">Pentru încărcarea rapidă DC, de exemplu, pe autostradă, grupul motopropulsor de 110 kW are o priză DC de 100 kW pentru a încărca bateria de 52 kWh. Grupul motopropulsor </w:t>
      </w:r>
      <w:r w:rsidRPr="008327BA">
        <w:rPr>
          <w:rFonts w:ascii="NouvelR" w:hAnsi="NouvelR"/>
          <w:lang w:val="fr-FR"/>
        </w:rPr>
        <w:lastRenderedPageBreak/>
        <w:t>de 90 kW este echipat cu o priză DC de 80 kW pentru încărcarea bateriei de 40 kWh. În ambele cazuri, va dura doar 30 de minute pentru a încărca bateria de la 15% la 80%.</w:t>
      </w:r>
    </w:p>
    <w:p w14:paraId="14077E6E" w14:textId="77777777" w:rsidR="00926321" w:rsidRPr="008327BA" w:rsidRDefault="00926321" w:rsidP="001902C9">
      <w:pPr>
        <w:rPr>
          <w:rFonts w:ascii="NouvelR" w:hAnsi="NouvelR"/>
          <w:lang w:val="fr-FR"/>
        </w:rPr>
      </w:pPr>
    </w:p>
    <w:p w14:paraId="0E06D673" w14:textId="77777777" w:rsidR="00926321" w:rsidRPr="008327BA" w:rsidRDefault="00926321" w:rsidP="001902C9">
      <w:pPr>
        <w:rPr>
          <w:rFonts w:ascii="NouvelR" w:hAnsi="NouvelR" w:cs="Calibri"/>
          <w:lang w:val="fr-FR"/>
        </w:rPr>
      </w:pPr>
    </w:p>
    <w:p w14:paraId="48248118" w14:textId="3AA7F84B" w:rsidR="00D32835" w:rsidRPr="008327BA" w:rsidRDefault="007D28A3" w:rsidP="002B3907">
      <w:pPr>
        <w:pStyle w:val="Heading1"/>
        <w:spacing w:before="0"/>
        <w:rPr>
          <w:rFonts w:ascii="NouvelR" w:hAnsi="NouvelR"/>
          <w:sz w:val="24"/>
          <w:szCs w:val="24"/>
        </w:rPr>
      </w:pPr>
      <w:r w:rsidRPr="008327BA">
        <w:rPr>
          <w:rFonts w:ascii="NouvelR" w:hAnsi="NouvelR"/>
          <w:sz w:val="24"/>
          <w:szCs w:val="24"/>
        </w:rPr>
        <w:t xml:space="preserve">Călătorii fără griji cu </w:t>
      </w:r>
      <w:r w:rsidR="00D32835" w:rsidRPr="008327BA">
        <w:rPr>
          <w:rFonts w:ascii="NouvelR" w:hAnsi="NouvelR"/>
          <w:sz w:val="24"/>
          <w:szCs w:val="24"/>
        </w:rPr>
        <w:t>Electr</w:t>
      </w:r>
      <w:r w:rsidR="00F558D9" w:rsidRPr="008327BA">
        <w:rPr>
          <w:rFonts w:ascii="NouvelR" w:hAnsi="NouvelR"/>
          <w:sz w:val="24"/>
          <w:szCs w:val="24"/>
        </w:rPr>
        <w:t>ic</w:t>
      </w:r>
      <w:r w:rsidR="001D6452" w:rsidRPr="008327BA">
        <w:rPr>
          <w:rFonts w:ascii="NouvelR" w:hAnsi="NouvelR"/>
          <w:sz w:val="24"/>
          <w:szCs w:val="24"/>
        </w:rPr>
        <w:t xml:space="preserve"> </w:t>
      </w:r>
      <w:r w:rsidR="00B933B2" w:rsidRPr="008327BA">
        <w:rPr>
          <w:rFonts w:ascii="NouvelR" w:hAnsi="NouvelR"/>
          <w:sz w:val="24"/>
          <w:szCs w:val="24"/>
        </w:rPr>
        <w:t xml:space="preserve">Route </w:t>
      </w:r>
      <w:r w:rsidR="00D32835" w:rsidRPr="008327BA">
        <w:rPr>
          <w:rFonts w:ascii="NouvelR" w:hAnsi="NouvelR"/>
          <w:sz w:val="24"/>
          <w:szCs w:val="24"/>
        </w:rPr>
        <w:t>Planner</w:t>
      </w:r>
      <w:bookmarkEnd w:id="85"/>
      <w:bookmarkEnd w:id="86"/>
    </w:p>
    <w:p w14:paraId="7AABDB80" w14:textId="7178A4EC" w:rsidR="00472DDC" w:rsidRPr="008327BA" w:rsidRDefault="00550083" w:rsidP="009D6388">
      <w:pPr>
        <w:rPr>
          <w:rFonts w:ascii="NouvelR" w:hAnsi="NouvelR" w:cs="Calibri"/>
          <w:lang w:val="fr-FR"/>
        </w:rPr>
      </w:pPr>
      <w:r w:rsidRPr="008327BA">
        <w:rPr>
          <w:rFonts w:ascii="NouvelR" w:hAnsi="NouvelR" w:cs="Calibri"/>
        </w:rPr>
        <w:t xml:space="preserve">Planificatorul </w:t>
      </w:r>
      <w:r w:rsidRPr="008327BA">
        <w:rPr>
          <w:rFonts w:ascii="NouvelR" w:hAnsi="NouvelR"/>
        </w:rPr>
        <w:t>Electric Route Planner</w:t>
      </w:r>
      <w:r w:rsidRPr="008327BA">
        <w:rPr>
          <w:rFonts w:ascii="NouvelR" w:hAnsi="NouvelR" w:cs="Calibri"/>
        </w:rPr>
        <w:t xml:space="preserve"> (ERP), disponibil prin Google Maps, va sugera cel mai bun traseu, inclusiv opririle de încărcare, pe baza unor factori precum locația stației de încărcare, capacitățile acestora și rețelele de încărcare compatibile. </w:t>
      </w:r>
      <w:r w:rsidR="00512F21" w:rsidRPr="008327BA">
        <w:rPr>
          <w:rFonts w:ascii="NouvelR" w:hAnsi="NouvelR" w:cs="Calibri"/>
        </w:rPr>
        <w:t xml:space="preserve">Planner este deja popular printre </w:t>
      </w:r>
      <w:r w:rsidR="00512F21" w:rsidRPr="008327BA">
        <w:rPr>
          <w:rFonts w:ascii="NouvelR" w:hAnsi="NouvelR"/>
        </w:rPr>
        <w:t>șoferii Megane E-Tech electric și Scenic E-Tech electric și l-am reglat în continuare pe baza feedback-ului lor</w:t>
      </w:r>
      <w:r w:rsidR="00DB5672" w:rsidRPr="008327BA">
        <w:rPr>
          <w:rFonts w:ascii="NouvelR" w:hAnsi="NouvelR"/>
        </w:rPr>
        <w:t xml:space="preserve">. </w:t>
      </w:r>
      <w:r w:rsidR="00512F21" w:rsidRPr="008327BA">
        <w:rPr>
          <w:rFonts w:ascii="NouvelR" w:hAnsi="NouvelR"/>
        </w:rPr>
        <w:t xml:space="preserve">Acesta cartografiează și optimizează continuu rutele pe călătoriile care necesită opriri, luând în considerare locația punctelor de încărcare, modificările variabilelor mașinii (consum, încărcare rămasă etc.) și temperatura exterioară pentru a calcula autonomia rămasă. </w:t>
      </w:r>
      <w:r w:rsidR="00472DDC" w:rsidRPr="008327BA">
        <w:rPr>
          <w:rFonts w:ascii="NouvelR" w:hAnsi="NouvelR"/>
        </w:rPr>
        <w:t xml:space="preserve">ERP-ul ia în considerare setările tehnice ale mașinii și preferințele șoferului (cum ar fi rețelele de încărcare preferate, metoda de plată etc.), permițând șoferului să seteze nivelul dorit al bateriei la sosirea la destinație. </w:t>
      </w:r>
      <w:r w:rsidR="00472DDC" w:rsidRPr="008327BA">
        <w:rPr>
          <w:rFonts w:ascii="NouvelR" w:hAnsi="NouvelR"/>
          <w:lang w:val="fr-FR"/>
        </w:rPr>
        <w:t xml:space="preserve">De asemenea, se asigură că bateria este la temperatura potrivită de fiecare dată când mașina se oprește să se încarce, pentru a optimiza procesul. </w:t>
      </w:r>
    </w:p>
    <w:p w14:paraId="51565537" w14:textId="2E10A9EC" w:rsidR="00345484" w:rsidRPr="008327BA" w:rsidRDefault="00345484" w:rsidP="002B3907">
      <w:pPr>
        <w:rPr>
          <w:rFonts w:ascii="NouvelR" w:hAnsi="NouvelR"/>
          <w:lang w:val="fr-FR"/>
        </w:rPr>
      </w:pPr>
    </w:p>
    <w:p w14:paraId="1788D325" w14:textId="77777777" w:rsidR="0052357D" w:rsidRPr="008327BA" w:rsidRDefault="0052357D" w:rsidP="00667ACC">
      <w:pPr>
        <w:rPr>
          <w:rFonts w:ascii="NouvelR" w:hAnsi="NouvelR" w:cs="Calibri"/>
          <w:lang w:val="fr-FR"/>
        </w:rPr>
      </w:pPr>
      <w:r w:rsidRPr="008327BA">
        <w:rPr>
          <w:rFonts w:ascii="NouvelR" w:hAnsi="NouvelR"/>
          <w:lang w:val="fr-FR"/>
        </w:rPr>
        <w:t xml:space="preserve">În acest fel, optimizează călătoriile, simplifică întreaga experiență și oferă șoferului un confort de neegalat. În plus, această caracteristică este actualizată continuu pentru a îmbunătăți experiența de rutare a vehiculelor electrice și optimizează rutele non-stop în urma modificărilor oricărei variabile. </w:t>
      </w:r>
    </w:p>
    <w:p w14:paraId="7192B19F" w14:textId="77777777" w:rsidR="004232D4" w:rsidRPr="008327BA" w:rsidRDefault="004232D4" w:rsidP="002B3907">
      <w:pPr>
        <w:rPr>
          <w:rFonts w:ascii="NouvelR" w:hAnsi="NouvelR" w:cs="Calibri"/>
          <w:lang w:val="fr-FR"/>
        </w:rPr>
      </w:pPr>
    </w:p>
    <w:p w14:paraId="23B50EAF" w14:textId="019D288D" w:rsidR="004232D4" w:rsidRPr="008327BA" w:rsidRDefault="007E3725" w:rsidP="002B3907">
      <w:pPr>
        <w:pStyle w:val="Heading1"/>
        <w:spacing w:before="0"/>
        <w:rPr>
          <w:rFonts w:ascii="NouvelR" w:hAnsi="NouvelR"/>
          <w:i/>
          <w:iCs/>
          <w:sz w:val="24"/>
          <w:szCs w:val="24"/>
          <w:lang w:val="fr-FR"/>
        </w:rPr>
      </w:pPr>
      <w:bookmarkStart w:id="87" w:name="_Toc177394742"/>
      <w:bookmarkStart w:id="88" w:name="_Toc177394864"/>
      <w:bookmarkStart w:id="89" w:name="_Toc174951721"/>
      <w:r w:rsidRPr="008327BA">
        <w:rPr>
          <w:rFonts w:ascii="NouvelR" w:hAnsi="NouvelR"/>
          <w:sz w:val="24"/>
          <w:szCs w:val="24"/>
          <w:lang w:val="fr-FR"/>
        </w:rPr>
        <w:t>Plug &amp; Charge</w:t>
      </w:r>
      <w:r w:rsidR="00662D08" w:rsidRPr="008327BA">
        <w:rPr>
          <w:rFonts w:ascii="NouvelR" w:hAnsi="NouvelR"/>
          <w:sz w:val="24"/>
          <w:szCs w:val="24"/>
          <w:lang w:val="fr-FR"/>
        </w:rPr>
        <w:t xml:space="preserve"> </w:t>
      </w:r>
      <w:bookmarkEnd w:id="87"/>
      <w:bookmarkEnd w:id="88"/>
      <w:bookmarkEnd w:id="89"/>
      <w:r w:rsidR="0052357D" w:rsidRPr="008327BA">
        <w:rPr>
          <w:rFonts w:ascii="NouvelR" w:hAnsi="NouvelR"/>
          <w:sz w:val="24"/>
          <w:szCs w:val="28"/>
          <w:lang w:val="fr-FR"/>
        </w:rPr>
        <w:t xml:space="preserve">simplifică încărcarea </w:t>
      </w:r>
      <w:r w:rsidR="006A35C3" w:rsidRPr="008327BA">
        <w:rPr>
          <w:rFonts w:ascii="NouvelR" w:hAnsi="NouvelR"/>
          <w:sz w:val="24"/>
          <w:szCs w:val="28"/>
          <w:lang w:val="fr-FR"/>
        </w:rPr>
        <w:t xml:space="preserve">* </w:t>
      </w:r>
      <w:r w:rsidR="006A35C3" w:rsidRPr="008327BA">
        <w:rPr>
          <w:rFonts w:ascii="NouvelR" w:hAnsi="NouvelR"/>
          <w:i/>
          <w:iCs/>
          <w:sz w:val="24"/>
          <w:szCs w:val="28"/>
          <w:lang w:val="fr-FR"/>
        </w:rPr>
        <w:t>- nedisponibil în România.</w:t>
      </w:r>
    </w:p>
    <w:p w14:paraId="5C1894D2" w14:textId="77777777" w:rsidR="007B2625" w:rsidRPr="008327BA" w:rsidRDefault="007B2625" w:rsidP="00E902FE">
      <w:pPr>
        <w:rPr>
          <w:rFonts w:ascii="NouvelR" w:hAnsi="NouvelR" w:cs="Calibri"/>
          <w:lang w:val="fr-FR"/>
        </w:rPr>
      </w:pPr>
      <w:r w:rsidRPr="008327BA">
        <w:rPr>
          <w:rFonts w:ascii="NouvelR" w:hAnsi="NouvelR" w:cs="Calibri"/>
          <w:lang w:val="fr-FR"/>
        </w:rPr>
        <w:t xml:space="preserve">Șoferii de vehicule electrice trebuie să ia în considerare un număr mare de factori – inclusiv compatibilitatea standurilor de încărcare, prețurile și opțiunile de plată –, ceea ce poate face ca ecosistemul de încărcare din afara casei lor să fie destul de greu de înțeles. Pentru a evita toate acestea, Renault 5 E-Tech electric vine cu Plug &amp; Charge, care simplifică încărcarea la maximum prin stații de încărcare DC compatibile. </w:t>
      </w:r>
    </w:p>
    <w:p w14:paraId="58FD85AE" w14:textId="77777777" w:rsidR="004E3995" w:rsidRPr="008327BA" w:rsidRDefault="004E3995" w:rsidP="002B3907">
      <w:pPr>
        <w:rPr>
          <w:rFonts w:ascii="NouvelR" w:hAnsi="NouvelR" w:cs="Calibri"/>
          <w:lang w:val="fr-FR"/>
        </w:rPr>
      </w:pPr>
    </w:p>
    <w:p w14:paraId="0BC3FF8F" w14:textId="032493C3" w:rsidR="007B2625" w:rsidRPr="008327BA" w:rsidRDefault="007B2625" w:rsidP="0017165E">
      <w:pPr>
        <w:rPr>
          <w:rFonts w:ascii="NouvelR" w:hAnsi="NouvelR" w:cs="Calibri"/>
          <w:lang w:val="fr-FR"/>
        </w:rPr>
      </w:pPr>
      <w:r w:rsidRPr="008327BA">
        <w:rPr>
          <w:rFonts w:ascii="NouvelR" w:hAnsi="NouvelR" w:cs="Calibri"/>
          <w:lang w:val="fr-FR"/>
        </w:rPr>
        <w:t xml:space="preserve">De îndată ce </w:t>
      </w:r>
      <w:r w:rsidR="00E156F4" w:rsidRPr="008327BA">
        <w:rPr>
          <w:rFonts w:ascii="NouvelR" w:hAnsi="NouvelR" w:cs="Calibri"/>
          <w:lang w:val="fr-FR"/>
        </w:rPr>
        <w:t>sincronizați</w:t>
      </w:r>
      <w:r w:rsidRPr="008327BA">
        <w:rPr>
          <w:rFonts w:ascii="NouvelR" w:hAnsi="NouvelR" w:cs="Calibri"/>
          <w:lang w:val="fr-FR"/>
        </w:rPr>
        <w:t xml:space="preserve"> Renault 5 E-Tech electric cu aplicația My Renault de pe smartphone, nu veți mai avea nevoie de un abonament sau de un card specific pentru încărcare: standul vă va recunoaște mașina atunci când conduceți, va autoriza încărcarea și va procesa plata automat. Procesul de încărcare începe instantaneu la conectare, fără întârzierea obișnuită pentru validarea conexiunii dintre vehicul și stația de încărcare. Aceasta este o economie reală de timp, pe lângă comoditatea plății automate. Este la fel de simplu ca și cum ai trece printr-o </w:t>
      </w:r>
      <w:r w:rsidR="003A4956" w:rsidRPr="008327BA">
        <w:rPr>
          <w:rFonts w:ascii="NouvelR" w:hAnsi="NouvelR" w:cs="Calibri"/>
          <w:lang w:val="fr-FR"/>
        </w:rPr>
        <w:t>scanare doar pe baza vignetei</w:t>
      </w:r>
      <w:r w:rsidRPr="008327BA">
        <w:rPr>
          <w:rFonts w:ascii="NouvelR" w:hAnsi="NouvelR" w:cs="Calibri"/>
          <w:lang w:val="fr-FR"/>
        </w:rPr>
        <w:t xml:space="preserve">! </w:t>
      </w:r>
    </w:p>
    <w:p w14:paraId="6A004F32" w14:textId="77777777" w:rsidR="007E3725" w:rsidRPr="008327BA" w:rsidRDefault="007E3725" w:rsidP="002B3907">
      <w:pPr>
        <w:rPr>
          <w:rFonts w:ascii="NouvelR" w:hAnsi="NouvelR" w:cs="Calibri"/>
          <w:lang w:val="fr-FR"/>
        </w:rPr>
      </w:pPr>
    </w:p>
    <w:p w14:paraId="69C9A814" w14:textId="77777777" w:rsidR="00506CBD" w:rsidRPr="008327BA" w:rsidRDefault="00506CBD" w:rsidP="008B2181">
      <w:pPr>
        <w:rPr>
          <w:rFonts w:ascii="NouvelR" w:hAnsi="NouvelR" w:cs="Calibri"/>
          <w:lang w:val="fr-FR"/>
        </w:rPr>
      </w:pPr>
      <w:r w:rsidRPr="008327BA">
        <w:rPr>
          <w:rFonts w:ascii="NouvelR" w:hAnsi="NouvelR" w:cs="Calibri"/>
          <w:lang w:val="fr-FR"/>
        </w:rPr>
        <w:t xml:space="preserve">Sistemul Plug &amp; Charge este inclus în Mobilize Charge Pass disponibil împreună cu mașina, care funcționează cu peste 600.000 de puncte de încărcare publice din 25 de </w:t>
      </w:r>
      <w:r w:rsidRPr="008327BA">
        <w:rPr>
          <w:rFonts w:ascii="NouvelR" w:hAnsi="NouvelR" w:cs="Calibri"/>
          <w:lang w:val="fr-FR"/>
        </w:rPr>
        <w:lastRenderedPageBreak/>
        <w:t>țări europene și îți poate da dreptul la tarife preferențiale în mai multe rețele dacă închei un abonament lunar.</w:t>
      </w:r>
    </w:p>
    <w:p w14:paraId="5E670A81" w14:textId="77777777" w:rsidR="004232D4" w:rsidRPr="008327BA" w:rsidRDefault="004232D4" w:rsidP="002B3907">
      <w:pPr>
        <w:rPr>
          <w:rFonts w:ascii="NouvelR" w:hAnsi="NouvelR"/>
          <w:lang w:val="fr-FR"/>
        </w:rPr>
      </w:pPr>
    </w:p>
    <w:p w14:paraId="33454170" w14:textId="77777777" w:rsidR="00634546" w:rsidRPr="008327BA" w:rsidRDefault="00634546" w:rsidP="00EB626E">
      <w:pPr>
        <w:pStyle w:val="Heading1"/>
        <w:spacing w:before="0"/>
        <w:rPr>
          <w:rFonts w:ascii="NouvelR" w:hAnsi="NouvelR"/>
          <w:sz w:val="24"/>
          <w:szCs w:val="24"/>
          <w:lang w:val="fr-FR"/>
        </w:rPr>
      </w:pPr>
      <w:bookmarkStart w:id="90" w:name="_Toc177394743"/>
      <w:bookmarkStart w:id="91" w:name="_Toc177394865"/>
      <w:bookmarkStart w:id="92" w:name="_Toc159316117"/>
      <w:bookmarkStart w:id="93" w:name="_Toc177394744"/>
      <w:bookmarkStart w:id="94" w:name="_Toc177394866"/>
      <w:r w:rsidRPr="008327BA">
        <w:rPr>
          <w:rFonts w:ascii="NouvelR" w:hAnsi="NouvelR"/>
          <w:sz w:val="24"/>
          <w:szCs w:val="24"/>
          <w:lang w:val="fr-FR"/>
        </w:rPr>
        <w:t>Un adaptor pentru a conecta totul</w:t>
      </w:r>
      <w:bookmarkEnd w:id="90"/>
      <w:bookmarkEnd w:id="91"/>
    </w:p>
    <w:p w14:paraId="02EC412E" w14:textId="77777777" w:rsidR="00634546" w:rsidRPr="008327BA" w:rsidRDefault="00634546" w:rsidP="00EB626E">
      <w:pPr>
        <w:rPr>
          <w:rFonts w:ascii="NouvelR" w:hAnsi="NouvelR"/>
          <w:lang w:val="fr-FR"/>
        </w:rPr>
      </w:pPr>
      <w:r w:rsidRPr="008327BA">
        <w:rPr>
          <w:rFonts w:ascii="NouvelR" w:hAnsi="NouvelR"/>
          <w:lang w:val="fr-FR"/>
        </w:rPr>
        <w:t xml:space="preserve">Cu tehnologia V2L (vehicle-to-load) încorporată în încărcătorul bidirecțional al Renault 5 E-Tech electric, puteți conecta un aparat de 220 V (până la 3.700 W), cum ar fi un aspirator, un ceainic sau un grătar electric, la bateria mașinii, printr-un adaptor opțional. </w:t>
      </w:r>
    </w:p>
    <w:p w14:paraId="3C8D2CDF" w14:textId="77777777" w:rsidR="00634546" w:rsidRPr="008327BA" w:rsidRDefault="00634546" w:rsidP="00EB626E">
      <w:pPr>
        <w:rPr>
          <w:rFonts w:ascii="NouvelR" w:hAnsi="NouvelR"/>
          <w:lang w:val="fr-FR"/>
        </w:rPr>
      </w:pPr>
    </w:p>
    <w:bookmarkEnd w:id="92"/>
    <w:bookmarkEnd w:id="93"/>
    <w:bookmarkEnd w:id="94"/>
    <w:p w14:paraId="3782C53D" w14:textId="1500A86E" w:rsidR="003A7E05" w:rsidRPr="008327BA" w:rsidRDefault="003A7E05" w:rsidP="007D561E">
      <w:pPr>
        <w:pStyle w:val="Heading1"/>
        <w:spacing w:before="0"/>
        <w:rPr>
          <w:rFonts w:ascii="NouvelR" w:hAnsi="NouvelR"/>
          <w:i/>
          <w:iCs/>
          <w:sz w:val="24"/>
          <w:szCs w:val="24"/>
          <w:lang w:val="fr-FR"/>
        </w:rPr>
      </w:pPr>
      <w:r w:rsidRPr="008327BA">
        <w:rPr>
          <w:rFonts w:ascii="NouvelR" w:hAnsi="NouvelR"/>
          <w:sz w:val="24"/>
          <w:szCs w:val="24"/>
          <w:lang w:val="fr-FR"/>
        </w:rPr>
        <w:t>O gamă completă de servicii pentru a profita de încărcarea V2G</w:t>
      </w:r>
      <w:r w:rsidR="006A35C3" w:rsidRPr="008327BA">
        <w:rPr>
          <w:rFonts w:ascii="NouvelR" w:hAnsi="NouvelR"/>
          <w:sz w:val="24"/>
          <w:szCs w:val="24"/>
          <w:lang w:val="fr-FR"/>
        </w:rPr>
        <w:t xml:space="preserve"> </w:t>
      </w:r>
      <w:r w:rsidR="006A35C3" w:rsidRPr="008327BA">
        <w:rPr>
          <w:rFonts w:ascii="NouvelR" w:hAnsi="NouvelR"/>
          <w:i/>
          <w:iCs/>
          <w:sz w:val="24"/>
          <w:szCs w:val="28"/>
          <w:lang w:val="fr-FR"/>
        </w:rPr>
        <w:t>- nedisponibil</w:t>
      </w:r>
      <w:r w:rsidR="008202D5" w:rsidRPr="008327BA">
        <w:rPr>
          <w:rFonts w:ascii="NouvelR" w:hAnsi="NouvelR"/>
          <w:i/>
          <w:iCs/>
          <w:sz w:val="24"/>
          <w:szCs w:val="28"/>
          <w:lang w:val="fr-FR"/>
        </w:rPr>
        <w:t>ă</w:t>
      </w:r>
      <w:r w:rsidR="006A35C3" w:rsidRPr="008327BA">
        <w:rPr>
          <w:rFonts w:ascii="NouvelR" w:hAnsi="NouvelR"/>
          <w:i/>
          <w:iCs/>
          <w:sz w:val="24"/>
          <w:szCs w:val="28"/>
          <w:lang w:val="fr-FR"/>
        </w:rPr>
        <w:t xml:space="preserve"> în România.</w:t>
      </w:r>
    </w:p>
    <w:p w14:paraId="2ED57AEB" w14:textId="77777777" w:rsidR="003A7E05" w:rsidRPr="008327BA" w:rsidRDefault="003A7E05" w:rsidP="007D561E">
      <w:pPr>
        <w:rPr>
          <w:rFonts w:ascii="NouvelR" w:hAnsi="NouvelR"/>
          <w:lang w:val="fr-FR"/>
        </w:rPr>
      </w:pPr>
      <w:r w:rsidRPr="008327BA">
        <w:rPr>
          <w:rFonts w:ascii="NouvelR" w:hAnsi="NouvelR"/>
          <w:lang w:val="fr-FR"/>
        </w:rPr>
        <w:t>Cu tehnologia V2G (vehicle-to-grid) disponibilă pe noul Renault 5 E-Tech electric cu încărcător bidirecțional de 11 kW AC, utilizatorii pot economisi în medie 50% din costul încărcării la domiciliu, beneficiind în același timp de energie electrică cu emisii reduse de carbon care poate fi reintrodusă în rețeaua electrică globală pentru a satisface cererea. În acest fel, mașina devine un adevărat jucător în ecosistemul energetic, ca parte a serviciilor oferite de Mobilize.</w:t>
      </w:r>
    </w:p>
    <w:p w14:paraId="44091DC8" w14:textId="77777777" w:rsidR="00A00263" w:rsidRPr="008327BA" w:rsidRDefault="00A00263" w:rsidP="002B3907">
      <w:pPr>
        <w:rPr>
          <w:rFonts w:ascii="NouvelR" w:hAnsi="NouvelR"/>
          <w:lang w:val="fr-FR"/>
        </w:rPr>
      </w:pPr>
    </w:p>
    <w:p w14:paraId="29712046" w14:textId="77777777" w:rsidR="006A35C3" w:rsidRPr="008327BA" w:rsidRDefault="009E58C7" w:rsidP="006A35C3">
      <w:pPr>
        <w:pStyle w:val="Heading1"/>
        <w:spacing w:before="0"/>
        <w:rPr>
          <w:rFonts w:ascii="NouvelR" w:hAnsi="NouvelR"/>
          <w:i/>
          <w:iCs/>
          <w:sz w:val="24"/>
          <w:szCs w:val="24"/>
          <w:lang w:val="fr-FR"/>
        </w:rPr>
      </w:pPr>
      <w:bookmarkStart w:id="95" w:name="_Toc177394745"/>
      <w:bookmarkStart w:id="96" w:name="_Toc177394867"/>
      <w:r w:rsidRPr="008327BA">
        <w:rPr>
          <w:rFonts w:ascii="NouvelR" w:hAnsi="NouvelR"/>
          <w:sz w:val="24"/>
          <w:szCs w:val="24"/>
          <w:lang w:val="fr-FR"/>
        </w:rPr>
        <w:t>Un punct de încărcare dedicat Mobilize PowerBox Verso</w:t>
      </w:r>
      <w:bookmarkEnd w:id="95"/>
      <w:bookmarkEnd w:id="96"/>
      <w:r w:rsidR="006A35C3" w:rsidRPr="008327BA">
        <w:rPr>
          <w:rFonts w:ascii="NouvelR" w:hAnsi="NouvelR"/>
          <w:sz w:val="24"/>
          <w:szCs w:val="24"/>
          <w:lang w:val="fr-FR"/>
        </w:rPr>
        <w:t xml:space="preserve"> </w:t>
      </w:r>
      <w:r w:rsidR="006A35C3" w:rsidRPr="008327BA">
        <w:rPr>
          <w:rFonts w:ascii="NouvelR" w:hAnsi="NouvelR"/>
          <w:i/>
          <w:iCs/>
          <w:sz w:val="24"/>
          <w:szCs w:val="28"/>
          <w:lang w:val="fr-FR"/>
        </w:rPr>
        <w:t>- nedisponibil în România.</w:t>
      </w:r>
    </w:p>
    <w:p w14:paraId="0C598D1F" w14:textId="63D7A73F" w:rsidR="00D60FE0" w:rsidRPr="008327BA" w:rsidRDefault="00D60FE0" w:rsidP="007C000B">
      <w:pPr>
        <w:rPr>
          <w:rFonts w:ascii="NouvelR" w:hAnsi="NouvelR"/>
          <w:lang w:val="fr-FR"/>
        </w:rPr>
      </w:pPr>
      <w:r w:rsidRPr="008327BA">
        <w:rPr>
          <w:rFonts w:ascii="NouvelR" w:hAnsi="NouvelR"/>
          <w:lang w:val="fr-FR"/>
        </w:rPr>
        <w:t xml:space="preserve">Mobilize poate instala, de asemenea, un Mobilize PowerBox Verso bidirecțional, care furnizează încărcări de până la 22 kW AC și este compatibil cu toate vehiculele electrice și hibride plug-in. </w:t>
      </w:r>
    </w:p>
    <w:p w14:paraId="5EDD2321" w14:textId="77777777" w:rsidR="00A00263" w:rsidRPr="008327BA" w:rsidRDefault="00A00263" w:rsidP="002B3907">
      <w:pPr>
        <w:rPr>
          <w:rFonts w:ascii="NouvelR" w:hAnsi="NouvelR"/>
          <w:lang w:val="fr-FR"/>
        </w:rPr>
      </w:pPr>
    </w:p>
    <w:p w14:paraId="74454EDF" w14:textId="77777777" w:rsidR="0006243A" w:rsidRPr="008327BA" w:rsidRDefault="0006243A" w:rsidP="00181EA6">
      <w:pPr>
        <w:rPr>
          <w:rFonts w:ascii="NouvelR" w:hAnsi="NouvelR"/>
          <w:lang w:val="fr-FR"/>
        </w:rPr>
      </w:pPr>
      <w:r w:rsidRPr="008327BA">
        <w:rPr>
          <w:rFonts w:ascii="NouvelR" w:hAnsi="NouvelR"/>
          <w:lang w:val="fr-FR"/>
        </w:rPr>
        <w:t>Mobilize PowerBox Verso comunică cu Renault 5 E-Tech electric și cloud pentru a încărca bateria sau a alimenta energia electrică înapoi în rețea, în funcție de cerințele de încărcare a bateriei, cerințele interne și stimulentele de pe piața energiei și rețeaua publică.</w:t>
      </w:r>
    </w:p>
    <w:p w14:paraId="7BED0E74" w14:textId="77777777" w:rsidR="002531D3" w:rsidRPr="008327BA" w:rsidRDefault="002531D3" w:rsidP="002B3907">
      <w:pPr>
        <w:rPr>
          <w:rFonts w:ascii="NouvelR" w:hAnsi="NouvelR"/>
          <w:lang w:val="fr-FR"/>
        </w:rPr>
      </w:pPr>
    </w:p>
    <w:p w14:paraId="086B966D" w14:textId="77777777" w:rsidR="00A52587" w:rsidRPr="008327BA" w:rsidRDefault="00A52587" w:rsidP="008D6F8B">
      <w:pPr>
        <w:rPr>
          <w:rFonts w:ascii="NouvelR" w:hAnsi="NouvelR"/>
          <w:lang w:val="fr-FR"/>
        </w:rPr>
      </w:pPr>
      <w:r w:rsidRPr="008327BA">
        <w:rPr>
          <w:rFonts w:ascii="NouvelR" w:hAnsi="NouvelR"/>
          <w:lang w:val="fr-FR"/>
        </w:rPr>
        <w:t>Echipat cu cel mai înalt nivel de securitate cibernetică, Mobilize PowerBox Verso transferă puterea între mașină și casă în deplină siguranță. Încărcarea și descărcarea bateriei sunt complet controlate, în primul rând pentru a asigura durabilitatea.</w:t>
      </w:r>
    </w:p>
    <w:p w14:paraId="3A8A3544" w14:textId="77777777" w:rsidR="002531D3" w:rsidRPr="008327BA" w:rsidRDefault="002531D3" w:rsidP="002B3907">
      <w:pPr>
        <w:rPr>
          <w:rFonts w:ascii="NouvelR" w:hAnsi="NouvelR"/>
          <w:lang w:val="fr-FR"/>
        </w:rPr>
      </w:pPr>
    </w:p>
    <w:p w14:paraId="23ACF654" w14:textId="77777777" w:rsidR="001B1329" w:rsidRPr="008327BA" w:rsidRDefault="001B1329" w:rsidP="007D3326">
      <w:pPr>
        <w:rPr>
          <w:rFonts w:ascii="NouvelR" w:hAnsi="NouvelR"/>
          <w:lang w:val="fr-FR"/>
        </w:rPr>
      </w:pPr>
      <w:r w:rsidRPr="008327BA">
        <w:rPr>
          <w:rFonts w:ascii="NouvelR" w:hAnsi="NouvelR"/>
          <w:lang w:val="fr-FR"/>
        </w:rPr>
        <w:t>Parte integrantă a călătoriei clientului, punctul de încărcare Mobilize PowerBox Verso este comercializat și finanțat alături de Renault 5 E-Tech electric la reprezentanțe, cu sprijinul Mobilize Power Solutions, care îl instalează și el.</w:t>
      </w:r>
    </w:p>
    <w:p w14:paraId="1B697E14" w14:textId="77777777" w:rsidR="00A00263" w:rsidRPr="008327BA" w:rsidRDefault="00A00263" w:rsidP="002B3907">
      <w:pPr>
        <w:rPr>
          <w:rFonts w:ascii="NouvelR" w:hAnsi="NouvelR"/>
          <w:lang w:val="fr-FR"/>
        </w:rPr>
      </w:pPr>
    </w:p>
    <w:p w14:paraId="30F9AC83" w14:textId="77777777" w:rsidR="006A35C3" w:rsidRPr="008327BA" w:rsidRDefault="001B1329" w:rsidP="006A35C3">
      <w:pPr>
        <w:pStyle w:val="Heading1"/>
        <w:spacing w:before="0"/>
        <w:rPr>
          <w:rFonts w:ascii="NouvelR" w:hAnsi="NouvelR"/>
          <w:i/>
          <w:iCs/>
          <w:sz w:val="24"/>
          <w:szCs w:val="24"/>
          <w:lang w:val="fr-FR"/>
        </w:rPr>
      </w:pPr>
      <w:bookmarkStart w:id="97" w:name="_Toc177394746"/>
      <w:bookmarkStart w:id="98" w:name="_Toc177394868"/>
      <w:r w:rsidRPr="008327BA">
        <w:rPr>
          <w:rFonts w:ascii="NouvelR" w:hAnsi="NouvelR"/>
          <w:sz w:val="24"/>
          <w:szCs w:val="24"/>
          <w:lang w:val="fr-FR"/>
        </w:rPr>
        <w:t xml:space="preserve">Un contract specific de furnizare a energiei electrice </w:t>
      </w:r>
      <w:bookmarkEnd w:id="97"/>
      <w:bookmarkEnd w:id="98"/>
      <w:r w:rsidR="006A35C3" w:rsidRPr="008327BA">
        <w:rPr>
          <w:rFonts w:ascii="NouvelR" w:hAnsi="NouvelR"/>
          <w:i/>
          <w:iCs/>
          <w:sz w:val="24"/>
          <w:szCs w:val="28"/>
          <w:lang w:val="fr-FR"/>
        </w:rPr>
        <w:t>- nedisponibil în România.</w:t>
      </w:r>
    </w:p>
    <w:p w14:paraId="52E4E68B" w14:textId="77777777" w:rsidR="00536C74" w:rsidRPr="008327BA" w:rsidRDefault="00746D90" w:rsidP="00A87C43">
      <w:pPr>
        <w:rPr>
          <w:rFonts w:ascii="NouvelR" w:hAnsi="NouvelR"/>
          <w:lang w:val="fr-FR"/>
        </w:rPr>
      </w:pPr>
      <w:r w:rsidRPr="008327BA">
        <w:rPr>
          <w:rFonts w:ascii="NouvelR" w:hAnsi="NouvelR"/>
          <w:lang w:val="fr-FR"/>
        </w:rPr>
        <w:t xml:space="preserve">Funcția V2G bidirecțională (vehicle-to-grid) trebuie să fie asociată unui contract specific de energie electrică comercializat de Mobilize. Bazat pe un parteneriat tehnologic cu The Mobility House, acest contract oferă o garanție a energiei verzi, permițând în același timp utilizatorilor să monetizeze energia reintrodusă în rețea prin controlul automat al încărcării bidirecționale. </w:t>
      </w:r>
      <w:r w:rsidR="00536C74" w:rsidRPr="008327BA">
        <w:rPr>
          <w:rFonts w:ascii="NouvelR" w:hAnsi="NouvelR"/>
          <w:lang w:val="fr-FR"/>
        </w:rPr>
        <w:t xml:space="preserve">Clienții cumpără energie electrică la un </w:t>
      </w:r>
      <w:r w:rsidR="00536C74" w:rsidRPr="008327BA">
        <w:rPr>
          <w:rFonts w:ascii="NouvelR" w:hAnsi="NouvelR"/>
          <w:lang w:val="fr-FR"/>
        </w:rPr>
        <w:lastRenderedPageBreak/>
        <w:t>tarif la fel de competitiv ca prețul de referință al pieței și pot vinde energie electrică pentru a genera venituri. În Franța, de exemplu, câștigurile ar putea corespunde la aproximativ jumătate din costul taxării la domiciliu.</w:t>
      </w:r>
    </w:p>
    <w:p w14:paraId="7D513D81" w14:textId="77777777" w:rsidR="00536C74" w:rsidRPr="008327BA" w:rsidRDefault="00536C74" w:rsidP="00BC624F">
      <w:pPr>
        <w:rPr>
          <w:rFonts w:ascii="NouvelR" w:hAnsi="NouvelR"/>
          <w:lang w:val="fr-FR"/>
        </w:rPr>
      </w:pPr>
      <w:r w:rsidRPr="008327BA">
        <w:rPr>
          <w:rFonts w:ascii="NouvelR" w:hAnsi="NouvelR"/>
          <w:lang w:val="fr-FR"/>
        </w:rPr>
        <w:t xml:space="preserve">Serviciul Mobilize V2G va fi disponibil de la lansarea Renault 5 E-Tech electric în 2024 în Franța și Germania și în 2025 în Marea Britanie. La lansarea din Franța, va fi oferită o ofertă comercială care să permită clienților să-și dubleze câștigurile (și să compenseze complet costul taxării la domiciliu). </w:t>
      </w:r>
    </w:p>
    <w:p w14:paraId="76651788" w14:textId="77777777" w:rsidR="00A00263" w:rsidRPr="008327BA" w:rsidRDefault="00A00263" w:rsidP="002B3907">
      <w:pPr>
        <w:rPr>
          <w:rFonts w:ascii="NouvelR" w:hAnsi="NouvelR"/>
          <w:lang w:val="fr-FR"/>
        </w:rPr>
      </w:pPr>
    </w:p>
    <w:p w14:paraId="0CB17243" w14:textId="77777777" w:rsidR="00536C74" w:rsidRPr="008327BA" w:rsidRDefault="00536C74" w:rsidP="00C07CAD">
      <w:pPr>
        <w:pStyle w:val="Heading1"/>
        <w:spacing w:before="0"/>
        <w:rPr>
          <w:rFonts w:ascii="NouvelR" w:hAnsi="NouvelR"/>
          <w:bCs/>
          <w:sz w:val="24"/>
          <w:szCs w:val="24"/>
        </w:rPr>
      </w:pPr>
      <w:bookmarkStart w:id="99" w:name="_Toc177394747"/>
      <w:bookmarkStart w:id="100" w:name="_Toc177394869"/>
      <w:r w:rsidRPr="008327BA">
        <w:rPr>
          <w:rFonts w:ascii="NouvelR" w:hAnsi="NouvelR"/>
          <w:sz w:val="24"/>
          <w:szCs w:val="24"/>
        </w:rPr>
        <w:t>My Renault: o aplicație pentru a gestiona totul</w:t>
      </w:r>
      <w:bookmarkEnd w:id="99"/>
      <w:bookmarkEnd w:id="100"/>
    </w:p>
    <w:p w14:paraId="0151389E" w14:textId="77777777" w:rsidR="000451D2" w:rsidRPr="008327BA" w:rsidRDefault="000451D2" w:rsidP="00E33D5E">
      <w:pPr>
        <w:rPr>
          <w:rFonts w:ascii="NouvelR" w:hAnsi="NouvelR"/>
          <w:lang w:val="fr-FR"/>
        </w:rPr>
      </w:pPr>
      <w:r w:rsidRPr="008327BA">
        <w:rPr>
          <w:rFonts w:ascii="NouvelR" w:hAnsi="NouvelR"/>
        </w:rPr>
        <w:t xml:space="preserve">O aplicație pentru smartphone – My Renault – facilitează gestionarea și controlul de la distanță a tuturor funcțiilor asociate cu încărcarea bidirecțională, întotdeauna cu scopul de a optimiza costurile și de a menține nivelul necesar de mobilitate, prin simpla specificare a următoarei ore de plecare și a nivelului necesar de încărcare a bateriei. </w:t>
      </w:r>
      <w:r w:rsidRPr="008327BA">
        <w:rPr>
          <w:rFonts w:ascii="NouvelR" w:hAnsi="NouvelR"/>
          <w:lang w:val="fr-FR"/>
        </w:rPr>
        <w:t>În timp ce vehiculul este conectat, acesta nu va scădea niciodată sub pragul minim de siguranță stabilit de utilizator (pentru a duce pe cineva la spital, de exemplu).</w:t>
      </w:r>
    </w:p>
    <w:p w14:paraId="23F5ABEA" w14:textId="287F879B" w:rsidR="000451D2" w:rsidRPr="008327BA" w:rsidRDefault="000451D2" w:rsidP="00E33D5E">
      <w:pPr>
        <w:rPr>
          <w:rFonts w:ascii="NouvelR" w:hAnsi="NouvelR"/>
          <w:lang w:val="fr-FR"/>
        </w:rPr>
      </w:pPr>
      <w:r w:rsidRPr="008327BA">
        <w:rPr>
          <w:rFonts w:ascii="NouvelR" w:hAnsi="NouvelR"/>
          <w:lang w:val="fr-FR"/>
        </w:rPr>
        <w:t>Aplicația My Renault permite, de asemenea, utilizatorilor să programeze încărcarea fără V2G, să gestioneze funcția Plug &amp; Charge</w:t>
      </w:r>
      <w:r w:rsidR="006A35C3" w:rsidRPr="008327BA">
        <w:rPr>
          <w:rFonts w:ascii="NouvelR" w:hAnsi="NouvelR"/>
          <w:lang w:val="fr-FR"/>
        </w:rPr>
        <w:t xml:space="preserve"> </w:t>
      </w:r>
      <w:r w:rsidR="006A35C3" w:rsidRPr="008327BA">
        <w:rPr>
          <w:rFonts w:ascii="NouvelR" w:hAnsi="NouvelR"/>
          <w:lang w:val="fr-FR"/>
        </w:rPr>
        <w:t>- nedisponibil în România</w:t>
      </w:r>
      <w:r w:rsidRPr="008327BA">
        <w:rPr>
          <w:rFonts w:ascii="NouvelR" w:hAnsi="NouvelR"/>
          <w:lang w:val="fr-FR"/>
        </w:rPr>
        <w:t>, să acceseze programul de întreținere al vehiculului și așa mai departe.</w:t>
      </w:r>
    </w:p>
    <w:p w14:paraId="22D0F16C" w14:textId="77777777" w:rsidR="000451D2" w:rsidRPr="008327BA" w:rsidRDefault="000451D2" w:rsidP="00E33D5E">
      <w:pPr>
        <w:rPr>
          <w:rFonts w:ascii="NouvelR" w:hAnsi="NouvelR"/>
          <w:lang w:val="fr-FR"/>
        </w:rPr>
      </w:pPr>
    </w:p>
    <w:p w14:paraId="34433D80" w14:textId="77777777" w:rsidR="00A00263" w:rsidRPr="008327BA" w:rsidRDefault="00A00263" w:rsidP="002B3907">
      <w:pPr>
        <w:rPr>
          <w:rFonts w:ascii="NouvelR" w:hAnsi="NouvelR"/>
          <w:lang w:val="fr-FR"/>
        </w:rPr>
      </w:pPr>
    </w:p>
    <w:p w14:paraId="62C288A0" w14:textId="77777777" w:rsidR="00924C69" w:rsidRPr="008327BA" w:rsidRDefault="00924C69" w:rsidP="002B3907">
      <w:pPr>
        <w:rPr>
          <w:rFonts w:ascii="NouvelR" w:hAnsi="NouvelR"/>
          <w:lang w:val="fr-FR"/>
        </w:rPr>
        <w:sectPr w:rsidR="00924C69" w:rsidRPr="008327BA" w:rsidSect="00942928">
          <w:pgSz w:w="11901" w:h="16817"/>
          <w:pgMar w:top="2835" w:right="1021" w:bottom="1814" w:left="1021" w:header="709" w:footer="454" w:gutter="0"/>
          <w:cols w:space="708"/>
          <w:titlePg/>
          <w:docGrid w:linePitch="360"/>
        </w:sectPr>
      </w:pPr>
    </w:p>
    <w:p w14:paraId="5458F4D2" w14:textId="54D7ECC8" w:rsidR="004F7695" w:rsidRPr="008327BA" w:rsidRDefault="004F7695" w:rsidP="003F5B8B">
      <w:pPr>
        <w:pStyle w:val="Title1"/>
        <w:rPr>
          <w:rStyle w:val="SubtleEmphasis"/>
          <w:rFonts w:ascii="NouvelR" w:hAnsi="NouvelR"/>
          <w:i/>
          <w:iCs/>
          <w:color w:val="auto"/>
          <w:sz w:val="32"/>
          <w:szCs w:val="32"/>
          <w:lang w:val="en-GB"/>
        </w:rPr>
      </w:pPr>
      <w:bookmarkStart w:id="101" w:name="_Toc177394870"/>
      <w:bookmarkStart w:id="102" w:name="_Toc174951724"/>
      <w:r w:rsidRPr="008327BA">
        <w:rPr>
          <w:rStyle w:val="SubtleEmphasis"/>
          <w:rFonts w:ascii="NouvelR" w:hAnsi="NouvelR"/>
          <w:i/>
          <w:iCs/>
          <w:caps w:val="0"/>
          <w:color w:val="auto"/>
          <w:sz w:val="32"/>
          <w:szCs w:val="32"/>
          <w:lang w:val="en-US"/>
        </w:rPr>
        <w:lastRenderedPageBreak/>
        <w:t>ECHIPAMENT ȘI DETALII PERSONAL</w:t>
      </w:r>
      <w:r w:rsidR="00717704" w:rsidRPr="008327BA">
        <w:rPr>
          <w:rStyle w:val="SubtleEmphasis"/>
          <w:rFonts w:ascii="NouvelR" w:hAnsi="NouvelR"/>
          <w:i/>
          <w:iCs/>
          <w:caps w:val="0"/>
          <w:color w:val="auto"/>
          <w:sz w:val="32"/>
          <w:szCs w:val="32"/>
          <w:lang w:val="en-US"/>
        </w:rPr>
        <w:t>IZAT</w:t>
      </w:r>
      <w:r w:rsidRPr="008327BA">
        <w:rPr>
          <w:rStyle w:val="SubtleEmphasis"/>
          <w:rFonts w:ascii="NouvelR" w:hAnsi="NouvelR"/>
          <w:i/>
          <w:iCs/>
          <w:caps w:val="0"/>
          <w:color w:val="auto"/>
          <w:sz w:val="32"/>
          <w:szCs w:val="32"/>
          <w:lang w:val="en-US"/>
        </w:rPr>
        <w:t xml:space="preserve">E: </w:t>
      </w:r>
      <w:r w:rsidRPr="008327BA">
        <w:rPr>
          <w:rStyle w:val="SubtleEmphasis"/>
          <w:rFonts w:ascii="NouvelR" w:hAnsi="NouvelR"/>
          <w:i/>
          <w:iCs/>
          <w:caps w:val="0"/>
          <w:color w:val="auto"/>
          <w:sz w:val="32"/>
          <w:szCs w:val="32"/>
          <w:lang w:val="en-US"/>
        </w:rPr>
        <w:br/>
        <w:t xml:space="preserve">O MAȘINĂ ADAPTATĂ GUSTURILOR TALE </w:t>
      </w:r>
      <w:bookmarkEnd w:id="101"/>
      <w:bookmarkEnd w:id="102"/>
    </w:p>
    <w:p w14:paraId="6C4B9C90" w14:textId="77777777" w:rsidR="001F127C" w:rsidRPr="008327BA" w:rsidRDefault="001F127C" w:rsidP="002B3907">
      <w:pPr>
        <w:rPr>
          <w:rFonts w:ascii="NouvelR" w:hAnsi="NouvelR"/>
        </w:rPr>
      </w:pPr>
    </w:p>
    <w:p w14:paraId="5211E772" w14:textId="4DF021C5" w:rsidR="009514F2" w:rsidRPr="008327BA" w:rsidRDefault="00717704" w:rsidP="002B3907">
      <w:pPr>
        <w:rPr>
          <w:rFonts w:ascii="NouvelR" w:hAnsi="NouvelR"/>
          <w:b/>
          <w:bCs/>
          <w:i/>
          <w:iCs/>
          <w:lang w:val="fr-FR"/>
        </w:rPr>
      </w:pPr>
      <w:r w:rsidRPr="008327BA">
        <w:rPr>
          <w:rFonts w:ascii="NouvelR" w:hAnsi="NouvelR"/>
          <w:b/>
          <w:i/>
        </w:rPr>
        <w:t xml:space="preserve">Pe lângă </w:t>
      </w:r>
      <w:r w:rsidR="00997945" w:rsidRPr="008327BA">
        <w:rPr>
          <w:rFonts w:ascii="NouvelR" w:hAnsi="NouvelR"/>
          <w:b/>
          <w:i/>
        </w:rPr>
        <w:t xml:space="preserve">nivelurile de echipare </w:t>
      </w:r>
      <w:r w:rsidRPr="008327BA">
        <w:rPr>
          <w:rFonts w:ascii="NouvelR" w:hAnsi="NouvelR"/>
          <w:b/>
          <w:i/>
        </w:rPr>
        <w:t xml:space="preserve">Evolution și Techno, gama Renault 5 E-Tech electric va include </w:t>
      </w:r>
      <w:r w:rsidR="007C6A69" w:rsidRPr="008327BA">
        <w:rPr>
          <w:rFonts w:ascii="NouvelR" w:hAnsi="NouvelR"/>
          <w:b/>
          <w:i/>
        </w:rPr>
        <w:t xml:space="preserve">o echipare </w:t>
      </w:r>
      <w:r w:rsidRPr="008327BA">
        <w:rPr>
          <w:rFonts w:ascii="NouvelR" w:hAnsi="NouvelR"/>
          <w:b/>
          <w:i/>
        </w:rPr>
        <w:t xml:space="preserve">de ultimă generație care funcționează pe același principiu </w:t>
      </w:r>
      <w:r w:rsidR="007C6A69" w:rsidRPr="008327BA">
        <w:rPr>
          <w:rFonts w:ascii="NouvelR" w:hAnsi="NouvelR"/>
          <w:b/>
          <w:i/>
        </w:rPr>
        <w:t>precum</w:t>
      </w:r>
      <w:r w:rsidRPr="008327BA">
        <w:rPr>
          <w:rFonts w:ascii="NouvelR" w:hAnsi="NouvelR"/>
          <w:b/>
          <w:i/>
        </w:rPr>
        <w:t xml:space="preserve"> "colecțiile" haute couture. </w:t>
      </w:r>
      <w:r w:rsidRPr="008327BA">
        <w:rPr>
          <w:rFonts w:ascii="NouvelR" w:hAnsi="NouvelR"/>
          <w:b/>
          <w:i/>
          <w:lang w:val="fr-FR"/>
        </w:rPr>
        <w:t xml:space="preserve">Această </w:t>
      </w:r>
      <w:r w:rsidR="00997945" w:rsidRPr="008327BA">
        <w:rPr>
          <w:rFonts w:ascii="NouvelR" w:hAnsi="NouvelR"/>
          <w:b/>
          <w:i/>
          <w:lang w:val="fr-FR"/>
        </w:rPr>
        <w:t>echipare</w:t>
      </w:r>
      <w:r w:rsidRPr="008327BA">
        <w:rPr>
          <w:rFonts w:ascii="NouvelR" w:hAnsi="NouvelR"/>
          <w:b/>
          <w:i/>
          <w:lang w:val="fr-FR"/>
        </w:rPr>
        <w:t xml:space="preserve"> se va schimba în fiecare an. Pentru lansare, </w:t>
      </w:r>
      <w:r w:rsidR="001753EC" w:rsidRPr="008327BA">
        <w:rPr>
          <w:rFonts w:ascii="NouvelR" w:hAnsi="NouvelR"/>
          <w:b/>
          <w:i/>
          <w:lang w:val="fr-FR"/>
        </w:rPr>
        <w:t>este</w:t>
      </w:r>
      <w:r w:rsidRPr="008327BA">
        <w:rPr>
          <w:rFonts w:ascii="NouvelR" w:hAnsi="NouvelR"/>
          <w:b/>
          <w:i/>
          <w:lang w:val="fr-FR"/>
        </w:rPr>
        <w:t xml:space="preserve"> Iconic Cinq. Vehiculul va avea o gamă de accesorii personalizate unice, inclusiv autocolante și spații de depozitare imprimate 3D, ducând personalizarea la noi </w:t>
      </w:r>
      <w:r w:rsidR="001753EC" w:rsidRPr="008327BA">
        <w:rPr>
          <w:rFonts w:ascii="NouvelR" w:hAnsi="NouvelR"/>
          <w:b/>
          <w:i/>
          <w:lang w:val="fr-FR"/>
        </w:rPr>
        <w:t>standarde</w:t>
      </w:r>
      <w:r w:rsidR="002531D3" w:rsidRPr="008327BA">
        <w:rPr>
          <w:rFonts w:ascii="NouvelR" w:hAnsi="NouvelR"/>
          <w:b/>
          <w:i/>
          <w:lang w:val="fr-FR"/>
        </w:rPr>
        <w:t>.</w:t>
      </w:r>
    </w:p>
    <w:p w14:paraId="13E8F169" w14:textId="77777777" w:rsidR="009514F2" w:rsidRPr="008327BA" w:rsidRDefault="009514F2" w:rsidP="002B3907">
      <w:pPr>
        <w:rPr>
          <w:rFonts w:ascii="NouvelR" w:hAnsi="NouvelR"/>
          <w:lang w:val="fr-FR"/>
        </w:rPr>
      </w:pPr>
    </w:p>
    <w:p w14:paraId="11DFC3C7" w14:textId="647772A1" w:rsidR="002C3431" w:rsidRPr="008327BA" w:rsidRDefault="002C3431" w:rsidP="00BE693B">
      <w:pPr>
        <w:pStyle w:val="Heading1"/>
        <w:spacing w:before="0"/>
        <w:rPr>
          <w:rFonts w:ascii="NouvelR" w:hAnsi="NouvelR"/>
          <w:sz w:val="24"/>
          <w:szCs w:val="24"/>
          <w:lang w:val="fr-FR"/>
        </w:rPr>
      </w:pPr>
      <w:bookmarkStart w:id="103" w:name="_Toc159316123"/>
      <w:bookmarkStart w:id="104" w:name="_Toc177394748"/>
      <w:bookmarkStart w:id="105" w:name="_Toc177394871"/>
      <w:r w:rsidRPr="008327BA">
        <w:rPr>
          <w:rFonts w:ascii="NouvelR" w:hAnsi="NouvelR"/>
          <w:sz w:val="24"/>
          <w:szCs w:val="24"/>
          <w:lang w:val="fr-FR"/>
        </w:rPr>
        <w:t>O multitudine de dotări ca standard</w:t>
      </w:r>
      <w:bookmarkEnd w:id="103"/>
      <w:bookmarkEnd w:id="104"/>
      <w:bookmarkEnd w:id="105"/>
    </w:p>
    <w:p w14:paraId="50665546" w14:textId="5D7B1810" w:rsidR="002C3431" w:rsidRPr="008327BA" w:rsidRDefault="002C3431" w:rsidP="00BE693B">
      <w:pPr>
        <w:rPr>
          <w:rFonts w:ascii="NouvelR" w:hAnsi="NouvelR"/>
        </w:rPr>
      </w:pPr>
      <w:r w:rsidRPr="008327BA">
        <w:rPr>
          <w:rFonts w:ascii="NouvelR" w:hAnsi="NouvelR"/>
        </w:rPr>
        <w:t xml:space="preserve">Pentru a optimiza costurile fără a compromite atractivitatea, gama Renault 5 E-Tech electric include caracteristici </w:t>
      </w:r>
      <w:r w:rsidR="000A2D1E" w:rsidRPr="008327BA">
        <w:rPr>
          <w:rFonts w:ascii="NouvelR" w:hAnsi="NouvelR"/>
        </w:rPr>
        <w:t>emblematice</w:t>
      </w:r>
      <w:r w:rsidRPr="008327BA">
        <w:rPr>
          <w:rFonts w:ascii="NouvelR" w:hAnsi="NouvelR"/>
        </w:rPr>
        <w:t xml:space="preserve"> </w:t>
      </w:r>
      <w:r w:rsidR="000A2D1E" w:rsidRPr="008327BA">
        <w:rPr>
          <w:rFonts w:ascii="NouvelR" w:hAnsi="NouvelR"/>
        </w:rPr>
        <w:t>ce sunt must-have</w:t>
      </w:r>
      <w:r w:rsidRPr="008327BA">
        <w:rPr>
          <w:rFonts w:ascii="NouvelR" w:hAnsi="NouvelR"/>
        </w:rPr>
        <w:t>. Toate versiunile sunt livrate standard cu jante de 18 inchi, ecran central de 10,1 inchi, acces și pornire hands-free, compatibilitate cu smartphone-urile wireless Android Auto și Apple CarPlay, frână de mână electrică și faruri full LED cu comutator automat al fazei lungi.</w:t>
      </w:r>
    </w:p>
    <w:p w14:paraId="79299B52" w14:textId="77777777" w:rsidR="00BC325D" w:rsidRPr="008327BA" w:rsidRDefault="00BC325D" w:rsidP="002B3907">
      <w:pPr>
        <w:rPr>
          <w:rFonts w:ascii="NouvelR" w:hAnsi="NouvelR"/>
          <w:lang w:val="en-US"/>
        </w:rPr>
      </w:pPr>
    </w:p>
    <w:p w14:paraId="342CEF95" w14:textId="77777777" w:rsidR="00C530B3" w:rsidRPr="008327BA" w:rsidRDefault="00C530B3" w:rsidP="00753F1D">
      <w:pPr>
        <w:pStyle w:val="Heading1"/>
        <w:spacing w:before="0"/>
        <w:rPr>
          <w:rFonts w:ascii="NouvelR" w:hAnsi="NouvelR"/>
          <w:sz w:val="24"/>
          <w:szCs w:val="24"/>
        </w:rPr>
      </w:pPr>
      <w:bookmarkStart w:id="106" w:name="_Toc159316124"/>
      <w:bookmarkStart w:id="107" w:name="_Toc177394749"/>
      <w:bookmarkStart w:id="108" w:name="_Toc177394872"/>
      <w:r w:rsidRPr="008327BA">
        <w:rPr>
          <w:rFonts w:ascii="NouvelR" w:hAnsi="NouvelR"/>
          <w:sz w:val="24"/>
          <w:szCs w:val="24"/>
        </w:rPr>
        <w:t>O gamă în mișcare</w:t>
      </w:r>
      <w:bookmarkEnd w:id="106"/>
      <w:bookmarkEnd w:id="107"/>
      <w:bookmarkEnd w:id="108"/>
    </w:p>
    <w:p w14:paraId="3AEFE8D7" w14:textId="564385C1" w:rsidR="00C530B3" w:rsidRPr="008327BA" w:rsidRDefault="00C530B3" w:rsidP="00753F1D">
      <w:pPr>
        <w:rPr>
          <w:rFonts w:ascii="NouvelR" w:hAnsi="NouvelR"/>
        </w:rPr>
      </w:pPr>
      <w:r w:rsidRPr="008327BA">
        <w:rPr>
          <w:rFonts w:ascii="NouvelR" w:hAnsi="NouvelR"/>
        </w:rPr>
        <w:t xml:space="preserve">Renault 5 E-Tech electric este disponibil în două niveluri de echipare </w:t>
      </w:r>
      <w:r w:rsidR="00640F36" w:rsidRPr="008327BA">
        <w:rPr>
          <w:rFonts w:ascii="NouvelR" w:hAnsi="NouvelR"/>
        </w:rPr>
        <w:t xml:space="preserve">încă </w:t>
      </w:r>
      <w:r w:rsidRPr="008327BA">
        <w:rPr>
          <w:rFonts w:ascii="NouvelR" w:hAnsi="NouvelR"/>
        </w:rPr>
        <w:t>de la lansare, fiecare cu o baterie de 52 kWh: Techno și Iconic Cinq, primul din gama de echipare "Collection".</w:t>
      </w:r>
    </w:p>
    <w:p w14:paraId="47AF83C8" w14:textId="77777777" w:rsidR="002531D3" w:rsidRPr="008327BA" w:rsidRDefault="002531D3" w:rsidP="002B3907">
      <w:pPr>
        <w:rPr>
          <w:rFonts w:ascii="NouvelR" w:hAnsi="NouvelR"/>
        </w:rPr>
      </w:pPr>
    </w:p>
    <w:p w14:paraId="6BD18AE1" w14:textId="42D8C61E" w:rsidR="00640F36" w:rsidRPr="008327BA" w:rsidRDefault="00640F36" w:rsidP="00265DAE">
      <w:pPr>
        <w:rPr>
          <w:rFonts w:ascii="NouvelR" w:hAnsi="NouvelR"/>
        </w:rPr>
      </w:pPr>
      <w:r w:rsidRPr="008327BA">
        <w:rPr>
          <w:rFonts w:ascii="NouvelR" w:hAnsi="NouvelR"/>
        </w:rPr>
        <w:t xml:space="preserve">Nivelul de echipare Techno este livrat standard cu jante din aliaj, un </w:t>
      </w:r>
      <w:r w:rsidR="00781936" w:rsidRPr="008327BA">
        <w:rPr>
          <w:rFonts w:ascii="NouvelR" w:hAnsi="NouvelR"/>
        </w:rPr>
        <w:t xml:space="preserve">ecran </w:t>
      </w:r>
      <w:r w:rsidRPr="008327BA">
        <w:rPr>
          <w:rFonts w:ascii="NouvelR" w:hAnsi="NouvelR"/>
        </w:rPr>
        <w:t xml:space="preserve">de 10 inchi, setări MULTI-SENSE, cameră </w:t>
      </w:r>
      <w:r w:rsidR="00781936" w:rsidRPr="008327BA">
        <w:rPr>
          <w:rFonts w:ascii="NouvelR" w:hAnsi="NouvelR"/>
        </w:rPr>
        <w:t>pentru</w:t>
      </w:r>
      <w:r w:rsidRPr="008327BA">
        <w:rPr>
          <w:rFonts w:ascii="NouvelR" w:hAnsi="NouvelR"/>
        </w:rPr>
        <w:t xml:space="preserve"> marșarier, sistem multimedia OpenR Link cu Google încorporat, încărcare wireless pentru smartphone, un indicator luminos de încărcare pe capotă și funcția "auto-hold" pentru a stabiliza mașina atunci când șoferul eliberează pedala de frână </w:t>
      </w:r>
      <w:r w:rsidR="0068520A" w:rsidRPr="008327BA">
        <w:rPr>
          <w:rFonts w:ascii="NouvelR" w:hAnsi="NouvelR"/>
        </w:rPr>
        <w:t>când se</w:t>
      </w:r>
      <w:r w:rsidRPr="008327BA">
        <w:rPr>
          <w:rFonts w:ascii="NouvelR" w:hAnsi="NouvelR"/>
        </w:rPr>
        <w:t xml:space="preserve"> oprește. </w:t>
      </w:r>
    </w:p>
    <w:p w14:paraId="7102806A" w14:textId="77777777" w:rsidR="002531D3" w:rsidRPr="008327BA" w:rsidRDefault="002531D3" w:rsidP="002B3907">
      <w:pPr>
        <w:rPr>
          <w:rFonts w:ascii="NouvelR" w:hAnsi="NouvelR"/>
        </w:rPr>
      </w:pPr>
    </w:p>
    <w:p w14:paraId="6A0DBC33" w14:textId="53190DE2" w:rsidR="009D2195" w:rsidRPr="008327BA" w:rsidRDefault="009D2195" w:rsidP="00DF18EF">
      <w:pPr>
        <w:rPr>
          <w:rFonts w:ascii="NouvelR" w:hAnsi="NouvelR"/>
          <w:lang w:val="fr-FR"/>
        </w:rPr>
      </w:pPr>
      <w:r w:rsidRPr="008327BA">
        <w:rPr>
          <w:rFonts w:ascii="NouvelR" w:hAnsi="NouvelR"/>
          <w:lang w:val="fr-FR"/>
        </w:rPr>
        <w:t>Nivelul de echipare Iconic Cinq vine cu vopsea bi-ton, scaune și volan încălzite (trei niveluri), parcare hands-free, senzori de obstacole față, spate și laterali și o serie de caracteristici de design.</w:t>
      </w:r>
    </w:p>
    <w:p w14:paraId="135D3ED6" w14:textId="3F5615C8" w:rsidR="009514F2" w:rsidRPr="008327BA" w:rsidRDefault="009514F2" w:rsidP="002B3907">
      <w:pPr>
        <w:rPr>
          <w:rFonts w:ascii="NouvelR" w:hAnsi="NouvelR"/>
          <w:lang w:val="fr-FR"/>
        </w:rPr>
      </w:pPr>
    </w:p>
    <w:p w14:paraId="35FFD895" w14:textId="77777777" w:rsidR="009D2195" w:rsidRPr="008327BA" w:rsidRDefault="009D2195" w:rsidP="00C97B93">
      <w:pPr>
        <w:pStyle w:val="Heading1"/>
        <w:spacing w:before="0"/>
        <w:rPr>
          <w:rFonts w:ascii="NouvelR" w:hAnsi="NouvelR"/>
          <w:sz w:val="24"/>
          <w:szCs w:val="24"/>
          <w:lang w:val="fr-FR"/>
        </w:rPr>
      </w:pPr>
      <w:bookmarkStart w:id="109" w:name="_Toc159316125"/>
      <w:bookmarkStart w:id="110" w:name="_Toc177394750"/>
      <w:bookmarkStart w:id="111" w:name="_Toc177394873"/>
      <w:r w:rsidRPr="008327BA">
        <w:rPr>
          <w:rFonts w:ascii="NouvelR" w:hAnsi="NouvelR"/>
          <w:sz w:val="24"/>
          <w:szCs w:val="24"/>
          <w:lang w:val="fr-FR"/>
        </w:rPr>
        <w:t>Accesorii personalizate unice</w:t>
      </w:r>
      <w:bookmarkEnd w:id="109"/>
      <w:bookmarkEnd w:id="110"/>
      <w:bookmarkEnd w:id="111"/>
    </w:p>
    <w:p w14:paraId="3324A12C" w14:textId="73083F94" w:rsidR="009D2195" w:rsidRPr="008327BA" w:rsidRDefault="009D2195" w:rsidP="00C97B93">
      <w:pPr>
        <w:rPr>
          <w:rFonts w:ascii="NouvelR" w:hAnsi="NouvelR"/>
          <w:lang w:val="fr-FR"/>
        </w:rPr>
      </w:pPr>
      <w:r w:rsidRPr="008327BA">
        <w:rPr>
          <w:rFonts w:ascii="NouvelR" w:hAnsi="NouvelR"/>
          <w:lang w:val="fr-FR"/>
        </w:rPr>
        <w:t xml:space="preserve">Cu designul său emoționant, Renault 5 E-Tech electric se pretează la personalizare printr-o gamă de accesorii care subliniază caracterul său vesel și </w:t>
      </w:r>
      <w:r w:rsidRPr="008327BA">
        <w:rPr>
          <w:rFonts w:ascii="NouvelR" w:hAnsi="NouvelR"/>
          <w:lang w:val="ro-RO"/>
        </w:rPr>
        <w:t>îndrăzneț</w:t>
      </w:r>
      <w:r w:rsidRPr="008327BA">
        <w:rPr>
          <w:rFonts w:ascii="NouvelR" w:hAnsi="NouvelR"/>
          <w:lang w:val="fr-FR"/>
        </w:rPr>
        <w:t>. Din întreaga gamă de 104 accesorii, inclusiv barele de remorcare și covorașele tradiționale, aproximativ 33 sunt accesorii "iconice" care prezintă sau îmbunătățesc designul mașinii.</w:t>
      </w:r>
    </w:p>
    <w:p w14:paraId="41201825" w14:textId="77777777" w:rsidR="009514F2" w:rsidRPr="008327BA" w:rsidRDefault="009514F2" w:rsidP="002B3907">
      <w:pPr>
        <w:rPr>
          <w:rFonts w:ascii="NouvelR" w:hAnsi="NouvelR"/>
          <w:lang w:val="fr-FR"/>
        </w:rPr>
      </w:pPr>
    </w:p>
    <w:p w14:paraId="2502E2BC" w14:textId="68C90AD4" w:rsidR="002805C5" w:rsidRPr="008327BA" w:rsidRDefault="002805C5" w:rsidP="00E13760">
      <w:pPr>
        <w:rPr>
          <w:rFonts w:ascii="NouvelR" w:hAnsi="NouvelR"/>
        </w:rPr>
      </w:pPr>
      <w:r w:rsidRPr="008327BA">
        <w:rPr>
          <w:rFonts w:ascii="NouvelR" w:hAnsi="NouvelR"/>
          <w:lang w:val="fr-FR"/>
        </w:rPr>
        <w:t xml:space="preserve">În habitaclu, tehnologia de imprimare 3D deschide calea pentru o gamă largă de elemente decorative cu clemă sau compartimente de depozitare suplimentare cu </w:t>
      </w:r>
      <w:r w:rsidRPr="008327BA">
        <w:rPr>
          <w:rFonts w:ascii="NouvelR" w:hAnsi="NouvelR"/>
          <w:lang w:val="fr-FR"/>
        </w:rPr>
        <w:lastRenderedPageBreak/>
        <w:t xml:space="preserve">capace personalizate. </w:t>
      </w:r>
      <w:r w:rsidRPr="008327BA">
        <w:rPr>
          <w:rFonts w:ascii="NouvelR" w:hAnsi="NouvelR"/>
        </w:rPr>
        <w:t>De exemplu, următoarele componente Made in France sunt imprimate 3D la Flins Refactory:</w:t>
      </w:r>
    </w:p>
    <w:p w14:paraId="727BBE61" w14:textId="77777777" w:rsidR="0034384A" w:rsidRPr="008327BA" w:rsidRDefault="0034384A" w:rsidP="0034384A">
      <w:pPr>
        <w:pStyle w:val="ListParagraph"/>
        <w:numPr>
          <w:ilvl w:val="0"/>
          <w:numId w:val="19"/>
        </w:numPr>
        <w:rPr>
          <w:rFonts w:ascii="NouvelR" w:hAnsi="NouvelR"/>
          <w:sz w:val="24"/>
          <w:szCs w:val="24"/>
          <w:lang w:val="fr-FR"/>
        </w:rPr>
      </w:pPr>
      <w:r w:rsidRPr="008327BA">
        <w:rPr>
          <w:rFonts w:ascii="NouvelR" w:hAnsi="NouvelR"/>
          <w:sz w:val="24"/>
          <w:szCs w:val="24"/>
          <w:lang w:val="fr-FR"/>
        </w:rPr>
        <w:t>O unitate centrală mare de depozitare disponibilă în trei modele și două culori</w:t>
      </w:r>
    </w:p>
    <w:p w14:paraId="10437452" w14:textId="77777777" w:rsidR="0034384A" w:rsidRPr="008327BA" w:rsidRDefault="0034384A" w:rsidP="0034384A">
      <w:pPr>
        <w:pStyle w:val="ListParagraph"/>
        <w:numPr>
          <w:ilvl w:val="0"/>
          <w:numId w:val="19"/>
        </w:numPr>
        <w:rPr>
          <w:rFonts w:ascii="NouvelR" w:hAnsi="NouvelR"/>
          <w:sz w:val="24"/>
          <w:szCs w:val="24"/>
          <w:lang w:val="fr-FR"/>
        </w:rPr>
      </w:pPr>
      <w:r w:rsidRPr="008327BA">
        <w:rPr>
          <w:rFonts w:ascii="NouvelR" w:hAnsi="NouvelR"/>
          <w:sz w:val="24"/>
          <w:szCs w:val="24"/>
          <w:lang w:val="fr-FR"/>
        </w:rPr>
        <w:t>O unitate centrală mică de depozitare disponibilă în trei modele și două culori</w:t>
      </w:r>
    </w:p>
    <w:p w14:paraId="06D2229E" w14:textId="77777777" w:rsidR="0034384A" w:rsidRPr="008327BA" w:rsidRDefault="0034384A" w:rsidP="0034384A">
      <w:pPr>
        <w:pStyle w:val="ListParagraph"/>
        <w:numPr>
          <w:ilvl w:val="0"/>
          <w:numId w:val="19"/>
        </w:numPr>
        <w:rPr>
          <w:rFonts w:ascii="NouvelR" w:hAnsi="NouvelR"/>
          <w:sz w:val="24"/>
          <w:szCs w:val="24"/>
          <w:lang w:val="fr-FR"/>
        </w:rPr>
      </w:pPr>
      <w:r w:rsidRPr="008327BA">
        <w:rPr>
          <w:rFonts w:ascii="NouvelR" w:hAnsi="NouvelR"/>
          <w:sz w:val="24"/>
          <w:szCs w:val="24"/>
          <w:lang w:val="fr-FR"/>
        </w:rPr>
        <w:t>Un organizator central disponibil în două culori</w:t>
      </w:r>
    </w:p>
    <w:p w14:paraId="79509172" w14:textId="77777777" w:rsidR="002805C5" w:rsidRPr="008327BA" w:rsidRDefault="002805C5" w:rsidP="00FF4BD1">
      <w:pPr>
        <w:rPr>
          <w:rFonts w:ascii="NouvelR" w:hAnsi="NouvelR"/>
          <w:lang w:val="fr-FR"/>
        </w:rPr>
      </w:pPr>
    </w:p>
    <w:p w14:paraId="1D6FA7D4" w14:textId="77777777" w:rsidR="006D117D" w:rsidRPr="008327BA" w:rsidRDefault="006D117D" w:rsidP="006D117D">
      <w:pPr>
        <w:rPr>
          <w:rFonts w:ascii="NouvelR" w:hAnsi="NouvelR"/>
          <w:lang w:val="fr-FR"/>
        </w:rPr>
      </w:pPr>
      <w:r w:rsidRPr="008327BA">
        <w:rPr>
          <w:rFonts w:ascii="NouvelR" w:hAnsi="NouvelR"/>
          <w:lang w:val="fr-FR"/>
        </w:rPr>
        <w:t>Apogeul sofisticării este atins cu "e-pop shifter", vârful personalizabil al schimbătorului de viteze montat pe volan, conceput pentru a semăna cu carcasa unui ruj. Situat chiar în spatele volanului pe partea dreaptă, poate fi în linia fiecărei colecții sau ales din magazinul de accesorii, în funcție de preferințe. Acest vârf al "e-pop shifter" poate fi schimbat fără instrumente speciale, doar cu un simplu capăt mai ascuțit, la fel ca scoaterea unei cartele SIM de pe un smartphone.</w:t>
      </w:r>
    </w:p>
    <w:p w14:paraId="1C073612" w14:textId="77777777" w:rsidR="00FF4BD1" w:rsidRPr="008327BA" w:rsidRDefault="00FF4BD1" w:rsidP="00337E1C">
      <w:pPr>
        <w:rPr>
          <w:rFonts w:ascii="NouvelR" w:hAnsi="NouvelR"/>
          <w:lang w:val="fr-FR"/>
        </w:rPr>
      </w:pPr>
    </w:p>
    <w:p w14:paraId="03A68EB7" w14:textId="246459F9" w:rsidR="00F6264D" w:rsidRPr="008327BA" w:rsidRDefault="00F6264D" w:rsidP="008E7402">
      <w:pPr>
        <w:rPr>
          <w:rFonts w:ascii="NouvelR" w:hAnsi="NouvelR"/>
          <w:lang w:val="fr-FR"/>
        </w:rPr>
      </w:pPr>
      <w:r w:rsidRPr="008327BA">
        <w:rPr>
          <w:rFonts w:ascii="NouvelR" w:hAnsi="NouvelR"/>
          <w:lang w:val="fr-FR"/>
        </w:rPr>
        <w:t>Renault 5 E-Tech electric este, de asemenea, prima mașină echipată special pentru a transporta baghete de la brutar. Un coș dedicat din răchită țesută, ale cărui prototipuri au fost realizate de producătorul francez de coșuri Marguerite Herlant, poate fi plasat în dreapta consolei centrale în acest scop. Gata cu făina sau firimiturile pe tapițeria minunată!</w:t>
      </w:r>
    </w:p>
    <w:p w14:paraId="27BDB090" w14:textId="77777777" w:rsidR="00F6264D" w:rsidRPr="008327BA" w:rsidRDefault="00F6264D" w:rsidP="008E7402">
      <w:pPr>
        <w:rPr>
          <w:rFonts w:ascii="NouvelR" w:hAnsi="NouvelR"/>
          <w:lang w:val="fr-FR"/>
        </w:rPr>
      </w:pPr>
    </w:p>
    <w:p w14:paraId="7115C4F2" w14:textId="77777777" w:rsidR="000B4A32" w:rsidRPr="008327BA" w:rsidRDefault="000B4A32" w:rsidP="000B4A32">
      <w:pPr>
        <w:rPr>
          <w:rFonts w:ascii="NouvelR" w:hAnsi="NouvelR"/>
          <w:lang w:val="fr-FR"/>
        </w:rPr>
      </w:pPr>
      <w:r w:rsidRPr="008327BA">
        <w:rPr>
          <w:rFonts w:ascii="NouvelR" w:hAnsi="NouvelR"/>
          <w:lang w:val="fr-FR"/>
        </w:rPr>
        <w:t>În cele din urmă, pentru exterior, vor fi disponibile mai multe variante de personalizare, inclusiv autocolante pentru plafon și portierele din față, în două versiuni, fiecare în câte două culori: NumbeR5 pe roșu sau negru sau Unlimited 5 pe auriu și argintiu.</w:t>
      </w:r>
    </w:p>
    <w:p w14:paraId="201B831D" w14:textId="77777777" w:rsidR="00F6264D" w:rsidRPr="008327BA" w:rsidRDefault="00F6264D" w:rsidP="008E7402">
      <w:pPr>
        <w:rPr>
          <w:rFonts w:ascii="NouvelR" w:hAnsi="NouvelR"/>
          <w:lang w:val="fr-FR"/>
        </w:rPr>
      </w:pPr>
    </w:p>
    <w:p w14:paraId="5A81A2C9" w14:textId="7161B6D5" w:rsidR="00F6264D" w:rsidRPr="008327BA" w:rsidRDefault="00F6264D" w:rsidP="008E7402">
      <w:pPr>
        <w:rPr>
          <w:rFonts w:ascii="NouvelR" w:hAnsi="NouvelR"/>
          <w:lang w:val="fr-FR"/>
        </w:rPr>
      </w:pPr>
      <w:r w:rsidRPr="008327BA">
        <w:rPr>
          <w:rFonts w:ascii="NouvelR" w:hAnsi="NouvelR"/>
          <w:lang w:val="fr-FR"/>
        </w:rPr>
        <w:t xml:space="preserve">În total, nu mai puțin de 200 de combinații sunt disponibile de la lansarea mașinii, astfel încât clienții să creeze mașina potrivită pentru ei. </w:t>
      </w:r>
    </w:p>
    <w:p w14:paraId="3A4EDC26" w14:textId="77777777" w:rsidR="00F6264D" w:rsidRPr="008327BA" w:rsidRDefault="00F6264D" w:rsidP="008E7402">
      <w:pPr>
        <w:rPr>
          <w:rFonts w:ascii="NouvelR" w:hAnsi="NouvelR"/>
          <w:lang w:val="fr-FR"/>
        </w:rPr>
      </w:pPr>
    </w:p>
    <w:p w14:paraId="22F69533" w14:textId="77777777" w:rsidR="00A8762C" w:rsidRPr="008327BA" w:rsidRDefault="00A8762C" w:rsidP="002B3907">
      <w:pPr>
        <w:rPr>
          <w:rFonts w:ascii="NouvelR" w:hAnsi="NouvelR"/>
          <w:lang w:val="fr-FR"/>
        </w:rPr>
      </w:pPr>
    </w:p>
    <w:p w14:paraId="33558232" w14:textId="77777777" w:rsidR="00A8762C" w:rsidRPr="008327BA" w:rsidRDefault="00A8762C" w:rsidP="002B3907">
      <w:pPr>
        <w:rPr>
          <w:rFonts w:ascii="NouvelR" w:hAnsi="NouvelR"/>
          <w:lang w:val="fr-FR"/>
        </w:rPr>
        <w:sectPr w:rsidR="00A8762C" w:rsidRPr="008327BA" w:rsidSect="00942928">
          <w:pgSz w:w="11901" w:h="16817"/>
          <w:pgMar w:top="2835" w:right="1021" w:bottom="1814" w:left="1021" w:header="709" w:footer="454" w:gutter="0"/>
          <w:cols w:space="708"/>
          <w:titlePg/>
          <w:docGrid w:linePitch="360"/>
        </w:sectPr>
      </w:pPr>
    </w:p>
    <w:p w14:paraId="298CD2CC" w14:textId="62A85DCA" w:rsidR="003A1969" w:rsidRPr="008327BA" w:rsidRDefault="006429BF" w:rsidP="002B3907">
      <w:pPr>
        <w:pStyle w:val="Title1"/>
        <w:rPr>
          <w:rFonts w:ascii="NouvelR" w:hAnsi="NouvelR"/>
          <w:sz w:val="32"/>
          <w:szCs w:val="32"/>
        </w:rPr>
      </w:pPr>
      <w:bookmarkStart w:id="112" w:name="_Toc177394874"/>
      <w:bookmarkStart w:id="113" w:name="_Toc158979403"/>
      <w:bookmarkStart w:id="114" w:name="_Toc174951728"/>
      <w:r w:rsidRPr="008327BA">
        <w:rPr>
          <w:rFonts w:ascii="NouvelR" w:hAnsi="NouvelR"/>
          <w:sz w:val="32"/>
          <w:szCs w:val="32"/>
        </w:rPr>
        <w:lastRenderedPageBreak/>
        <w:t xml:space="preserve">O AMPRENTĂ DE CARBON REDUSĂ </w:t>
      </w:r>
      <w:bookmarkEnd w:id="112"/>
      <w:bookmarkEnd w:id="113"/>
      <w:bookmarkEnd w:id="114"/>
    </w:p>
    <w:p w14:paraId="1A7FAF22" w14:textId="77777777" w:rsidR="003A1969" w:rsidRPr="008327BA" w:rsidRDefault="003A1969" w:rsidP="002B3907">
      <w:pPr>
        <w:rPr>
          <w:rFonts w:ascii="NouvelR" w:hAnsi="NouvelR"/>
          <w:lang w:val="fr-FR"/>
        </w:rPr>
      </w:pPr>
    </w:p>
    <w:p w14:paraId="06D38515" w14:textId="234B4F78" w:rsidR="008D6E72" w:rsidRPr="008327BA" w:rsidRDefault="00DD43FE" w:rsidP="002B3907">
      <w:pPr>
        <w:rPr>
          <w:rFonts w:ascii="NouvelR" w:hAnsi="NouvelR"/>
          <w:b/>
          <w:bCs/>
          <w:i/>
          <w:iCs/>
          <w:lang w:val="fr-FR"/>
        </w:rPr>
      </w:pPr>
      <w:r w:rsidRPr="008327BA">
        <w:rPr>
          <w:rFonts w:ascii="NouvelR" w:hAnsi="NouvelR"/>
          <w:b/>
          <w:bCs/>
          <w:i/>
          <w:iCs/>
          <w:lang w:val="fr-FR"/>
        </w:rPr>
        <w:t>Renault 5 E-Tech electric întruchipează angajamentele Grupului Renault și ale mărcii Renault în ceea ce privește sustenabilitatea. Acesta deschide calea către o mobilitate care respectă într-o măsură mai mare mediul, resursele naturale și clima.</w:t>
      </w:r>
    </w:p>
    <w:p w14:paraId="43D6F2E3" w14:textId="77777777" w:rsidR="00DD43FE" w:rsidRPr="008327BA" w:rsidRDefault="00DD43FE" w:rsidP="002B3907">
      <w:pPr>
        <w:rPr>
          <w:rFonts w:ascii="NouvelR" w:hAnsi="NouvelR"/>
          <w:lang w:val="fr-FR"/>
        </w:rPr>
      </w:pPr>
    </w:p>
    <w:p w14:paraId="5DC67349" w14:textId="77777777" w:rsidR="00963A0F" w:rsidRPr="008327BA" w:rsidRDefault="00963A0F" w:rsidP="00963A0F">
      <w:pPr>
        <w:pStyle w:val="Title3"/>
        <w:rPr>
          <w:color w:val="auto"/>
        </w:rPr>
      </w:pPr>
      <w:bookmarkStart w:id="115" w:name="_Toc159316128"/>
      <w:bookmarkStart w:id="116" w:name="_Hlk158886240"/>
      <w:r w:rsidRPr="008327BA">
        <w:rPr>
          <w:color w:val="auto"/>
        </w:rPr>
        <w:t>O linie compactă de producție în jurul ElectriCity</w:t>
      </w:r>
      <w:bookmarkEnd w:id="115"/>
    </w:p>
    <w:p w14:paraId="2141A212" w14:textId="77777777" w:rsidR="00963A0F" w:rsidRPr="008327BA" w:rsidRDefault="00963A0F" w:rsidP="00963A0F">
      <w:pPr>
        <w:pStyle w:val="ListParagraph"/>
        <w:numPr>
          <w:ilvl w:val="0"/>
          <w:numId w:val="20"/>
        </w:numPr>
        <w:rPr>
          <w:rFonts w:ascii="NouvelR" w:hAnsi="NouvelR"/>
          <w:sz w:val="24"/>
          <w:szCs w:val="24"/>
          <w:lang w:val="fr-FR"/>
        </w:rPr>
      </w:pPr>
      <w:r w:rsidRPr="008327BA">
        <w:rPr>
          <w:rFonts w:ascii="NouvelR" w:hAnsi="NouvelR"/>
          <w:sz w:val="24"/>
          <w:szCs w:val="24"/>
          <w:lang w:val="fr-FR"/>
        </w:rPr>
        <w:t xml:space="preserve">Electricitate fără emisii de carbon disponibilă în Franța. </w:t>
      </w:r>
    </w:p>
    <w:p w14:paraId="6DF36241" w14:textId="77777777" w:rsidR="00963A0F" w:rsidRPr="008327BA" w:rsidRDefault="00963A0F" w:rsidP="00963A0F">
      <w:pPr>
        <w:pStyle w:val="ListParagraph"/>
        <w:numPr>
          <w:ilvl w:val="0"/>
          <w:numId w:val="20"/>
        </w:numPr>
        <w:rPr>
          <w:rFonts w:ascii="NouvelR" w:hAnsi="NouvelR"/>
          <w:sz w:val="24"/>
          <w:szCs w:val="24"/>
          <w:lang w:val="en-US"/>
        </w:rPr>
      </w:pPr>
      <w:r w:rsidRPr="008327BA">
        <w:rPr>
          <w:rFonts w:ascii="NouvelR" w:hAnsi="NouvelR"/>
          <w:sz w:val="24"/>
          <w:szCs w:val="24"/>
        </w:rPr>
        <w:t>Vehicul asamblat în fabrica noastră Ampere din Douai</w:t>
      </w:r>
      <w:r w:rsidRPr="008327BA">
        <w:rPr>
          <w:rFonts w:ascii="NouvelR" w:hAnsi="NouvelR"/>
          <w:sz w:val="24"/>
          <w:szCs w:val="24"/>
          <w:lang w:val="en-US"/>
        </w:rPr>
        <w:t>.</w:t>
      </w:r>
    </w:p>
    <w:p w14:paraId="2D0D5006" w14:textId="77777777" w:rsidR="00963A0F" w:rsidRPr="008327BA" w:rsidRDefault="00963A0F" w:rsidP="00963A0F">
      <w:pPr>
        <w:pStyle w:val="ListParagraph"/>
        <w:numPr>
          <w:ilvl w:val="0"/>
          <w:numId w:val="20"/>
        </w:numPr>
        <w:rPr>
          <w:rFonts w:ascii="NouvelR" w:hAnsi="NouvelR"/>
          <w:sz w:val="24"/>
          <w:szCs w:val="24"/>
          <w:lang w:val="en-US"/>
        </w:rPr>
      </w:pPr>
      <w:r w:rsidRPr="008327BA">
        <w:rPr>
          <w:rFonts w:ascii="NouvelR" w:hAnsi="NouvelR"/>
          <w:sz w:val="24"/>
          <w:szCs w:val="24"/>
        </w:rPr>
        <w:t>Motor fabricat la uzina Ampere din Cléon.</w:t>
      </w:r>
    </w:p>
    <w:p w14:paraId="72C3CC1F" w14:textId="77777777" w:rsidR="00963A0F" w:rsidRPr="008327BA" w:rsidRDefault="00963A0F" w:rsidP="00963A0F">
      <w:pPr>
        <w:pStyle w:val="ListParagraph"/>
        <w:numPr>
          <w:ilvl w:val="0"/>
          <w:numId w:val="20"/>
        </w:numPr>
        <w:rPr>
          <w:rFonts w:ascii="NouvelR" w:hAnsi="NouvelR"/>
          <w:sz w:val="24"/>
          <w:szCs w:val="24"/>
          <w:lang w:val="fr-FR"/>
        </w:rPr>
      </w:pPr>
      <w:r w:rsidRPr="008327BA">
        <w:rPr>
          <w:rFonts w:ascii="NouvelR" w:hAnsi="NouvelR"/>
          <w:sz w:val="24"/>
          <w:szCs w:val="24"/>
          <w:lang w:val="fr-FR"/>
        </w:rPr>
        <w:t>Baterii fabricate la uzina Ampere din Ruitz.</w:t>
      </w:r>
    </w:p>
    <w:p w14:paraId="5C7AA836" w14:textId="77777777" w:rsidR="00963A0F" w:rsidRPr="008327BA" w:rsidRDefault="00963A0F" w:rsidP="00963A0F">
      <w:pPr>
        <w:pStyle w:val="ListParagraph"/>
        <w:numPr>
          <w:ilvl w:val="0"/>
          <w:numId w:val="20"/>
        </w:numPr>
        <w:rPr>
          <w:rFonts w:ascii="NouvelR" w:hAnsi="NouvelR"/>
          <w:sz w:val="24"/>
          <w:szCs w:val="24"/>
          <w:lang w:val="fr-FR"/>
        </w:rPr>
      </w:pPr>
      <w:r w:rsidRPr="008327BA">
        <w:rPr>
          <w:rFonts w:ascii="NouvelR" w:hAnsi="NouvelR"/>
          <w:sz w:val="24"/>
          <w:szCs w:val="24"/>
          <w:lang w:val="fr-FR"/>
        </w:rPr>
        <w:t>Baterii produse la fabrica noastră din Douai datorită parteneriatului Envision, din 2025.</w:t>
      </w:r>
    </w:p>
    <w:p w14:paraId="68940FA2" w14:textId="77777777" w:rsidR="00963A0F" w:rsidRPr="008327BA" w:rsidRDefault="00963A0F" w:rsidP="00963A0F">
      <w:pPr>
        <w:pStyle w:val="ListParagraph"/>
        <w:numPr>
          <w:ilvl w:val="0"/>
          <w:numId w:val="20"/>
        </w:numPr>
        <w:rPr>
          <w:rFonts w:ascii="NouvelR" w:hAnsi="NouvelR"/>
          <w:sz w:val="24"/>
          <w:szCs w:val="24"/>
          <w:lang w:val="fr-FR"/>
        </w:rPr>
      </w:pPr>
      <w:r w:rsidRPr="008327BA">
        <w:rPr>
          <w:rFonts w:ascii="NouvelR" w:hAnsi="NouvelR"/>
          <w:sz w:val="24"/>
          <w:szCs w:val="24"/>
          <w:lang w:val="fr-FR"/>
        </w:rPr>
        <w:t>75% dintre furnizorii noștri se află la mai puțin de 300 km de centrul Ampere ElectriCity (Douai, Maubeuge, Ruitz).</w:t>
      </w:r>
    </w:p>
    <w:p w14:paraId="1328A8E6" w14:textId="77777777" w:rsidR="00963A0F" w:rsidRPr="008327BA" w:rsidRDefault="00963A0F" w:rsidP="00963A0F">
      <w:pPr>
        <w:pStyle w:val="ListParagraph"/>
        <w:numPr>
          <w:ilvl w:val="0"/>
          <w:numId w:val="20"/>
        </w:numPr>
        <w:spacing w:after="0" w:line="240" w:lineRule="auto"/>
        <w:contextualSpacing w:val="0"/>
        <w:rPr>
          <w:rFonts w:ascii="NouvelR" w:hAnsi="NouvelR"/>
          <w:sz w:val="24"/>
          <w:szCs w:val="24"/>
          <w:lang w:val="fr-FR"/>
        </w:rPr>
      </w:pPr>
      <w:r w:rsidRPr="008327BA">
        <w:rPr>
          <w:rFonts w:ascii="NouvelR" w:hAnsi="NouvelR"/>
          <w:sz w:val="24"/>
          <w:szCs w:val="24"/>
          <w:lang w:val="fr-FR"/>
        </w:rPr>
        <w:t>75% dintre clienții noștri EV se află la mai puțin de 1000 km de ElectriCity.</w:t>
      </w:r>
    </w:p>
    <w:p w14:paraId="1614A4F0" w14:textId="77777777" w:rsidR="003A1969" w:rsidRPr="008327BA" w:rsidRDefault="003A1969" w:rsidP="002B3907">
      <w:pPr>
        <w:rPr>
          <w:rFonts w:ascii="NouvelR" w:hAnsi="NouvelR"/>
          <w:lang w:val="fr-FR"/>
        </w:rPr>
      </w:pPr>
    </w:p>
    <w:p w14:paraId="12C3D0F4" w14:textId="77777777" w:rsidR="00B53409" w:rsidRPr="008327BA" w:rsidRDefault="00B53409" w:rsidP="00B53409">
      <w:pPr>
        <w:pStyle w:val="Title3"/>
        <w:rPr>
          <w:color w:val="auto"/>
        </w:rPr>
      </w:pPr>
      <w:bookmarkStart w:id="117" w:name="_Toc159316129"/>
      <w:bookmarkEnd w:id="116"/>
      <w:r w:rsidRPr="008327BA">
        <w:rPr>
          <w:color w:val="auto"/>
        </w:rPr>
        <w:t>Baterii reparabile cu o amprentă de carbon redusă</w:t>
      </w:r>
      <w:bookmarkEnd w:id="117"/>
    </w:p>
    <w:p w14:paraId="7D33E951" w14:textId="77777777" w:rsidR="00B53409" w:rsidRPr="008327BA" w:rsidRDefault="00B53409" w:rsidP="00B53409">
      <w:pPr>
        <w:pStyle w:val="ListParagraph"/>
        <w:numPr>
          <w:ilvl w:val="0"/>
          <w:numId w:val="21"/>
        </w:numPr>
        <w:rPr>
          <w:rFonts w:ascii="NouvelR" w:hAnsi="NouvelR"/>
          <w:sz w:val="24"/>
          <w:szCs w:val="24"/>
          <w:lang w:val="fr-FR"/>
        </w:rPr>
      </w:pPr>
      <w:r w:rsidRPr="008327BA">
        <w:rPr>
          <w:rFonts w:ascii="NouvelR" w:hAnsi="NouvelR"/>
          <w:sz w:val="24"/>
          <w:szCs w:val="24"/>
          <w:lang w:val="fr-FR"/>
        </w:rPr>
        <w:t>Etapa 1: obiectiv de reducere cu -20 % până în 2025, comparativ cu 2020.</w:t>
      </w:r>
    </w:p>
    <w:p w14:paraId="4B8ACFF8" w14:textId="77777777" w:rsidR="00B53409" w:rsidRPr="008327BA" w:rsidRDefault="00B53409" w:rsidP="00B53409">
      <w:pPr>
        <w:pStyle w:val="ListParagraph"/>
        <w:numPr>
          <w:ilvl w:val="0"/>
          <w:numId w:val="21"/>
        </w:numPr>
        <w:spacing w:after="0" w:line="240" w:lineRule="auto"/>
        <w:contextualSpacing w:val="0"/>
        <w:rPr>
          <w:rFonts w:ascii="NouvelR" w:hAnsi="NouvelR"/>
          <w:sz w:val="24"/>
          <w:szCs w:val="24"/>
          <w:lang w:val="fr-FR"/>
        </w:rPr>
      </w:pPr>
      <w:r w:rsidRPr="008327BA">
        <w:rPr>
          <w:rFonts w:ascii="NouvelR" w:hAnsi="NouvelR"/>
          <w:sz w:val="24"/>
          <w:szCs w:val="24"/>
          <w:lang w:val="fr-FR"/>
        </w:rPr>
        <w:t>Etapa 2: obiectiv de reducere cu -35 % până în 2030, comparativ cu 2020.</w:t>
      </w:r>
    </w:p>
    <w:p w14:paraId="27594D90" w14:textId="77777777" w:rsidR="00B53409" w:rsidRPr="008327BA" w:rsidRDefault="00B53409" w:rsidP="00B53409">
      <w:pPr>
        <w:rPr>
          <w:rFonts w:ascii="NouvelR" w:hAnsi="NouvelR"/>
          <w:lang w:val="fr-FR"/>
        </w:rPr>
      </w:pPr>
    </w:p>
    <w:p w14:paraId="28015971" w14:textId="77777777" w:rsidR="00B53409" w:rsidRPr="008327BA" w:rsidRDefault="00B53409" w:rsidP="00B53409">
      <w:pPr>
        <w:pStyle w:val="Title3"/>
        <w:rPr>
          <w:color w:val="auto"/>
          <w:lang w:val="en-US"/>
        </w:rPr>
      </w:pPr>
      <w:bookmarkStart w:id="118" w:name="_Toc159316130"/>
      <w:r w:rsidRPr="008327BA">
        <w:rPr>
          <w:color w:val="auto"/>
          <w:lang w:val="en-US"/>
        </w:rPr>
        <w:t>Un motor electric compact, fără materiale rare</w:t>
      </w:r>
      <w:bookmarkEnd w:id="118"/>
    </w:p>
    <w:p w14:paraId="56D10C81" w14:textId="77777777" w:rsidR="00B53409" w:rsidRPr="008327BA" w:rsidRDefault="00B53409" w:rsidP="00B53409">
      <w:pPr>
        <w:pStyle w:val="ListParagraph"/>
        <w:numPr>
          <w:ilvl w:val="0"/>
          <w:numId w:val="22"/>
        </w:numPr>
        <w:rPr>
          <w:rFonts w:ascii="NouvelR" w:hAnsi="NouvelR"/>
          <w:sz w:val="24"/>
          <w:szCs w:val="24"/>
          <w:lang w:val="en-US"/>
        </w:rPr>
      </w:pPr>
      <w:r w:rsidRPr="008327BA">
        <w:rPr>
          <w:rFonts w:ascii="NouvelR" w:hAnsi="NouvelR"/>
          <w:sz w:val="24"/>
          <w:szCs w:val="24"/>
        </w:rPr>
        <w:t>Motorul electric al Renault 5 E-Tech electric este mai compact decât cel al Megane E-Tech electric și Scenic E-Tech electric din care este derivat.</w:t>
      </w:r>
    </w:p>
    <w:p w14:paraId="2CD9A381" w14:textId="77777777" w:rsidR="00B53409" w:rsidRPr="008327BA" w:rsidRDefault="00B53409" w:rsidP="00B53409">
      <w:pPr>
        <w:pStyle w:val="ListParagraph"/>
        <w:numPr>
          <w:ilvl w:val="0"/>
          <w:numId w:val="22"/>
        </w:numPr>
        <w:rPr>
          <w:rFonts w:ascii="NouvelR" w:hAnsi="NouvelR"/>
          <w:sz w:val="24"/>
          <w:szCs w:val="24"/>
          <w:lang w:val="en-US"/>
        </w:rPr>
      </w:pPr>
      <w:r w:rsidRPr="008327BA">
        <w:rPr>
          <w:rFonts w:ascii="NouvelR" w:hAnsi="NouvelR"/>
          <w:sz w:val="24"/>
          <w:szCs w:val="24"/>
        </w:rPr>
        <w:t>Acesta rămâne fidel tehnologiei preferate de Renault: sincron cu rotorul bobinat.</w:t>
      </w:r>
    </w:p>
    <w:p w14:paraId="34626242" w14:textId="77777777" w:rsidR="00B53409" w:rsidRPr="008327BA" w:rsidRDefault="00B53409" w:rsidP="00B53409">
      <w:pPr>
        <w:pStyle w:val="ListParagraph"/>
        <w:numPr>
          <w:ilvl w:val="0"/>
          <w:numId w:val="22"/>
        </w:numPr>
        <w:spacing w:after="0" w:line="240" w:lineRule="auto"/>
        <w:contextualSpacing w:val="0"/>
        <w:rPr>
          <w:rFonts w:ascii="NouvelR" w:hAnsi="NouvelR"/>
          <w:sz w:val="24"/>
          <w:szCs w:val="24"/>
          <w:lang w:val="en-US"/>
        </w:rPr>
      </w:pPr>
      <w:r w:rsidRPr="008327BA">
        <w:rPr>
          <w:rFonts w:ascii="NouvelR" w:hAnsi="NouvelR"/>
          <w:sz w:val="24"/>
          <w:szCs w:val="24"/>
        </w:rPr>
        <w:t>Fără magneți permanenți, nu folosește materiale rare, reducând astfel impactul asupra mediului.</w:t>
      </w:r>
    </w:p>
    <w:p w14:paraId="60A52152" w14:textId="77777777" w:rsidR="003A1969" w:rsidRPr="008327BA" w:rsidRDefault="003A1969" w:rsidP="002B3907">
      <w:pPr>
        <w:rPr>
          <w:rFonts w:ascii="NouvelR" w:hAnsi="NouvelR"/>
        </w:rPr>
      </w:pPr>
    </w:p>
    <w:p w14:paraId="2096A5C6" w14:textId="77777777" w:rsidR="00952B1E" w:rsidRPr="008327BA" w:rsidRDefault="00952B1E" w:rsidP="00D65C18">
      <w:pPr>
        <w:pStyle w:val="Heading1"/>
        <w:spacing w:before="0"/>
        <w:rPr>
          <w:rFonts w:ascii="NouvelR" w:hAnsi="NouvelR"/>
          <w:sz w:val="24"/>
          <w:szCs w:val="24"/>
        </w:rPr>
      </w:pPr>
      <w:bookmarkStart w:id="119" w:name="_Toc159316131"/>
      <w:bookmarkStart w:id="120" w:name="_Toc177394754"/>
      <w:bookmarkStart w:id="121" w:name="_Toc177394878"/>
      <w:bookmarkStart w:id="122" w:name="_Hlk159236480"/>
      <w:r w:rsidRPr="008327BA">
        <w:rPr>
          <w:rFonts w:ascii="NouvelR" w:hAnsi="NouvelR"/>
          <w:sz w:val="24"/>
          <w:szCs w:val="24"/>
        </w:rPr>
        <w:t>Design sustenabil</w:t>
      </w:r>
      <w:bookmarkEnd w:id="119"/>
      <w:bookmarkEnd w:id="120"/>
      <w:bookmarkEnd w:id="121"/>
    </w:p>
    <w:p w14:paraId="4E627379" w14:textId="4765DE45" w:rsidR="00952B1E" w:rsidRPr="008327BA" w:rsidRDefault="00952B1E" w:rsidP="00952B1E">
      <w:pPr>
        <w:pStyle w:val="ListParagraph"/>
        <w:numPr>
          <w:ilvl w:val="0"/>
          <w:numId w:val="23"/>
        </w:numPr>
        <w:spacing w:after="0" w:line="256" w:lineRule="auto"/>
        <w:ind w:left="284" w:hanging="284"/>
        <w:rPr>
          <w:rFonts w:ascii="NouvelR" w:hAnsi="NouvelR"/>
          <w:sz w:val="24"/>
          <w:szCs w:val="24"/>
        </w:rPr>
      </w:pPr>
      <w:r w:rsidRPr="008327BA">
        <w:rPr>
          <w:rFonts w:ascii="NouvelR" w:hAnsi="NouvelR"/>
          <w:sz w:val="24"/>
          <w:szCs w:val="24"/>
        </w:rPr>
        <w:t>Cel puțin 88,6%</w:t>
      </w:r>
      <w:r w:rsidRPr="008327BA">
        <w:rPr>
          <w:rFonts w:ascii="NouvelR" w:hAnsi="NouvelR"/>
          <w:sz w:val="24"/>
          <w:szCs w:val="24"/>
          <w:vertAlign w:val="superscript"/>
        </w:rPr>
        <w:t>(1)</w:t>
      </w:r>
      <w:r w:rsidRPr="008327BA">
        <w:rPr>
          <w:rFonts w:ascii="NouvelR" w:hAnsi="NouvelR"/>
          <w:sz w:val="24"/>
          <w:szCs w:val="24"/>
        </w:rPr>
        <w:t xml:space="preserve"> </w:t>
      </w:r>
      <w:r w:rsidR="0054644D" w:rsidRPr="008327BA">
        <w:rPr>
          <w:rFonts w:ascii="NouvelR" w:hAnsi="NouvelR"/>
          <w:sz w:val="24"/>
          <w:szCs w:val="24"/>
        </w:rPr>
        <w:t>v</w:t>
      </w:r>
      <w:r w:rsidRPr="008327BA">
        <w:rPr>
          <w:rFonts w:ascii="NouvelR" w:hAnsi="NouvelR"/>
          <w:sz w:val="24"/>
          <w:szCs w:val="24"/>
        </w:rPr>
        <w:t>ehicul reciclabil.</w:t>
      </w:r>
    </w:p>
    <w:p w14:paraId="31F4BAEE" w14:textId="77777777" w:rsidR="00952B1E" w:rsidRPr="008327BA" w:rsidRDefault="00952B1E" w:rsidP="00952B1E">
      <w:pPr>
        <w:pStyle w:val="ListParagraph"/>
        <w:numPr>
          <w:ilvl w:val="0"/>
          <w:numId w:val="23"/>
        </w:numPr>
        <w:spacing w:after="0" w:line="256" w:lineRule="auto"/>
        <w:ind w:left="284" w:hanging="284"/>
        <w:rPr>
          <w:rFonts w:ascii="NouvelR" w:hAnsi="NouvelR"/>
          <w:sz w:val="24"/>
          <w:szCs w:val="24"/>
        </w:rPr>
      </w:pPr>
      <w:r w:rsidRPr="008327BA">
        <w:rPr>
          <w:rFonts w:ascii="NouvelR" w:hAnsi="NouvelR"/>
          <w:sz w:val="24"/>
          <w:szCs w:val="24"/>
        </w:rPr>
        <w:t>19,4% conținut reciclat (standardul ISO 14021), inclusiv 41 kg de polimeri reciclați.</w:t>
      </w:r>
    </w:p>
    <w:p w14:paraId="14B40B5D" w14:textId="77777777" w:rsidR="00952B1E" w:rsidRPr="008327BA" w:rsidRDefault="00952B1E" w:rsidP="00952B1E">
      <w:pPr>
        <w:pStyle w:val="ListParagraph"/>
        <w:numPr>
          <w:ilvl w:val="0"/>
          <w:numId w:val="23"/>
        </w:numPr>
        <w:spacing w:after="0" w:line="256" w:lineRule="auto"/>
        <w:ind w:left="284" w:hanging="284"/>
        <w:rPr>
          <w:rFonts w:ascii="NouvelR" w:hAnsi="NouvelR"/>
          <w:sz w:val="24"/>
          <w:szCs w:val="24"/>
        </w:rPr>
      </w:pPr>
      <w:r w:rsidRPr="008327BA">
        <w:rPr>
          <w:rFonts w:ascii="NouvelR" w:hAnsi="NouvelR"/>
          <w:sz w:val="24"/>
          <w:szCs w:val="24"/>
        </w:rPr>
        <w:t>26,4 %</w:t>
      </w:r>
      <w:r w:rsidRPr="008327BA">
        <w:rPr>
          <w:rFonts w:ascii="NouvelR" w:hAnsi="NouvelR"/>
          <w:sz w:val="24"/>
          <w:szCs w:val="24"/>
          <w:vertAlign w:val="superscript"/>
        </w:rPr>
        <w:t>(2)</w:t>
      </w:r>
      <w:r w:rsidRPr="008327BA">
        <w:rPr>
          <w:rFonts w:ascii="NouvelR" w:hAnsi="NouvelR"/>
          <w:sz w:val="24"/>
          <w:szCs w:val="24"/>
        </w:rPr>
        <w:t xml:space="preserve"> din materialele din economia circulară.</w:t>
      </w:r>
    </w:p>
    <w:p w14:paraId="5A24AC86" w14:textId="77777777" w:rsidR="00952B1E" w:rsidRPr="008327BA" w:rsidRDefault="00952B1E" w:rsidP="00952B1E">
      <w:pPr>
        <w:pStyle w:val="ListParagraph"/>
        <w:numPr>
          <w:ilvl w:val="0"/>
          <w:numId w:val="23"/>
        </w:numPr>
        <w:spacing w:after="0" w:line="256" w:lineRule="auto"/>
        <w:ind w:left="284" w:hanging="284"/>
        <w:rPr>
          <w:rFonts w:ascii="NouvelR" w:hAnsi="NouvelR"/>
          <w:sz w:val="24"/>
          <w:szCs w:val="24"/>
          <w:lang w:val="fr-FR"/>
        </w:rPr>
      </w:pPr>
      <w:r w:rsidRPr="008327BA">
        <w:rPr>
          <w:rFonts w:ascii="NouvelR" w:hAnsi="NouvelR"/>
          <w:sz w:val="24"/>
          <w:szCs w:val="24"/>
          <w:lang w:val="fr-FR"/>
        </w:rPr>
        <w:t>Până la 100% țesături reciclate din sticle de plastic pentru scaunele din finisajul E3 pe versiunile Techno și Iconic Cinq.</w:t>
      </w:r>
    </w:p>
    <w:p w14:paraId="4BFB844B" w14:textId="77777777" w:rsidR="00952B1E" w:rsidRPr="008327BA" w:rsidRDefault="00952B1E" w:rsidP="00D65C18">
      <w:pPr>
        <w:spacing w:line="256" w:lineRule="auto"/>
        <w:rPr>
          <w:rFonts w:ascii="NouvelR" w:hAnsi="NouvelR"/>
          <w:lang w:val="fr-FR"/>
        </w:rPr>
      </w:pPr>
    </w:p>
    <w:p w14:paraId="0B0F1581" w14:textId="77777777" w:rsidR="00952B1E" w:rsidRPr="008327BA" w:rsidRDefault="00952B1E" w:rsidP="00D65C18">
      <w:pPr>
        <w:spacing w:line="256" w:lineRule="auto"/>
        <w:rPr>
          <w:rFonts w:ascii="NouvelR" w:hAnsi="NouvelR" w:cstheme="minorHAnsi"/>
          <w:i/>
          <w:iCs/>
          <w:shd w:val="clear" w:color="auto" w:fill="F9F9F9"/>
          <w:lang w:val="fr-FR"/>
        </w:rPr>
      </w:pPr>
      <w:r w:rsidRPr="008327BA">
        <w:rPr>
          <w:rFonts w:ascii="NouvelR" w:hAnsi="NouvelR" w:cstheme="minorHAnsi"/>
          <w:i/>
          <w:iCs/>
          <w:shd w:val="clear" w:color="auto" w:fill="F9F9F9"/>
          <w:lang w:val="fr-FR"/>
        </w:rPr>
        <w:t>(1) în conformitate cu Directiva 2005/64/CE</w:t>
      </w:r>
    </w:p>
    <w:bookmarkEnd w:id="122"/>
    <w:p w14:paraId="0D1CD8AA" w14:textId="77777777" w:rsidR="00E94AB0" w:rsidRPr="008327BA" w:rsidRDefault="00E94AB0" w:rsidP="004D401D">
      <w:pPr>
        <w:spacing w:line="256" w:lineRule="auto"/>
        <w:rPr>
          <w:rFonts w:ascii="NouvelR" w:hAnsi="NouvelR" w:cstheme="minorHAnsi"/>
          <w:i/>
          <w:iCs/>
          <w:shd w:val="clear" w:color="auto" w:fill="F9F9F9"/>
          <w:lang w:val="fr-FR"/>
        </w:rPr>
      </w:pPr>
      <w:r w:rsidRPr="008327BA">
        <w:rPr>
          <w:rFonts w:ascii="NouvelR" w:hAnsi="NouvelR" w:cstheme="minorHAnsi"/>
          <w:shd w:val="clear" w:color="auto" w:fill="F9F9F9"/>
          <w:lang w:val="fr-FR"/>
        </w:rPr>
        <w:t>(</w:t>
      </w:r>
      <w:r w:rsidRPr="008327BA">
        <w:rPr>
          <w:rFonts w:ascii="NouvelR" w:hAnsi="NouvelR" w:cstheme="minorHAnsi"/>
          <w:i/>
          <w:iCs/>
          <w:shd w:val="clear" w:color="auto" w:fill="F9F9F9"/>
          <w:lang w:val="fr-FR"/>
        </w:rPr>
        <w:t>2) inclusiv materialele reciclate conform standardului ISO 14021, precum și resturile de producție sau deșeurile care sunt reîncorporate în procesele de fabricație din cadrul aceleiași unități industriale.</w:t>
      </w:r>
    </w:p>
    <w:p w14:paraId="6E738B50" w14:textId="77777777" w:rsidR="003A1969" w:rsidRPr="008327BA" w:rsidRDefault="003A1969" w:rsidP="002B3907">
      <w:pPr>
        <w:rPr>
          <w:rFonts w:ascii="NouvelR" w:hAnsi="NouvelR"/>
          <w:lang w:val="fr-FR"/>
        </w:rPr>
      </w:pPr>
    </w:p>
    <w:p w14:paraId="10E2DA99" w14:textId="77777777" w:rsidR="005159ED" w:rsidRPr="008327BA" w:rsidRDefault="005159ED" w:rsidP="005159ED">
      <w:pPr>
        <w:pStyle w:val="Title3"/>
        <w:rPr>
          <w:color w:val="auto"/>
          <w:lang w:val="en-US"/>
        </w:rPr>
      </w:pPr>
      <w:bookmarkStart w:id="123" w:name="_Toc159316132"/>
      <w:r w:rsidRPr="008327BA">
        <w:rPr>
          <w:color w:val="auto"/>
        </w:rPr>
        <w:lastRenderedPageBreak/>
        <w:t>Primul vehicul care ia parte la ecosistemul energetic datorită tehnologiei V2G*</w:t>
      </w:r>
      <w:bookmarkEnd w:id="123"/>
    </w:p>
    <w:p w14:paraId="69E8E6C3" w14:textId="77777777" w:rsidR="005159ED" w:rsidRPr="008327BA" w:rsidRDefault="005159ED" w:rsidP="005159ED">
      <w:pPr>
        <w:pStyle w:val="ListParagraph"/>
        <w:numPr>
          <w:ilvl w:val="0"/>
          <w:numId w:val="24"/>
        </w:numPr>
        <w:rPr>
          <w:rFonts w:ascii="NouvelR" w:hAnsi="NouvelR"/>
          <w:sz w:val="24"/>
          <w:szCs w:val="24"/>
          <w:lang w:val="en-US"/>
        </w:rPr>
      </w:pPr>
      <w:r w:rsidRPr="008327BA">
        <w:rPr>
          <w:rFonts w:ascii="NouvelR" w:hAnsi="NouvelR"/>
          <w:sz w:val="24"/>
          <w:szCs w:val="24"/>
        </w:rPr>
        <w:t>Un nou încărcător bidirecțional AC de 11 kW pentru a încarca engie în zonele în care este disponibilă energie regenerabilă și a reduce sarcina în rețea.</w:t>
      </w:r>
    </w:p>
    <w:p w14:paraId="26E9B61C" w14:textId="77777777" w:rsidR="005159ED" w:rsidRPr="008327BA" w:rsidRDefault="005159ED" w:rsidP="005159ED">
      <w:pPr>
        <w:pStyle w:val="ListParagraph"/>
        <w:numPr>
          <w:ilvl w:val="0"/>
          <w:numId w:val="24"/>
        </w:numPr>
        <w:spacing w:after="0" w:line="240" w:lineRule="auto"/>
        <w:contextualSpacing w:val="0"/>
        <w:rPr>
          <w:rFonts w:ascii="NouvelR" w:hAnsi="NouvelR"/>
          <w:sz w:val="24"/>
          <w:szCs w:val="24"/>
          <w:lang w:val="fr-FR"/>
        </w:rPr>
      </w:pPr>
      <w:r w:rsidRPr="008327BA">
        <w:rPr>
          <w:rFonts w:ascii="NouvelR" w:hAnsi="NouvelR"/>
          <w:sz w:val="24"/>
          <w:szCs w:val="24"/>
          <w:lang w:val="fr-FR"/>
        </w:rPr>
        <w:t>Un încărcător care permite alimentarea cu energie electrică decarbonizată a rețelei electrice globale datorită contractului de energie electrică oferit de Mobilize, în parteneriat cu TMH.</w:t>
      </w:r>
    </w:p>
    <w:p w14:paraId="6EFC1FE5" w14:textId="77777777" w:rsidR="005159ED" w:rsidRPr="008327BA" w:rsidRDefault="005159ED" w:rsidP="005159ED">
      <w:pPr>
        <w:ind w:left="360"/>
        <w:rPr>
          <w:rFonts w:ascii="NouvelR" w:eastAsia="Times New Roman" w:hAnsi="NouvelR"/>
          <w:lang w:val="en-US"/>
        </w:rPr>
      </w:pPr>
      <w:r w:rsidRPr="008327BA">
        <w:rPr>
          <w:rFonts w:ascii="NouvelR" w:eastAsia="Times New Roman" w:hAnsi="NouvelR"/>
          <w:lang w:val="en-US"/>
        </w:rPr>
        <w:t>*</w:t>
      </w:r>
      <w:r w:rsidRPr="008327BA">
        <w:rPr>
          <w:rFonts w:ascii="NouvelR" w:hAnsi="NouvelR"/>
          <w:i/>
          <w:iCs/>
          <w:lang w:val="en-US"/>
        </w:rPr>
        <w:t xml:space="preserve">vehicle to grid </w:t>
      </w:r>
      <w:r w:rsidRPr="008327BA">
        <w:rPr>
          <w:rFonts w:ascii="NouvelR" w:hAnsi="NouvelR"/>
          <w:lang w:val="en-US"/>
        </w:rPr>
        <w:t>(*disponibil doar pe anumite piețe)</w:t>
      </w:r>
    </w:p>
    <w:p w14:paraId="2A32FA03" w14:textId="77777777" w:rsidR="00644ED9" w:rsidRPr="008327BA" w:rsidRDefault="00644ED9" w:rsidP="002B3907">
      <w:pPr>
        <w:rPr>
          <w:rFonts w:ascii="NouvelR" w:hAnsi="NouvelR"/>
        </w:rPr>
      </w:pPr>
    </w:p>
    <w:p w14:paraId="6788A189" w14:textId="77777777" w:rsidR="00644ED9" w:rsidRPr="008327BA" w:rsidRDefault="00644ED9" w:rsidP="002B3907">
      <w:pPr>
        <w:rPr>
          <w:rFonts w:ascii="NouvelR" w:eastAsia="Times New Roman" w:hAnsi="NouvelR"/>
        </w:rPr>
      </w:pPr>
    </w:p>
    <w:p w14:paraId="769E850E" w14:textId="77777777" w:rsidR="009514F2" w:rsidRPr="008327BA" w:rsidRDefault="009514F2" w:rsidP="002B3907">
      <w:pPr>
        <w:rPr>
          <w:rFonts w:ascii="NouvelR" w:hAnsi="NouvelR"/>
        </w:rPr>
        <w:sectPr w:rsidR="009514F2" w:rsidRPr="008327BA" w:rsidSect="00942928">
          <w:pgSz w:w="11901" w:h="16817"/>
          <w:pgMar w:top="2835" w:right="1021" w:bottom="1814" w:left="1021" w:header="709" w:footer="454" w:gutter="0"/>
          <w:cols w:space="708"/>
          <w:titlePg/>
          <w:docGrid w:linePitch="360"/>
        </w:sectPr>
      </w:pPr>
    </w:p>
    <w:p w14:paraId="1CCCB92F" w14:textId="2A5DDCAB" w:rsidR="007B3C3C" w:rsidRPr="008327BA" w:rsidRDefault="007B3C3C" w:rsidP="00202801">
      <w:pPr>
        <w:pStyle w:val="Title1"/>
        <w:rPr>
          <w:rFonts w:ascii="NouvelR" w:hAnsi="NouvelR"/>
          <w:sz w:val="32"/>
          <w:szCs w:val="32"/>
          <w:lang w:val="en-GB"/>
        </w:rPr>
      </w:pPr>
      <w:bookmarkStart w:id="124" w:name="_Toc137824532"/>
      <w:bookmarkStart w:id="125" w:name="_Toc159316140"/>
      <w:bookmarkStart w:id="126" w:name="_Toc177394880"/>
      <w:r w:rsidRPr="008327BA">
        <w:rPr>
          <w:rFonts w:ascii="NouvelR" w:hAnsi="NouvelR"/>
          <w:caps w:val="0"/>
          <w:sz w:val="32"/>
          <w:szCs w:val="32"/>
          <w:lang w:val="en-US"/>
        </w:rPr>
        <w:lastRenderedPageBreak/>
        <w:t>FIȘA TEHNICĂ</w:t>
      </w:r>
      <w:bookmarkEnd w:id="124"/>
      <w:bookmarkEnd w:id="125"/>
      <w:bookmarkEnd w:id="126"/>
    </w:p>
    <w:p w14:paraId="5A1EE9C8" w14:textId="77777777" w:rsidR="00743E06" w:rsidRPr="008327BA" w:rsidRDefault="00743E06" w:rsidP="002B3907">
      <w:pPr>
        <w:rPr>
          <w:rFonts w:ascii="NouvelR" w:hAnsi="NouvelR"/>
        </w:rPr>
      </w:pPr>
    </w:p>
    <w:p w14:paraId="46168C16" w14:textId="4B24FA06" w:rsidR="004818DF" w:rsidRPr="008327BA" w:rsidRDefault="004818DF" w:rsidP="004818DF">
      <w:pPr>
        <w:spacing w:before="9"/>
        <w:ind w:right="-20"/>
        <w:rPr>
          <w:rFonts w:ascii="NouvelR" w:eastAsia="Arial" w:hAnsi="NouvelR" w:cs="Arial"/>
        </w:rPr>
      </w:pPr>
      <w:r w:rsidRPr="008327BA">
        <w:rPr>
          <w:rFonts w:ascii="NouvelR" w:hAnsi="NouvelR"/>
          <w:noProof/>
        </w:rPr>
        <w:drawing>
          <wp:anchor distT="0" distB="0" distL="114300" distR="114300" simplePos="0" relativeHeight="251658242" behindDoc="1" locked="0" layoutInCell="1" allowOverlap="1" wp14:anchorId="5F4682D3" wp14:editId="5FECD3FD">
            <wp:simplePos x="0" y="0"/>
            <wp:positionH relativeFrom="margin">
              <wp:align>center</wp:align>
            </wp:positionH>
            <wp:positionV relativeFrom="paragraph">
              <wp:posOffset>735330</wp:posOffset>
            </wp:positionV>
            <wp:extent cx="7258050" cy="4082415"/>
            <wp:effectExtent l="0" t="0" r="0" b="0"/>
            <wp:wrapTopAndBottom/>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258050" cy="4082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27BA">
        <w:rPr>
          <w:rFonts w:ascii="NouvelR" w:eastAsia="Arial" w:hAnsi="NouvelR" w:cs="Arial"/>
        </w:rPr>
        <w:t>Renault 5 E-Tech electric</w:t>
      </w:r>
    </w:p>
    <w:tbl>
      <w:tblPr>
        <w:tblpPr w:leftFromText="141" w:rightFromText="141" w:vertAnchor="text" w:horzAnchor="margin" w:tblpXSpec="center" w:tblpY="7406"/>
        <w:tblW w:w="1048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1A0" w:firstRow="1" w:lastRow="0" w:firstColumn="1" w:lastColumn="1" w:noHBand="0" w:noVBand="0"/>
      </w:tblPr>
      <w:tblGrid>
        <w:gridCol w:w="7366"/>
        <w:gridCol w:w="3119"/>
      </w:tblGrid>
      <w:tr w:rsidR="008327BA" w:rsidRPr="008327BA" w14:paraId="17178078" w14:textId="77777777" w:rsidTr="002453B7">
        <w:trPr>
          <w:trHeight w:hRule="exact" w:val="294"/>
        </w:trPr>
        <w:tc>
          <w:tcPr>
            <w:tcW w:w="7366" w:type="dxa"/>
            <w:tcBorders>
              <w:top w:val="single" w:sz="4" w:space="0" w:color="A5A5A5"/>
              <w:left w:val="single" w:sz="4" w:space="0" w:color="A5A5A5"/>
              <w:bottom w:val="single" w:sz="4" w:space="0" w:color="A5A5A5"/>
              <w:right w:val="nil"/>
            </w:tcBorders>
            <w:shd w:val="clear" w:color="auto" w:fill="A5A5A5"/>
            <w:vAlign w:val="center"/>
            <w:hideMark/>
          </w:tcPr>
          <w:p w14:paraId="6A08F95D" w14:textId="348DFD34" w:rsidR="004818DF" w:rsidRPr="008327BA" w:rsidRDefault="00C16DED" w:rsidP="002453B7">
            <w:pPr>
              <w:spacing w:before="21"/>
              <w:ind w:right="-20"/>
              <w:rPr>
                <w:rFonts w:ascii="NouvelR" w:eastAsia="Arial" w:hAnsi="NouvelR" w:cs="Arial"/>
                <w:b/>
                <w:bCs/>
              </w:rPr>
            </w:pPr>
            <w:bookmarkStart w:id="127" w:name="_Hlk65164621"/>
            <w:r w:rsidRPr="008327BA">
              <w:rPr>
                <w:rFonts w:ascii="NouvelR" w:eastAsia="Arial" w:hAnsi="NouvelR" w:cs="Arial"/>
                <w:b/>
                <w:bCs/>
              </w:rPr>
              <w:t>P</w:t>
            </w:r>
            <w:r w:rsidR="009F2C7B" w:rsidRPr="008327BA">
              <w:rPr>
                <w:rFonts w:ascii="NouvelR" w:eastAsia="Arial" w:hAnsi="NouvelR" w:cs="Arial"/>
                <w:b/>
                <w:bCs/>
              </w:rPr>
              <w:t>ortbagaj</w:t>
            </w:r>
            <w:r w:rsidR="004818DF" w:rsidRPr="008327BA">
              <w:rPr>
                <w:rFonts w:ascii="NouvelR" w:eastAsia="Arial" w:hAnsi="NouvelR" w:cs="Arial"/>
                <w:b/>
                <w:bCs/>
              </w:rPr>
              <w:t xml:space="preserve"> (dm</w:t>
            </w:r>
            <w:r w:rsidR="004818DF" w:rsidRPr="008327BA">
              <w:rPr>
                <w:rFonts w:ascii="NouvelR" w:eastAsia="Arial" w:hAnsi="NouvelR" w:cs="Arial"/>
                <w:b/>
                <w:bCs/>
                <w:vertAlign w:val="superscript"/>
              </w:rPr>
              <w:t>3</w:t>
            </w:r>
            <w:r w:rsidR="004818DF" w:rsidRPr="008327BA">
              <w:rPr>
                <w:rFonts w:ascii="NouvelR" w:eastAsia="Arial" w:hAnsi="NouvelR" w:cs="Arial"/>
                <w:b/>
                <w:bCs/>
              </w:rPr>
              <w:t xml:space="preserve"> VDA / L)</w:t>
            </w:r>
          </w:p>
        </w:tc>
        <w:tc>
          <w:tcPr>
            <w:tcW w:w="3119" w:type="dxa"/>
            <w:tcBorders>
              <w:top w:val="single" w:sz="4" w:space="0" w:color="A5A5A5"/>
              <w:left w:val="nil"/>
              <w:bottom w:val="single" w:sz="4" w:space="0" w:color="A5A5A5"/>
              <w:right w:val="single" w:sz="4" w:space="0" w:color="A5A5A5"/>
            </w:tcBorders>
            <w:shd w:val="clear" w:color="auto" w:fill="A5A5A5"/>
            <w:vAlign w:val="center"/>
          </w:tcPr>
          <w:p w14:paraId="755348A9" w14:textId="77777777" w:rsidR="004818DF" w:rsidRPr="008327BA" w:rsidRDefault="004818DF" w:rsidP="002453B7">
            <w:pPr>
              <w:spacing w:before="21"/>
              <w:ind w:left="769" w:right="749"/>
              <w:jc w:val="center"/>
              <w:rPr>
                <w:rFonts w:ascii="NouvelR" w:eastAsia="Arial" w:hAnsi="NouvelR" w:cs="Arial"/>
                <w:b/>
                <w:bCs/>
              </w:rPr>
            </w:pPr>
          </w:p>
        </w:tc>
      </w:tr>
      <w:tr w:rsidR="008327BA" w:rsidRPr="008327BA" w14:paraId="03AD8AEC"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E7E6E6" w:themeFill="background2"/>
            <w:vAlign w:val="center"/>
            <w:hideMark/>
          </w:tcPr>
          <w:p w14:paraId="7BA845D8" w14:textId="06130C9F" w:rsidR="004818DF" w:rsidRPr="008327BA" w:rsidRDefault="00604EB5" w:rsidP="002453B7">
            <w:pPr>
              <w:spacing w:before="21"/>
              <w:ind w:left="160" w:right="-20"/>
              <w:rPr>
                <w:rFonts w:ascii="NouvelR" w:eastAsia="Arial" w:hAnsi="NouvelR" w:cs="Arial"/>
                <w:b/>
                <w:bCs/>
              </w:rPr>
            </w:pPr>
            <w:r w:rsidRPr="008327BA">
              <w:rPr>
                <w:rFonts w:ascii="NouvelR" w:eastAsia="Arial" w:hAnsi="NouvelR" w:cs="Arial"/>
                <w:b/>
                <w:bCs/>
              </w:rPr>
              <w:t>Volumul portbagajului</w:t>
            </w:r>
          </w:p>
        </w:tc>
        <w:tc>
          <w:tcPr>
            <w:tcW w:w="3119" w:type="dxa"/>
            <w:tcBorders>
              <w:top w:val="single" w:sz="4" w:space="0" w:color="C9C9C9"/>
              <w:left w:val="single" w:sz="4" w:space="0" w:color="C9C9C9"/>
              <w:bottom w:val="single" w:sz="4" w:space="0" w:color="C9C9C9"/>
              <w:right w:val="single" w:sz="4" w:space="0" w:color="C9C9C9"/>
            </w:tcBorders>
            <w:shd w:val="clear" w:color="auto" w:fill="E7E6E6" w:themeFill="background2"/>
            <w:vAlign w:val="center"/>
            <w:hideMark/>
          </w:tcPr>
          <w:p w14:paraId="018C6FE6" w14:textId="77777777" w:rsidR="004818DF" w:rsidRPr="008327BA" w:rsidRDefault="004818DF" w:rsidP="002453B7">
            <w:pPr>
              <w:spacing w:before="21"/>
              <w:ind w:left="708" w:right="749"/>
              <w:jc w:val="center"/>
              <w:rPr>
                <w:rFonts w:ascii="NouvelR" w:eastAsia="Arial" w:hAnsi="NouvelR" w:cs="Arial"/>
                <w:b/>
                <w:bCs/>
              </w:rPr>
            </w:pPr>
            <w:r w:rsidRPr="008327BA">
              <w:rPr>
                <w:rFonts w:ascii="NouvelR" w:eastAsia="Arial" w:hAnsi="NouvelR" w:cs="Arial"/>
                <w:b/>
                <w:bCs/>
              </w:rPr>
              <w:t xml:space="preserve">277 / 326 </w:t>
            </w:r>
          </w:p>
        </w:tc>
      </w:tr>
      <w:tr w:rsidR="008327BA" w:rsidRPr="008327BA" w14:paraId="6C9DE2C6"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FFFFFF" w:themeFill="background1"/>
            <w:vAlign w:val="center"/>
          </w:tcPr>
          <w:p w14:paraId="33B73456" w14:textId="57183329" w:rsidR="004818DF" w:rsidRPr="008327BA" w:rsidRDefault="009F2C7B" w:rsidP="002453B7">
            <w:pPr>
              <w:spacing w:before="21"/>
              <w:ind w:left="160" w:right="-20"/>
              <w:rPr>
                <w:rFonts w:ascii="NouvelR" w:eastAsia="Arial" w:hAnsi="NouvelR" w:cs="Arial"/>
                <w:b/>
                <w:bCs/>
              </w:rPr>
            </w:pPr>
            <w:r w:rsidRPr="008327BA">
              <w:rPr>
                <w:rFonts w:ascii="NouvelR" w:eastAsia="Arial" w:hAnsi="NouvelR" w:cs="Arial"/>
                <w:b/>
                <w:bCs/>
              </w:rPr>
              <w:t>Spațiu de depozitare a cablurilor</w:t>
            </w:r>
          </w:p>
        </w:tc>
        <w:tc>
          <w:tcPr>
            <w:tcW w:w="3119" w:type="dxa"/>
            <w:tcBorders>
              <w:top w:val="single" w:sz="4" w:space="0" w:color="C9C9C9"/>
              <w:left w:val="single" w:sz="4" w:space="0" w:color="C9C9C9"/>
              <w:bottom w:val="single" w:sz="4" w:space="0" w:color="C9C9C9"/>
              <w:right w:val="single" w:sz="4" w:space="0" w:color="C9C9C9"/>
            </w:tcBorders>
            <w:shd w:val="clear" w:color="auto" w:fill="FFFFFF" w:themeFill="background1"/>
            <w:vAlign w:val="center"/>
          </w:tcPr>
          <w:p w14:paraId="165F99D9" w14:textId="77777777" w:rsidR="004818DF" w:rsidRPr="008327BA" w:rsidRDefault="004818DF" w:rsidP="002453B7">
            <w:pPr>
              <w:spacing w:before="21"/>
              <w:ind w:left="708" w:right="749"/>
              <w:jc w:val="center"/>
              <w:rPr>
                <w:rFonts w:ascii="NouvelR" w:eastAsia="Arial" w:hAnsi="NouvelR" w:cs="Arial"/>
                <w:b/>
                <w:bCs/>
              </w:rPr>
            </w:pPr>
            <w:r w:rsidRPr="008327BA">
              <w:rPr>
                <w:rFonts w:ascii="NouvelR" w:eastAsia="Arial" w:hAnsi="NouvelR" w:cs="Arial"/>
                <w:b/>
                <w:bCs/>
              </w:rPr>
              <w:t>27 / 41</w:t>
            </w:r>
          </w:p>
        </w:tc>
      </w:tr>
      <w:tr w:rsidR="008327BA" w:rsidRPr="008327BA" w14:paraId="1AB1080C"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E7E6E6" w:themeFill="background2"/>
            <w:vAlign w:val="center"/>
          </w:tcPr>
          <w:p w14:paraId="0011AC53" w14:textId="104BD1F5" w:rsidR="004818DF" w:rsidRPr="008327BA" w:rsidRDefault="009F2C7B" w:rsidP="002453B7">
            <w:pPr>
              <w:spacing w:before="21"/>
              <w:ind w:left="160" w:right="-20"/>
              <w:rPr>
                <w:rFonts w:ascii="NouvelR" w:eastAsia="Arial" w:hAnsi="NouvelR" w:cs="Arial"/>
                <w:b/>
                <w:bCs/>
                <w:lang w:val="fr-FR"/>
              </w:rPr>
            </w:pPr>
            <w:r w:rsidRPr="008327BA">
              <w:rPr>
                <w:rFonts w:ascii="NouvelR" w:eastAsia="Arial" w:hAnsi="NouvelR" w:cs="Arial"/>
                <w:b/>
                <w:bCs/>
                <w:lang w:val="fr-FR"/>
              </w:rPr>
              <w:t>Volumul maxim al portbagajului cu bancheta spate rabatabilă</w:t>
            </w:r>
          </w:p>
        </w:tc>
        <w:tc>
          <w:tcPr>
            <w:tcW w:w="3119" w:type="dxa"/>
            <w:tcBorders>
              <w:top w:val="single" w:sz="4" w:space="0" w:color="C9C9C9"/>
              <w:left w:val="single" w:sz="4" w:space="0" w:color="C9C9C9"/>
              <w:bottom w:val="single" w:sz="4" w:space="0" w:color="C9C9C9"/>
              <w:right w:val="single" w:sz="4" w:space="0" w:color="C9C9C9"/>
            </w:tcBorders>
            <w:shd w:val="clear" w:color="auto" w:fill="E7E6E6" w:themeFill="background2"/>
            <w:vAlign w:val="center"/>
          </w:tcPr>
          <w:p w14:paraId="410C94B0" w14:textId="77777777" w:rsidR="004818DF" w:rsidRPr="008327BA" w:rsidRDefault="004818DF" w:rsidP="002453B7">
            <w:pPr>
              <w:spacing w:before="21"/>
              <w:ind w:left="708" w:right="749"/>
              <w:jc w:val="center"/>
              <w:rPr>
                <w:rFonts w:ascii="NouvelR" w:eastAsia="Arial" w:hAnsi="NouvelR" w:cs="Arial"/>
                <w:b/>
                <w:bCs/>
              </w:rPr>
            </w:pPr>
            <w:r w:rsidRPr="008327BA">
              <w:rPr>
                <w:rFonts w:ascii="NouvelR" w:eastAsia="Arial" w:hAnsi="NouvelR" w:cs="Arial"/>
                <w:b/>
                <w:bCs/>
              </w:rPr>
              <w:t>959 / 1106</w:t>
            </w:r>
          </w:p>
        </w:tc>
      </w:tr>
      <w:tr w:rsidR="008327BA" w:rsidRPr="008327BA" w14:paraId="4AD0DC5E"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A6A6A6"/>
            <w:vAlign w:val="center"/>
          </w:tcPr>
          <w:p w14:paraId="148E68E3" w14:textId="77777777" w:rsidR="004818DF" w:rsidRPr="008327BA" w:rsidRDefault="004818DF" w:rsidP="002453B7">
            <w:pPr>
              <w:spacing w:before="21"/>
              <w:ind w:left="160" w:right="-20"/>
              <w:rPr>
                <w:rFonts w:ascii="NouvelR" w:eastAsia="Arial" w:hAnsi="NouvelR" w:cs="Arial"/>
                <w:b/>
                <w:bCs/>
              </w:rPr>
            </w:pPr>
            <w:r w:rsidRPr="008327BA">
              <w:rPr>
                <w:rFonts w:ascii="NouvelR" w:eastAsia="Arial" w:hAnsi="NouvelR" w:cs="Arial"/>
                <w:b/>
                <w:bCs/>
              </w:rPr>
              <w:t>DIMENSIONS (mm)</w:t>
            </w:r>
          </w:p>
        </w:tc>
        <w:tc>
          <w:tcPr>
            <w:tcW w:w="3119" w:type="dxa"/>
            <w:tcBorders>
              <w:top w:val="single" w:sz="4" w:space="0" w:color="C9C9C9"/>
              <w:left w:val="single" w:sz="4" w:space="0" w:color="C9C9C9"/>
              <w:bottom w:val="single" w:sz="4" w:space="0" w:color="C9C9C9"/>
              <w:right w:val="single" w:sz="4" w:space="0" w:color="C9C9C9"/>
            </w:tcBorders>
            <w:shd w:val="clear" w:color="auto" w:fill="A6A6A6"/>
            <w:vAlign w:val="center"/>
          </w:tcPr>
          <w:p w14:paraId="365A8C9B" w14:textId="77777777" w:rsidR="004818DF" w:rsidRPr="008327BA" w:rsidRDefault="004818DF" w:rsidP="002453B7">
            <w:pPr>
              <w:spacing w:before="21"/>
              <w:ind w:left="708" w:right="749"/>
              <w:jc w:val="center"/>
              <w:rPr>
                <w:rFonts w:ascii="NouvelR" w:eastAsia="Arial" w:hAnsi="NouvelR" w:cs="Calibri"/>
                <w:b/>
                <w:bCs/>
              </w:rPr>
            </w:pPr>
          </w:p>
        </w:tc>
      </w:tr>
      <w:tr w:rsidR="008327BA" w:rsidRPr="008327BA" w14:paraId="587EE6D0"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E7E6E6" w:themeFill="background2"/>
            <w:vAlign w:val="center"/>
          </w:tcPr>
          <w:p w14:paraId="49A2D59E" w14:textId="51BEE38A" w:rsidR="004818DF" w:rsidRPr="008327BA" w:rsidRDefault="004E08FF" w:rsidP="002453B7">
            <w:pPr>
              <w:spacing w:before="21"/>
              <w:ind w:left="160" w:right="-20"/>
              <w:rPr>
                <w:rFonts w:ascii="NouvelR" w:eastAsia="Arial" w:hAnsi="NouvelR" w:cs="Arial"/>
                <w:b/>
                <w:bCs/>
              </w:rPr>
            </w:pPr>
            <w:r w:rsidRPr="008327BA">
              <w:rPr>
                <w:rFonts w:ascii="NouvelR" w:eastAsia="Arial" w:hAnsi="NouvelR" w:cs="Arial"/>
                <w:b/>
                <w:bCs/>
              </w:rPr>
              <w:t>Lungime totală</w:t>
            </w:r>
          </w:p>
        </w:tc>
        <w:tc>
          <w:tcPr>
            <w:tcW w:w="3119" w:type="dxa"/>
            <w:tcBorders>
              <w:top w:val="single" w:sz="4" w:space="0" w:color="C9C9C9"/>
              <w:left w:val="single" w:sz="4" w:space="0" w:color="C9C9C9"/>
              <w:bottom w:val="single" w:sz="4" w:space="0" w:color="C9C9C9"/>
              <w:right w:val="single" w:sz="4" w:space="0" w:color="C9C9C9"/>
            </w:tcBorders>
            <w:shd w:val="clear" w:color="auto" w:fill="E7E6E6" w:themeFill="background2"/>
            <w:vAlign w:val="center"/>
          </w:tcPr>
          <w:p w14:paraId="06E9F594" w14:textId="77777777" w:rsidR="004818DF" w:rsidRPr="008327BA" w:rsidRDefault="004818DF" w:rsidP="002453B7">
            <w:pPr>
              <w:spacing w:before="21"/>
              <w:ind w:left="708" w:right="749"/>
              <w:jc w:val="center"/>
              <w:rPr>
                <w:rFonts w:ascii="NouvelR" w:eastAsia="Arial" w:hAnsi="NouvelR" w:cs="Arial"/>
                <w:b/>
                <w:bCs/>
              </w:rPr>
            </w:pPr>
            <w:r w:rsidRPr="008327BA">
              <w:rPr>
                <w:rFonts w:ascii="NouvelR" w:eastAsia="Arial" w:hAnsi="NouvelR" w:cs="Arial"/>
                <w:b/>
                <w:bCs/>
              </w:rPr>
              <w:t>3922</w:t>
            </w:r>
          </w:p>
        </w:tc>
      </w:tr>
      <w:tr w:rsidR="008327BA" w:rsidRPr="008327BA" w14:paraId="5BB1332E"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FFFFFF"/>
            <w:vAlign w:val="center"/>
            <w:hideMark/>
          </w:tcPr>
          <w:p w14:paraId="17698E4F" w14:textId="2D954359" w:rsidR="004818DF" w:rsidRPr="008327BA" w:rsidRDefault="004E08FF" w:rsidP="002453B7">
            <w:pPr>
              <w:spacing w:before="21"/>
              <w:ind w:left="160" w:right="-20"/>
              <w:rPr>
                <w:rFonts w:ascii="NouvelR" w:eastAsia="Arial" w:hAnsi="NouvelR" w:cs="Arial"/>
                <w:b/>
                <w:bCs/>
              </w:rPr>
            </w:pPr>
            <w:r w:rsidRPr="008327BA">
              <w:rPr>
                <w:rFonts w:ascii="NouvelR" w:eastAsia="Arial" w:hAnsi="NouvelR" w:cs="Arial"/>
                <w:b/>
                <w:bCs/>
              </w:rPr>
              <w:t>Ampatament</w:t>
            </w:r>
          </w:p>
        </w:tc>
        <w:tc>
          <w:tcPr>
            <w:tcW w:w="3119" w:type="dxa"/>
            <w:tcBorders>
              <w:top w:val="single" w:sz="4" w:space="0" w:color="C9C9C9"/>
              <w:left w:val="single" w:sz="4" w:space="0" w:color="C9C9C9"/>
              <w:bottom w:val="single" w:sz="4" w:space="0" w:color="C9C9C9"/>
              <w:right w:val="single" w:sz="4" w:space="0" w:color="C9C9C9"/>
            </w:tcBorders>
            <w:vAlign w:val="center"/>
            <w:hideMark/>
          </w:tcPr>
          <w:p w14:paraId="478530E2" w14:textId="77777777" w:rsidR="004818DF" w:rsidRPr="008327BA" w:rsidRDefault="004818DF" w:rsidP="002453B7">
            <w:pPr>
              <w:spacing w:before="21"/>
              <w:ind w:left="708" w:right="749"/>
              <w:jc w:val="center"/>
              <w:rPr>
                <w:rFonts w:ascii="NouvelR" w:eastAsia="Arial" w:hAnsi="NouvelR" w:cs="Arial"/>
                <w:b/>
                <w:bCs/>
              </w:rPr>
            </w:pPr>
            <w:r w:rsidRPr="008327BA">
              <w:rPr>
                <w:rFonts w:ascii="NouvelR" w:eastAsia="Arial" w:hAnsi="NouvelR" w:cs="Arial"/>
                <w:b/>
                <w:bCs/>
              </w:rPr>
              <w:t>2540</w:t>
            </w:r>
          </w:p>
        </w:tc>
      </w:tr>
      <w:tr w:rsidR="008327BA" w:rsidRPr="008327BA" w14:paraId="2E3149B9"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EDEDED"/>
            <w:vAlign w:val="center"/>
            <w:hideMark/>
          </w:tcPr>
          <w:p w14:paraId="380546D3" w14:textId="360DC2E8" w:rsidR="004818DF" w:rsidRPr="008327BA" w:rsidRDefault="004E08FF" w:rsidP="002453B7">
            <w:pPr>
              <w:spacing w:before="21"/>
              <w:ind w:left="160" w:right="-20"/>
              <w:rPr>
                <w:rFonts w:ascii="NouvelR" w:eastAsia="Arial" w:hAnsi="NouvelR" w:cs="Arial"/>
                <w:b/>
                <w:bCs/>
              </w:rPr>
            </w:pPr>
            <w:r w:rsidRPr="008327BA">
              <w:rPr>
                <w:rFonts w:ascii="NouvelR" w:eastAsia="Arial" w:hAnsi="NouvelR" w:cs="Arial"/>
                <w:b/>
                <w:bCs/>
              </w:rPr>
              <w:t>Consolă față</w:t>
            </w:r>
          </w:p>
        </w:tc>
        <w:tc>
          <w:tcPr>
            <w:tcW w:w="3119" w:type="dxa"/>
            <w:tcBorders>
              <w:top w:val="single" w:sz="4" w:space="0" w:color="C9C9C9"/>
              <w:left w:val="single" w:sz="4" w:space="0" w:color="C9C9C9"/>
              <w:bottom w:val="single" w:sz="4" w:space="0" w:color="C9C9C9"/>
              <w:right w:val="single" w:sz="4" w:space="0" w:color="C9C9C9"/>
            </w:tcBorders>
            <w:shd w:val="clear" w:color="auto" w:fill="EDEDED"/>
            <w:vAlign w:val="center"/>
            <w:hideMark/>
          </w:tcPr>
          <w:p w14:paraId="3D7AE1B2" w14:textId="77777777" w:rsidR="004818DF" w:rsidRPr="008327BA" w:rsidRDefault="004818DF" w:rsidP="002453B7">
            <w:pPr>
              <w:spacing w:before="21"/>
              <w:ind w:left="708" w:right="749"/>
              <w:jc w:val="center"/>
              <w:rPr>
                <w:rFonts w:ascii="NouvelR" w:eastAsia="Arial" w:hAnsi="NouvelR" w:cs="Arial"/>
                <w:b/>
                <w:bCs/>
              </w:rPr>
            </w:pPr>
            <w:r w:rsidRPr="008327BA">
              <w:rPr>
                <w:rFonts w:ascii="NouvelR" w:eastAsia="Arial" w:hAnsi="NouvelR" w:cs="Arial"/>
                <w:b/>
                <w:bCs/>
              </w:rPr>
              <w:t>749</w:t>
            </w:r>
          </w:p>
        </w:tc>
      </w:tr>
      <w:tr w:rsidR="008327BA" w:rsidRPr="008327BA" w14:paraId="7AF155F2"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FFFFFF"/>
            <w:vAlign w:val="center"/>
            <w:hideMark/>
          </w:tcPr>
          <w:p w14:paraId="33E612CD" w14:textId="1BA13350" w:rsidR="004818DF" w:rsidRPr="008327BA" w:rsidRDefault="00ED15B3" w:rsidP="002453B7">
            <w:pPr>
              <w:spacing w:before="21"/>
              <w:ind w:left="160" w:right="-20"/>
              <w:rPr>
                <w:rFonts w:ascii="NouvelR" w:eastAsia="Arial" w:hAnsi="NouvelR" w:cs="Arial"/>
                <w:b/>
                <w:bCs/>
              </w:rPr>
            </w:pPr>
            <w:r w:rsidRPr="008327BA">
              <w:rPr>
                <w:rFonts w:ascii="NouvelR" w:eastAsia="Arial" w:hAnsi="NouvelR" w:cs="Arial"/>
                <w:b/>
                <w:bCs/>
              </w:rPr>
              <w:t>Consolă spate</w:t>
            </w:r>
          </w:p>
        </w:tc>
        <w:tc>
          <w:tcPr>
            <w:tcW w:w="3119" w:type="dxa"/>
            <w:tcBorders>
              <w:top w:val="single" w:sz="4" w:space="0" w:color="C9C9C9"/>
              <w:left w:val="single" w:sz="4" w:space="0" w:color="C9C9C9"/>
              <w:bottom w:val="single" w:sz="4" w:space="0" w:color="C9C9C9"/>
              <w:right w:val="single" w:sz="4" w:space="0" w:color="C9C9C9"/>
            </w:tcBorders>
            <w:vAlign w:val="center"/>
            <w:hideMark/>
          </w:tcPr>
          <w:p w14:paraId="1C6C1F16" w14:textId="77777777" w:rsidR="004818DF" w:rsidRPr="008327BA" w:rsidRDefault="004818DF" w:rsidP="002453B7">
            <w:pPr>
              <w:spacing w:before="21"/>
              <w:ind w:left="708" w:right="793"/>
              <w:jc w:val="center"/>
              <w:rPr>
                <w:rFonts w:ascii="NouvelR" w:eastAsia="Arial" w:hAnsi="NouvelR" w:cs="Arial"/>
                <w:b/>
                <w:bCs/>
              </w:rPr>
            </w:pPr>
            <w:r w:rsidRPr="008327BA">
              <w:rPr>
                <w:rFonts w:ascii="NouvelR" w:eastAsia="Arial" w:hAnsi="NouvelR" w:cs="Arial"/>
                <w:b/>
                <w:bCs/>
              </w:rPr>
              <w:t>633</w:t>
            </w:r>
          </w:p>
        </w:tc>
      </w:tr>
      <w:tr w:rsidR="008327BA" w:rsidRPr="008327BA" w14:paraId="7B407C67"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EDEDED"/>
            <w:vAlign w:val="center"/>
            <w:hideMark/>
          </w:tcPr>
          <w:p w14:paraId="177B25A5" w14:textId="504B7B92" w:rsidR="004818DF" w:rsidRPr="008327BA" w:rsidRDefault="00ED15B3" w:rsidP="002453B7">
            <w:pPr>
              <w:spacing w:before="21"/>
              <w:ind w:left="160" w:right="-20"/>
              <w:rPr>
                <w:rFonts w:ascii="NouvelR" w:eastAsia="Arial" w:hAnsi="NouvelR" w:cs="Arial"/>
                <w:b/>
                <w:bCs/>
                <w:lang w:val="fr-FR"/>
              </w:rPr>
            </w:pPr>
            <w:r w:rsidRPr="008327BA">
              <w:rPr>
                <w:rFonts w:ascii="NouvelR" w:eastAsia="Arial" w:hAnsi="NouvelR" w:cs="Arial"/>
                <w:b/>
                <w:bCs/>
                <w:lang w:val="fr-FR"/>
              </w:rPr>
              <w:t>Lățime totală cu oglinzi pliate / cu oglinzi deschise</w:t>
            </w:r>
          </w:p>
        </w:tc>
        <w:tc>
          <w:tcPr>
            <w:tcW w:w="3119" w:type="dxa"/>
            <w:tcBorders>
              <w:top w:val="single" w:sz="4" w:space="0" w:color="C9C9C9"/>
              <w:left w:val="single" w:sz="4" w:space="0" w:color="C9C9C9"/>
              <w:bottom w:val="single" w:sz="4" w:space="0" w:color="C9C9C9"/>
              <w:right w:val="single" w:sz="4" w:space="0" w:color="C9C9C9"/>
            </w:tcBorders>
            <w:shd w:val="clear" w:color="auto" w:fill="EDEDED"/>
            <w:vAlign w:val="center"/>
            <w:hideMark/>
          </w:tcPr>
          <w:p w14:paraId="6A5FE0D0" w14:textId="77777777" w:rsidR="004818DF" w:rsidRPr="008327BA" w:rsidRDefault="004818DF" w:rsidP="002453B7">
            <w:pPr>
              <w:spacing w:before="21"/>
              <w:ind w:left="708" w:right="749"/>
              <w:jc w:val="center"/>
              <w:rPr>
                <w:rFonts w:ascii="NouvelR" w:eastAsia="Arial" w:hAnsi="NouvelR" w:cs="Arial"/>
                <w:b/>
                <w:bCs/>
              </w:rPr>
            </w:pPr>
            <w:r w:rsidRPr="008327BA">
              <w:rPr>
                <w:rFonts w:ascii="NouvelR" w:eastAsia="Arial" w:hAnsi="NouvelR" w:cs="Arial"/>
                <w:b/>
                <w:bCs/>
              </w:rPr>
              <w:t>1774 / 2020</w:t>
            </w:r>
          </w:p>
        </w:tc>
      </w:tr>
      <w:tr w:rsidR="008327BA" w:rsidRPr="008327BA" w14:paraId="6A13BCCE"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FFFFFF"/>
            <w:vAlign w:val="center"/>
            <w:hideMark/>
          </w:tcPr>
          <w:p w14:paraId="73F16A62" w14:textId="599CA5BB" w:rsidR="004818DF" w:rsidRPr="008327BA" w:rsidRDefault="00423543" w:rsidP="002453B7">
            <w:pPr>
              <w:spacing w:before="21"/>
              <w:ind w:left="160" w:right="-20"/>
              <w:rPr>
                <w:rFonts w:ascii="NouvelR" w:eastAsia="Arial" w:hAnsi="NouvelR" w:cs="Arial"/>
                <w:b/>
                <w:bCs/>
              </w:rPr>
            </w:pPr>
            <w:r w:rsidRPr="008327BA">
              <w:rPr>
                <w:rFonts w:ascii="NouvelR" w:eastAsia="Arial" w:hAnsi="NouvelR" w:cs="Arial"/>
                <w:b/>
                <w:bCs/>
              </w:rPr>
              <w:t>Înălțimea axei față</w:t>
            </w:r>
          </w:p>
        </w:tc>
        <w:tc>
          <w:tcPr>
            <w:tcW w:w="3119" w:type="dxa"/>
            <w:tcBorders>
              <w:top w:val="single" w:sz="4" w:space="0" w:color="C9C9C9"/>
              <w:left w:val="single" w:sz="4" w:space="0" w:color="C9C9C9"/>
              <w:bottom w:val="single" w:sz="4" w:space="0" w:color="C9C9C9"/>
              <w:right w:val="single" w:sz="4" w:space="0" w:color="C9C9C9"/>
            </w:tcBorders>
            <w:vAlign w:val="center"/>
            <w:hideMark/>
          </w:tcPr>
          <w:p w14:paraId="0F8B3242" w14:textId="77777777" w:rsidR="004818DF" w:rsidRPr="008327BA" w:rsidRDefault="004818DF" w:rsidP="002453B7">
            <w:pPr>
              <w:spacing w:before="21"/>
              <w:ind w:left="708" w:right="749"/>
              <w:jc w:val="center"/>
              <w:rPr>
                <w:rFonts w:ascii="NouvelR" w:eastAsia="Arial" w:hAnsi="NouvelR" w:cs="Arial"/>
                <w:b/>
                <w:bCs/>
              </w:rPr>
            </w:pPr>
            <w:r w:rsidRPr="008327BA">
              <w:rPr>
                <w:rFonts w:ascii="NouvelR" w:eastAsia="Arial" w:hAnsi="NouvelR" w:cs="Arial"/>
                <w:b/>
                <w:bCs/>
              </w:rPr>
              <w:t>1548</w:t>
            </w:r>
          </w:p>
        </w:tc>
      </w:tr>
      <w:tr w:rsidR="008327BA" w:rsidRPr="008327BA" w14:paraId="6DD3364B"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EDEDED"/>
            <w:vAlign w:val="center"/>
            <w:hideMark/>
          </w:tcPr>
          <w:p w14:paraId="123F18D5" w14:textId="02424B1C" w:rsidR="004818DF" w:rsidRPr="008327BA" w:rsidRDefault="00423543" w:rsidP="002453B7">
            <w:pPr>
              <w:spacing w:before="21"/>
              <w:ind w:left="160" w:right="-20"/>
              <w:rPr>
                <w:rFonts w:ascii="NouvelR" w:eastAsia="Arial" w:hAnsi="NouvelR" w:cs="Arial"/>
                <w:b/>
                <w:bCs/>
              </w:rPr>
            </w:pPr>
            <w:r w:rsidRPr="008327BA">
              <w:rPr>
                <w:rFonts w:ascii="NouvelR" w:eastAsia="Arial" w:hAnsi="NouvelR" w:cs="Arial"/>
                <w:b/>
                <w:bCs/>
                <w:spacing w:val="-9"/>
              </w:rPr>
              <w:t>Înălțimea axei spate</w:t>
            </w:r>
          </w:p>
        </w:tc>
        <w:tc>
          <w:tcPr>
            <w:tcW w:w="3119" w:type="dxa"/>
            <w:tcBorders>
              <w:top w:val="single" w:sz="4" w:space="0" w:color="C9C9C9"/>
              <w:left w:val="single" w:sz="4" w:space="0" w:color="C9C9C9"/>
              <w:bottom w:val="single" w:sz="4" w:space="0" w:color="C9C9C9"/>
              <w:right w:val="single" w:sz="4" w:space="0" w:color="C9C9C9"/>
            </w:tcBorders>
            <w:shd w:val="clear" w:color="auto" w:fill="EDEDED"/>
            <w:vAlign w:val="center"/>
            <w:hideMark/>
          </w:tcPr>
          <w:p w14:paraId="19A86FBC" w14:textId="77777777" w:rsidR="004818DF" w:rsidRPr="008327BA" w:rsidRDefault="004818DF" w:rsidP="002453B7">
            <w:pPr>
              <w:spacing w:before="21"/>
              <w:ind w:right="-20"/>
              <w:jc w:val="center"/>
              <w:rPr>
                <w:rFonts w:ascii="NouvelR" w:eastAsia="Arial" w:hAnsi="NouvelR" w:cs="Arial"/>
                <w:b/>
                <w:bCs/>
              </w:rPr>
            </w:pPr>
            <w:r w:rsidRPr="008327BA">
              <w:rPr>
                <w:rFonts w:ascii="NouvelR" w:eastAsia="Arial" w:hAnsi="NouvelR" w:cs="Arial"/>
                <w:b/>
                <w:bCs/>
              </w:rPr>
              <w:t>1532</w:t>
            </w:r>
          </w:p>
        </w:tc>
      </w:tr>
      <w:tr w:rsidR="008327BA" w:rsidRPr="008327BA" w14:paraId="372F82DE"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FFFFFF"/>
            <w:vAlign w:val="center"/>
            <w:hideMark/>
          </w:tcPr>
          <w:p w14:paraId="5AD6C186" w14:textId="3C5787B3" w:rsidR="004818DF" w:rsidRPr="008327BA" w:rsidRDefault="0059476B" w:rsidP="002453B7">
            <w:pPr>
              <w:spacing w:before="21"/>
              <w:ind w:left="160" w:right="-20"/>
              <w:rPr>
                <w:rFonts w:ascii="NouvelR" w:eastAsia="Arial" w:hAnsi="NouvelR" w:cs="Arial"/>
                <w:b/>
                <w:bCs/>
                <w:lang w:val="en-US"/>
              </w:rPr>
            </w:pPr>
            <w:r w:rsidRPr="008327BA">
              <w:rPr>
                <w:rFonts w:ascii="NouvelR" w:eastAsia="Arial" w:hAnsi="NouvelR" w:cs="Arial"/>
                <w:b/>
                <w:bCs/>
              </w:rPr>
              <w:t>Înălțime totală</w:t>
            </w:r>
          </w:p>
        </w:tc>
        <w:tc>
          <w:tcPr>
            <w:tcW w:w="3119" w:type="dxa"/>
            <w:tcBorders>
              <w:top w:val="single" w:sz="4" w:space="0" w:color="C9C9C9"/>
              <w:left w:val="single" w:sz="4" w:space="0" w:color="C9C9C9"/>
              <w:bottom w:val="single" w:sz="4" w:space="0" w:color="C9C9C9"/>
              <w:right w:val="single" w:sz="4" w:space="0" w:color="C9C9C9"/>
            </w:tcBorders>
            <w:vAlign w:val="center"/>
            <w:hideMark/>
          </w:tcPr>
          <w:p w14:paraId="7BCB0944" w14:textId="77777777" w:rsidR="004818DF" w:rsidRPr="008327BA" w:rsidRDefault="004818DF" w:rsidP="002453B7">
            <w:pPr>
              <w:spacing w:before="21"/>
              <w:ind w:left="708" w:right="749"/>
              <w:jc w:val="center"/>
              <w:rPr>
                <w:rFonts w:ascii="NouvelR" w:eastAsia="Arial" w:hAnsi="NouvelR" w:cs="Arial"/>
                <w:b/>
                <w:bCs/>
              </w:rPr>
            </w:pPr>
            <w:r w:rsidRPr="008327BA">
              <w:rPr>
                <w:rFonts w:ascii="NouvelR" w:eastAsia="Arial" w:hAnsi="NouvelR" w:cs="Arial"/>
                <w:b/>
                <w:bCs/>
              </w:rPr>
              <w:t>1598</w:t>
            </w:r>
          </w:p>
        </w:tc>
      </w:tr>
      <w:tr w:rsidR="008327BA" w:rsidRPr="008327BA" w14:paraId="4701FC36"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EDEDED"/>
            <w:vAlign w:val="center"/>
            <w:hideMark/>
          </w:tcPr>
          <w:p w14:paraId="34BC6095" w14:textId="2481E9A8" w:rsidR="004818DF" w:rsidRPr="008327BA" w:rsidRDefault="00C34C08" w:rsidP="002453B7">
            <w:pPr>
              <w:spacing w:before="21"/>
              <w:ind w:left="160" w:right="-20"/>
              <w:rPr>
                <w:rFonts w:ascii="NouvelR" w:eastAsia="Arial" w:hAnsi="NouvelR" w:cs="Arial"/>
                <w:b/>
                <w:bCs/>
              </w:rPr>
            </w:pPr>
            <w:r w:rsidRPr="008327BA">
              <w:rPr>
                <w:rFonts w:ascii="NouvelR" w:eastAsia="Arial" w:hAnsi="NouvelR" w:cs="Arial"/>
                <w:b/>
                <w:bCs/>
              </w:rPr>
              <w:t>Înălțime cu hayon deschis</w:t>
            </w:r>
          </w:p>
        </w:tc>
        <w:tc>
          <w:tcPr>
            <w:tcW w:w="3119" w:type="dxa"/>
            <w:tcBorders>
              <w:top w:val="single" w:sz="4" w:space="0" w:color="C9C9C9"/>
              <w:left w:val="single" w:sz="4" w:space="0" w:color="C9C9C9"/>
              <w:bottom w:val="single" w:sz="4" w:space="0" w:color="C9C9C9"/>
              <w:right w:val="single" w:sz="4" w:space="0" w:color="C9C9C9"/>
            </w:tcBorders>
            <w:shd w:val="clear" w:color="auto" w:fill="EDEDED"/>
            <w:vAlign w:val="center"/>
            <w:hideMark/>
          </w:tcPr>
          <w:p w14:paraId="39D1F71E" w14:textId="77777777" w:rsidR="004818DF" w:rsidRPr="008327BA" w:rsidRDefault="004818DF" w:rsidP="002453B7">
            <w:pPr>
              <w:spacing w:before="21"/>
              <w:ind w:left="708" w:right="749"/>
              <w:jc w:val="center"/>
              <w:rPr>
                <w:rFonts w:ascii="NouvelR" w:eastAsia="Arial" w:hAnsi="NouvelR" w:cs="Arial"/>
                <w:b/>
                <w:bCs/>
              </w:rPr>
            </w:pPr>
            <w:r w:rsidRPr="008327BA">
              <w:rPr>
                <w:rFonts w:ascii="NouvelR" w:eastAsia="Arial" w:hAnsi="NouvelR" w:cs="Arial"/>
                <w:b/>
                <w:bCs/>
              </w:rPr>
              <w:t>2041</w:t>
            </w:r>
          </w:p>
        </w:tc>
      </w:tr>
      <w:tr w:rsidR="008327BA" w:rsidRPr="008327BA" w14:paraId="6DCFE69F"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FFFFFF"/>
            <w:vAlign w:val="center"/>
            <w:hideMark/>
          </w:tcPr>
          <w:p w14:paraId="323573F1" w14:textId="0A578A9B" w:rsidR="004818DF" w:rsidRPr="008327BA" w:rsidRDefault="00C34C08" w:rsidP="002453B7">
            <w:pPr>
              <w:spacing w:before="21"/>
              <w:ind w:left="160" w:right="-20"/>
              <w:rPr>
                <w:rFonts w:ascii="NouvelR" w:eastAsia="Arial" w:hAnsi="NouvelR" w:cs="Arial"/>
                <w:b/>
                <w:bCs/>
              </w:rPr>
            </w:pPr>
            <w:r w:rsidRPr="008327BA">
              <w:rPr>
                <w:rFonts w:ascii="NouvelR" w:eastAsia="Arial" w:hAnsi="NouvelR" w:cs="Arial"/>
                <w:b/>
                <w:bCs/>
              </w:rPr>
              <w:t xml:space="preserve">Înălțimea </w:t>
            </w:r>
            <w:r w:rsidR="003E6153" w:rsidRPr="008327BA">
              <w:rPr>
                <w:rFonts w:ascii="NouvelR" w:eastAsia="Arial" w:hAnsi="NouvelR" w:cs="Arial"/>
                <w:b/>
                <w:bCs/>
              </w:rPr>
              <w:t>marginii</w:t>
            </w:r>
            <w:r w:rsidRPr="008327BA">
              <w:rPr>
                <w:rFonts w:ascii="NouvelR" w:eastAsia="Arial" w:hAnsi="NouvelR" w:cs="Arial"/>
                <w:b/>
                <w:bCs/>
              </w:rPr>
              <w:t xml:space="preserve"> portbagajului</w:t>
            </w:r>
          </w:p>
        </w:tc>
        <w:tc>
          <w:tcPr>
            <w:tcW w:w="3119" w:type="dxa"/>
            <w:tcBorders>
              <w:top w:val="single" w:sz="4" w:space="0" w:color="C9C9C9"/>
              <w:left w:val="single" w:sz="4" w:space="0" w:color="C9C9C9"/>
              <w:bottom w:val="single" w:sz="4" w:space="0" w:color="C9C9C9"/>
              <w:right w:val="single" w:sz="4" w:space="0" w:color="C9C9C9"/>
            </w:tcBorders>
            <w:vAlign w:val="center"/>
            <w:hideMark/>
          </w:tcPr>
          <w:p w14:paraId="47ADB39A" w14:textId="77777777" w:rsidR="004818DF" w:rsidRPr="008327BA" w:rsidRDefault="004818DF" w:rsidP="002453B7">
            <w:pPr>
              <w:spacing w:before="21"/>
              <w:ind w:left="708" w:right="793"/>
              <w:jc w:val="center"/>
              <w:rPr>
                <w:rFonts w:ascii="NouvelR" w:eastAsia="Arial" w:hAnsi="NouvelR" w:cs="Arial"/>
                <w:b/>
                <w:bCs/>
              </w:rPr>
            </w:pPr>
            <w:r w:rsidRPr="008327BA">
              <w:rPr>
                <w:rFonts w:ascii="NouvelR" w:eastAsia="Arial" w:hAnsi="NouvelR" w:cs="Arial"/>
                <w:b/>
                <w:bCs/>
              </w:rPr>
              <w:t>774</w:t>
            </w:r>
          </w:p>
        </w:tc>
      </w:tr>
      <w:tr w:rsidR="008327BA" w:rsidRPr="008327BA" w14:paraId="30D0B513"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EDEDED"/>
            <w:vAlign w:val="center"/>
            <w:hideMark/>
          </w:tcPr>
          <w:p w14:paraId="5BCF4D22" w14:textId="2DC226D9" w:rsidR="004818DF" w:rsidRPr="008327BA" w:rsidRDefault="003E6153" w:rsidP="002453B7">
            <w:pPr>
              <w:spacing w:before="21"/>
              <w:ind w:left="160" w:right="-20"/>
              <w:rPr>
                <w:rFonts w:ascii="NouvelR" w:eastAsia="Arial" w:hAnsi="NouvelR" w:cs="Arial"/>
                <w:b/>
                <w:bCs/>
              </w:rPr>
            </w:pPr>
            <w:r w:rsidRPr="008327BA">
              <w:rPr>
                <w:rFonts w:ascii="NouvelR" w:eastAsia="Arial" w:hAnsi="NouvelR" w:cs="Arial"/>
                <w:b/>
                <w:bCs/>
              </w:rPr>
              <w:t>Garda la sol</w:t>
            </w:r>
          </w:p>
        </w:tc>
        <w:tc>
          <w:tcPr>
            <w:tcW w:w="3119" w:type="dxa"/>
            <w:tcBorders>
              <w:top w:val="single" w:sz="4" w:space="0" w:color="C9C9C9"/>
              <w:left w:val="single" w:sz="4" w:space="0" w:color="C9C9C9"/>
              <w:bottom w:val="single" w:sz="4" w:space="0" w:color="C9C9C9"/>
              <w:right w:val="single" w:sz="4" w:space="0" w:color="C9C9C9"/>
            </w:tcBorders>
            <w:shd w:val="clear" w:color="auto" w:fill="EDEDED"/>
            <w:vAlign w:val="center"/>
            <w:hideMark/>
          </w:tcPr>
          <w:p w14:paraId="3ACEF66E" w14:textId="77777777" w:rsidR="004818DF" w:rsidRPr="008327BA" w:rsidRDefault="004818DF" w:rsidP="002453B7">
            <w:pPr>
              <w:spacing w:before="21"/>
              <w:ind w:left="708" w:right="793"/>
              <w:jc w:val="center"/>
              <w:rPr>
                <w:rFonts w:ascii="NouvelR" w:eastAsia="Arial" w:hAnsi="NouvelR" w:cs="Arial"/>
                <w:b/>
                <w:bCs/>
              </w:rPr>
            </w:pPr>
            <w:r w:rsidRPr="008327BA">
              <w:rPr>
                <w:rFonts w:ascii="NouvelR" w:eastAsia="Arial" w:hAnsi="NouvelR" w:cs="Arial"/>
                <w:b/>
                <w:bCs/>
              </w:rPr>
              <w:t>145</w:t>
            </w:r>
          </w:p>
        </w:tc>
      </w:tr>
      <w:tr w:rsidR="008327BA" w:rsidRPr="008327BA" w14:paraId="5CC13A0D"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FFFFFF"/>
            <w:vAlign w:val="center"/>
            <w:hideMark/>
          </w:tcPr>
          <w:p w14:paraId="51BF6EF2" w14:textId="654D5A81" w:rsidR="004818DF" w:rsidRPr="008327BA" w:rsidRDefault="003E6153" w:rsidP="002453B7">
            <w:pPr>
              <w:spacing w:before="21"/>
              <w:ind w:left="160" w:right="-20"/>
              <w:rPr>
                <w:rFonts w:ascii="NouvelR" w:eastAsia="Arial" w:hAnsi="NouvelR" w:cs="Arial"/>
                <w:b/>
                <w:bCs/>
                <w:lang w:val="en-US"/>
              </w:rPr>
            </w:pPr>
            <w:r w:rsidRPr="008327BA">
              <w:rPr>
                <w:rFonts w:ascii="NouvelR" w:eastAsia="Arial" w:hAnsi="NouvelR" w:cs="Arial"/>
                <w:b/>
                <w:bCs/>
              </w:rPr>
              <w:lastRenderedPageBreak/>
              <w:t xml:space="preserve">Raza </w:t>
            </w:r>
            <w:r w:rsidR="00CE6C4B" w:rsidRPr="008327BA">
              <w:rPr>
                <w:rFonts w:ascii="NouvelR" w:eastAsia="Arial" w:hAnsi="NouvelR" w:cs="Arial"/>
                <w:b/>
                <w:bCs/>
              </w:rPr>
              <w:t>în dreptul</w:t>
            </w:r>
            <w:r w:rsidRPr="008327BA">
              <w:rPr>
                <w:rFonts w:ascii="NouvelR" w:eastAsia="Arial" w:hAnsi="NouvelR" w:cs="Arial"/>
                <w:b/>
                <w:bCs/>
              </w:rPr>
              <w:t xml:space="preserve"> genunchi</w:t>
            </w:r>
            <w:r w:rsidR="00CE6C4B" w:rsidRPr="008327BA">
              <w:rPr>
                <w:rFonts w:ascii="NouvelR" w:eastAsia="Arial" w:hAnsi="NouvelR" w:cs="Arial"/>
                <w:b/>
                <w:bCs/>
              </w:rPr>
              <w:t>ului</w:t>
            </w:r>
            <w:r w:rsidRPr="008327BA">
              <w:rPr>
                <w:rFonts w:ascii="NouvelR" w:eastAsia="Arial" w:hAnsi="NouvelR" w:cs="Arial"/>
                <w:b/>
                <w:bCs/>
              </w:rPr>
              <w:t xml:space="preserve"> în rândul 2</w:t>
            </w:r>
          </w:p>
        </w:tc>
        <w:tc>
          <w:tcPr>
            <w:tcW w:w="3119" w:type="dxa"/>
            <w:tcBorders>
              <w:top w:val="single" w:sz="4" w:space="0" w:color="C9C9C9"/>
              <w:left w:val="single" w:sz="4" w:space="0" w:color="C9C9C9"/>
              <w:bottom w:val="single" w:sz="4" w:space="0" w:color="C9C9C9"/>
              <w:right w:val="single" w:sz="4" w:space="0" w:color="C9C9C9"/>
            </w:tcBorders>
            <w:vAlign w:val="center"/>
            <w:hideMark/>
          </w:tcPr>
          <w:p w14:paraId="381019F9" w14:textId="77777777" w:rsidR="004818DF" w:rsidRPr="008327BA" w:rsidRDefault="004818DF" w:rsidP="002453B7">
            <w:pPr>
              <w:spacing w:before="21"/>
              <w:ind w:left="708" w:right="793"/>
              <w:jc w:val="center"/>
              <w:rPr>
                <w:rFonts w:ascii="NouvelR" w:eastAsia="Arial" w:hAnsi="NouvelR" w:cs="Arial"/>
                <w:b/>
                <w:bCs/>
              </w:rPr>
            </w:pPr>
            <w:r w:rsidRPr="008327BA">
              <w:rPr>
                <w:rFonts w:ascii="NouvelR" w:eastAsia="Arial" w:hAnsi="NouvelR" w:cs="Arial"/>
                <w:b/>
                <w:bCs/>
              </w:rPr>
              <w:t>120</w:t>
            </w:r>
          </w:p>
        </w:tc>
      </w:tr>
      <w:tr w:rsidR="008327BA" w:rsidRPr="008327BA" w14:paraId="742CE9F7"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EDEDED"/>
            <w:vAlign w:val="center"/>
            <w:hideMark/>
          </w:tcPr>
          <w:p w14:paraId="7BDCE155" w14:textId="2E8580B7" w:rsidR="004818DF" w:rsidRPr="008327BA" w:rsidRDefault="00CE6C4B" w:rsidP="002453B7">
            <w:pPr>
              <w:spacing w:before="21"/>
              <w:ind w:left="160" w:right="-20"/>
              <w:rPr>
                <w:rFonts w:ascii="NouvelR" w:eastAsia="Arial" w:hAnsi="NouvelR" w:cs="Arial"/>
                <w:b/>
                <w:bCs/>
              </w:rPr>
            </w:pPr>
            <w:r w:rsidRPr="008327BA">
              <w:rPr>
                <w:rFonts w:ascii="NouvelR" w:eastAsia="Arial" w:hAnsi="NouvelR" w:cs="Arial"/>
                <w:b/>
                <w:bCs/>
              </w:rPr>
              <w:t xml:space="preserve">Spațiu </w:t>
            </w:r>
            <w:r w:rsidR="00FC15B4" w:rsidRPr="008327BA">
              <w:rPr>
                <w:rFonts w:ascii="NouvelR" w:eastAsia="Arial" w:hAnsi="NouvelR" w:cs="Arial"/>
                <w:b/>
                <w:bCs/>
              </w:rPr>
              <w:t>în dreptul</w:t>
            </w:r>
            <w:r w:rsidRPr="008327BA">
              <w:rPr>
                <w:rFonts w:ascii="NouvelR" w:eastAsia="Arial" w:hAnsi="NouvelR" w:cs="Arial"/>
                <w:b/>
                <w:bCs/>
              </w:rPr>
              <w:t xml:space="preserve"> co</w:t>
            </w:r>
            <w:r w:rsidR="00FC15B4" w:rsidRPr="008327BA">
              <w:rPr>
                <w:rFonts w:ascii="NouvelR" w:eastAsia="Arial" w:hAnsi="NouvelR" w:cs="Arial"/>
                <w:b/>
                <w:bCs/>
              </w:rPr>
              <w:t>a</w:t>
            </w:r>
            <w:r w:rsidRPr="008327BA">
              <w:rPr>
                <w:rFonts w:ascii="NouvelR" w:eastAsia="Arial" w:hAnsi="NouvelR" w:cs="Arial"/>
                <w:b/>
                <w:bCs/>
              </w:rPr>
              <w:t>t</w:t>
            </w:r>
            <w:r w:rsidR="00FC15B4" w:rsidRPr="008327BA">
              <w:rPr>
                <w:rFonts w:ascii="NouvelR" w:eastAsia="Arial" w:hAnsi="NouvelR" w:cs="Arial"/>
                <w:b/>
                <w:bCs/>
              </w:rPr>
              <w:t>elor</w:t>
            </w:r>
            <w:r w:rsidRPr="008327BA">
              <w:rPr>
                <w:rFonts w:ascii="NouvelR" w:eastAsia="Arial" w:hAnsi="NouvelR" w:cs="Arial"/>
                <w:b/>
                <w:bCs/>
              </w:rPr>
              <w:t xml:space="preserve"> în față</w:t>
            </w:r>
          </w:p>
        </w:tc>
        <w:tc>
          <w:tcPr>
            <w:tcW w:w="3119" w:type="dxa"/>
            <w:tcBorders>
              <w:top w:val="single" w:sz="4" w:space="0" w:color="C9C9C9"/>
              <w:left w:val="single" w:sz="4" w:space="0" w:color="C9C9C9"/>
              <w:bottom w:val="single" w:sz="4" w:space="0" w:color="C9C9C9"/>
              <w:right w:val="single" w:sz="4" w:space="0" w:color="C9C9C9"/>
            </w:tcBorders>
            <w:shd w:val="clear" w:color="auto" w:fill="EDEDED"/>
            <w:vAlign w:val="center"/>
            <w:hideMark/>
          </w:tcPr>
          <w:p w14:paraId="63BD6733" w14:textId="77777777" w:rsidR="004818DF" w:rsidRPr="008327BA" w:rsidRDefault="004818DF" w:rsidP="002453B7">
            <w:pPr>
              <w:spacing w:before="21"/>
              <w:ind w:left="708" w:right="749"/>
              <w:jc w:val="center"/>
              <w:rPr>
                <w:rFonts w:ascii="NouvelR" w:eastAsia="Arial" w:hAnsi="NouvelR" w:cs="Arial"/>
                <w:b/>
                <w:bCs/>
              </w:rPr>
            </w:pPr>
            <w:r w:rsidRPr="008327BA">
              <w:rPr>
                <w:rFonts w:ascii="NouvelR" w:eastAsia="Arial" w:hAnsi="NouvelR" w:cs="Arial"/>
                <w:b/>
                <w:bCs/>
              </w:rPr>
              <w:t>1382</w:t>
            </w:r>
          </w:p>
        </w:tc>
      </w:tr>
      <w:tr w:rsidR="008327BA" w:rsidRPr="008327BA" w14:paraId="0C417BE1"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FFFFFF"/>
            <w:vAlign w:val="center"/>
            <w:hideMark/>
          </w:tcPr>
          <w:p w14:paraId="7A188BC8" w14:textId="69917056" w:rsidR="004818DF" w:rsidRPr="008327BA" w:rsidRDefault="00FC15B4" w:rsidP="002453B7">
            <w:pPr>
              <w:spacing w:before="21"/>
              <w:ind w:left="160" w:right="-20"/>
              <w:rPr>
                <w:rFonts w:ascii="NouvelR" w:eastAsia="Arial" w:hAnsi="NouvelR" w:cs="Arial"/>
                <w:b/>
                <w:bCs/>
              </w:rPr>
            </w:pPr>
            <w:r w:rsidRPr="008327BA">
              <w:rPr>
                <w:rFonts w:ascii="NouvelR" w:eastAsia="Arial" w:hAnsi="NouvelR" w:cs="Arial"/>
                <w:b/>
                <w:bCs/>
              </w:rPr>
              <w:t>Spațiu în dreptul coatelor în spate</w:t>
            </w:r>
          </w:p>
        </w:tc>
        <w:tc>
          <w:tcPr>
            <w:tcW w:w="3119" w:type="dxa"/>
            <w:tcBorders>
              <w:top w:val="single" w:sz="4" w:space="0" w:color="C9C9C9"/>
              <w:left w:val="single" w:sz="4" w:space="0" w:color="C9C9C9"/>
              <w:bottom w:val="single" w:sz="4" w:space="0" w:color="C9C9C9"/>
              <w:right w:val="single" w:sz="4" w:space="0" w:color="C9C9C9"/>
            </w:tcBorders>
            <w:vAlign w:val="center"/>
            <w:hideMark/>
          </w:tcPr>
          <w:p w14:paraId="1AB77CF5" w14:textId="77777777" w:rsidR="004818DF" w:rsidRPr="008327BA" w:rsidRDefault="004818DF" w:rsidP="002453B7">
            <w:pPr>
              <w:spacing w:before="21"/>
              <w:ind w:left="708" w:right="749"/>
              <w:jc w:val="center"/>
              <w:rPr>
                <w:rFonts w:ascii="NouvelR" w:eastAsia="Arial" w:hAnsi="NouvelR" w:cs="Arial"/>
                <w:b/>
                <w:bCs/>
              </w:rPr>
            </w:pPr>
            <w:r w:rsidRPr="008327BA">
              <w:rPr>
                <w:rFonts w:ascii="NouvelR" w:eastAsia="Arial" w:hAnsi="NouvelR" w:cs="Arial"/>
                <w:b/>
                <w:bCs/>
              </w:rPr>
              <w:t>1357</w:t>
            </w:r>
          </w:p>
        </w:tc>
      </w:tr>
      <w:tr w:rsidR="008327BA" w:rsidRPr="008327BA" w14:paraId="10DC329B"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E7E6E6"/>
            <w:vAlign w:val="center"/>
            <w:hideMark/>
          </w:tcPr>
          <w:p w14:paraId="473A150B" w14:textId="3E5A9991" w:rsidR="004818DF" w:rsidRPr="008327BA" w:rsidRDefault="00686894" w:rsidP="002453B7">
            <w:pPr>
              <w:spacing w:before="21"/>
              <w:ind w:left="160" w:right="-20"/>
              <w:rPr>
                <w:rFonts w:ascii="NouvelR" w:eastAsia="Arial" w:hAnsi="NouvelR" w:cs="Arial"/>
                <w:b/>
                <w:bCs/>
              </w:rPr>
            </w:pPr>
            <w:r w:rsidRPr="008327BA">
              <w:rPr>
                <w:rFonts w:ascii="NouvelR" w:eastAsia="Arial" w:hAnsi="NouvelR" w:cs="Arial"/>
                <w:b/>
                <w:bCs/>
              </w:rPr>
              <w:t>Lățimea</w:t>
            </w:r>
            <w:r w:rsidR="003F2573" w:rsidRPr="008327BA">
              <w:rPr>
                <w:rFonts w:ascii="NouvelR" w:eastAsia="Arial" w:hAnsi="NouvelR" w:cs="Arial"/>
                <w:b/>
                <w:bCs/>
              </w:rPr>
              <w:t xml:space="preserve"> în dreptul</w:t>
            </w:r>
            <w:r w:rsidRPr="008327BA">
              <w:rPr>
                <w:rFonts w:ascii="NouvelR" w:eastAsia="Arial" w:hAnsi="NouvelR" w:cs="Arial"/>
                <w:b/>
                <w:bCs/>
              </w:rPr>
              <w:t xml:space="preserve"> umerilor </w:t>
            </w:r>
            <w:r w:rsidR="003F2573" w:rsidRPr="008327BA">
              <w:rPr>
                <w:rFonts w:ascii="NouvelR" w:eastAsia="Arial" w:hAnsi="NouvelR" w:cs="Arial"/>
                <w:b/>
                <w:bCs/>
              </w:rPr>
              <w:t xml:space="preserve">în </w:t>
            </w:r>
            <w:r w:rsidRPr="008327BA">
              <w:rPr>
                <w:rFonts w:ascii="NouvelR" w:eastAsia="Arial" w:hAnsi="NouvelR" w:cs="Arial"/>
                <w:b/>
                <w:bCs/>
              </w:rPr>
              <w:t>față</w:t>
            </w:r>
          </w:p>
        </w:tc>
        <w:tc>
          <w:tcPr>
            <w:tcW w:w="3119" w:type="dxa"/>
            <w:tcBorders>
              <w:top w:val="single" w:sz="4" w:space="0" w:color="C9C9C9"/>
              <w:left w:val="single" w:sz="4" w:space="0" w:color="C9C9C9"/>
              <w:bottom w:val="single" w:sz="4" w:space="0" w:color="C9C9C9"/>
              <w:right w:val="single" w:sz="4" w:space="0" w:color="C9C9C9"/>
            </w:tcBorders>
            <w:shd w:val="clear" w:color="auto" w:fill="E7E6E6"/>
            <w:vAlign w:val="center"/>
            <w:hideMark/>
          </w:tcPr>
          <w:p w14:paraId="1A462A94" w14:textId="77777777" w:rsidR="004818DF" w:rsidRPr="008327BA" w:rsidRDefault="004818DF" w:rsidP="002453B7">
            <w:pPr>
              <w:spacing w:before="21"/>
              <w:ind w:left="708" w:right="749"/>
              <w:jc w:val="center"/>
              <w:rPr>
                <w:rFonts w:ascii="NouvelR" w:eastAsia="Arial" w:hAnsi="NouvelR" w:cs="Arial"/>
                <w:b/>
                <w:bCs/>
              </w:rPr>
            </w:pPr>
            <w:r w:rsidRPr="008327BA">
              <w:rPr>
                <w:rFonts w:ascii="NouvelR" w:eastAsia="Arial" w:hAnsi="NouvelR" w:cs="Arial"/>
                <w:b/>
                <w:bCs/>
              </w:rPr>
              <w:t>1369</w:t>
            </w:r>
          </w:p>
        </w:tc>
      </w:tr>
      <w:tr w:rsidR="008327BA" w:rsidRPr="008327BA" w14:paraId="3E389561"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FFFFFF"/>
            <w:vAlign w:val="center"/>
            <w:hideMark/>
          </w:tcPr>
          <w:p w14:paraId="6A8E18AE" w14:textId="71F36B82" w:rsidR="004818DF" w:rsidRPr="008327BA" w:rsidRDefault="00686894" w:rsidP="002453B7">
            <w:pPr>
              <w:spacing w:before="21"/>
              <w:ind w:left="160" w:right="-20"/>
              <w:rPr>
                <w:rFonts w:ascii="NouvelR" w:eastAsia="Arial" w:hAnsi="NouvelR" w:cs="Arial"/>
                <w:b/>
                <w:bCs/>
              </w:rPr>
            </w:pPr>
            <w:r w:rsidRPr="008327BA">
              <w:rPr>
                <w:rFonts w:ascii="NouvelR" w:eastAsia="Arial" w:hAnsi="NouvelR" w:cs="Arial"/>
                <w:b/>
                <w:bCs/>
              </w:rPr>
              <w:t xml:space="preserve">Lățimea </w:t>
            </w:r>
            <w:r w:rsidR="003F2573" w:rsidRPr="008327BA">
              <w:rPr>
                <w:rFonts w:ascii="NouvelR" w:eastAsia="Arial" w:hAnsi="NouvelR" w:cs="Arial"/>
                <w:b/>
                <w:bCs/>
              </w:rPr>
              <w:t xml:space="preserve">în dreptul </w:t>
            </w:r>
            <w:r w:rsidRPr="008327BA">
              <w:rPr>
                <w:rFonts w:ascii="NouvelR" w:eastAsia="Arial" w:hAnsi="NouvelR" w:cs="Arial"/>
                <w:b/>
                <w:bCs/>
              </w:rPr>
              <w:t>um</w:t>
            </w:r>
            <w:r w:rsidR="003F2573" w:rsidRPr="008327BA">
              <w:rPr>
                <w:rFonts w:ascii="NouvelR" w:eastAsia="Arial" w:hAnsi="NouvelR" w:cs="Arial"/>
                <w:b/>
                <w:bCs/>
              </w:rPr>
              <w:t xml:space="preserve">erilor în </w:t>
            </w:r>
            <w:r w:rsidRPr="008327BA">
              <w:rPr>
                <w:rFonts w:ascii="NouvelR" w:eastAsia="Arial" w:hAnsi="NouvelR" w:cs="Arial"/>
                <w:b/>
                <w:bCs/>
              </w:rPr>
              <w:t>spate</w:t>
            </w:r>
          </w:p>
        </w:tc>
        <w:tc>
          <w:tcPr>
            <w:tcW w:w="3119" w:type="dxa"/>
            <w:tcBorders>
              <w:top w:val="single" w:sz="4" w:space="0" w:color="C9C9C9"/>
              <w:left w:val="single" w:sz="4" w:space="0" w:color="C9C9C9"/>
              <w:bottom w:val="single" w:sz="4" w:space="0" w:color="C9C9C9"/>
              <w:right w:val="single" w:sz="4" w:space="0" w:color="C9C9C9"/>
            </w:tcBorders>
            <w:shd w:val="clear" w:color="auto" w:fill="FFFFFF"/>
            <w:vAlign w:val="center"/>
            <w:hideMark/>
          </w:tcPr>
          <w:p w14:paraId="6855CA23" w14:textId="77777777" w:rsidR="004818DF" w:rsidRPr="008327BA" w:rsidRDefault="004818DF" w:rsidP="002453B7">
            <w:pPr>
              <w:spacing w:before="21"/>
              <w:ind w:left="708" w:right="749"/>
              <w:jc w:val="center"/>
              <w:rPr>
                <w:rFonts w:ascii="NouvelR" w:eastAsia="Arial" w:hAnsi="NouvelR" w:cs="Arial"/>
                <w:b/>
                <w:bCs/>
              </w:rPr>
            </w:pPr>
            <w:r w:rsidRPr="008327BA">
              <w:rPr>
                <w:rFonts w:ascii="NouvelR" w:eastAsia="Arial" w:hAnsi="NouvelR" w:cs="Arial"/>
                <w:b/>
                <w:bCs/>
              </w:rPr>
              <w:t>1296</w:t>
            </w:r>
          </w:p>
        </w:tc>
      </w:tr>
      <w:tr w:rsidR="008327BA" w:rsidRPr="008327BA" w14:paraId="74C8B8F6"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EDEDED"/>
            <w:vAlign w:val="center"/>
            <w:hideMark/>
          </w:tcPr>
          <w:p w14:paraId="1BC77CF6" w14:textId="35A4DD46" w:rsidR="004818DF" w:rsidRPr="008327BA" w:rsidRDefault="00686894" w:rsidP="002453B7">
            <w:pPr>
              <w:spacing w:before="21"/>
              <w:ind w:left="160" w:right="-20"/>
              <w:rPr>
                <w:rFonts w:ascii="NouvelR" w:eastAsia="Arial" w:hAnsi="NouvelR" w:cs="Arial"/>
                <w:b/>
                <w:bCs/>
                <w:lang w:val="fr-FR"/>
              </w:rPr>
            </w:pPr>
            <w:r w:rsidRPr="008327BA">
              <w:rPr>
                <w:rFonts w:ascii="NouvelR" w:eastAsia="Arial" w:hAnsi="NouvelR" w:cs="Arial"/>
                <w:b/>
                <w:bCs/>
                <w:lang w:val="fr-FR"/>
              </w:rPr>
              <w:t xml:space="preserve">Spațiu pentru cap </w:t>
            </w:r>
            <w:r w:rsidR="003F2573" w:rsidRPr="008327BA">
              <w:rPr>
                <w:rFonts w:ascii="NouvelR" w:eastAsia="Arial" w:hAnsi="NouvelR" w:cs="Arial"/>
                <w:b/>
                <w:bCs/>
                <w:lang w:val="fr-FR"/>
              </w:rPr>
              <w:t xml:space="preserve">în </w:t>
            </w:r>
            <w:r w:rsidRPr="008327BA">
              <w:rPr>
                <w:rFonts w:ascii="NouvelR" w:eastAsia="Arial" w:hAnsi="NouvelR" w:cs="Arial"/>
                <w:b/>
                <w:bCs/>
                <w:lang w:val="fr-FR"/>
              </w:rPr>
              <w:t>față</w:t>
            </w:r>
          </w:p>
        </w:tc>
        <w:tc>
          <w:tcPr>
            <w:tcW w:w="3119" w:type="dxa"/>
            <w:tcBorders>
              <w:top w:val="single" w:sz="4" w:space="0" w:color="C9C9C9"/>
              <w:left w:val="single" w:sz="4" w:space="0" w:color="C9C9C9"/>
              <w:bottom w:val="single" w:sz="4" w:space="0" w:color="C9C9C9"/>
              <w:right w:val="single" w:sz="4" w:space="0" w:color="C9C9C9"/>
            </w:tcBorders>
            <w:shd w:val="clear" w:color="auto" w:fill="EDEDED"/>
            <w:vAlign w:val="center"/>
            <w:hideMark/>
          </w:tcPr>
          <w:p w14:paraId="4F11B139" w14:textId="77777777" w:rsidR="004818DF" w:rsidRPr="008327BA" w:rsidRDefault="004818DF" w:rsidP="002453B7">
            <w:pPr>
              <w:spacing w:before="21"/>
              <w:ind w:left="708" w:right="793"/>
              <w:jc w:val="center"/>
              <w:rPr>
                <w:rFonts w:ascii="NouvelR" w:eastAsia="Arial" w:hAnsi="NouvelR" w:cs="Arial"/>
                <w:b/>
                <w:bCs/>
              </w:rPr>
            </w:pPr>
            <w:r w:rsidRPr="008327BA">
              <w:rPr>
                <w:rFonts w:ascii="NouvelR" w:eastAsia="Arial" w:hAnsi="NouvelR" w:cs="Arial"/>
                <w:b/>
                <w:bCs/>
              </w:rPr>
              <w:t>881</w:t>
            </w:r>
          </w:p>
        </w:tc>
      </w:tr>
      <w:tr w:rsidR="008327BA" w:rsidRPr="008327BA" w14:paraId="15B7F748"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FFFFFF"/>
            <w:vAlign w:val="center"/>
            <w:hideMark/>
          </w:tcPr>
          <w:p w14:paraId="536CACBA" w14:textId="2120D1CB" w:rsidR="004818DF" w:rsidRPr="008327BA" w:rsidRDefault="00686894" w:rsidP="002453B7">
            <w:pPr>
              <w:spacing w:before="21"/>
              <w:ind w:left="160" w:right="-20"/>
              <w:rPr>
                <w:rFonts w:ascii="NouvelR" w:eastAsia="Arial" w:hAnsi="NouvelR" w:cs="Arial"/>
                <w:b/>
                <w:bCs/>
              </w:rPr>
            </w:pPr>
            <w:r w:rsidRPr="008327BA">
              <w:rPr>
                <w:rFonts w:ascii="NouvelR" w:eastAsia="Arial" w:hAnsi="NouvelR" w:cs="Arial"/>
                <w:b/>
                <w:bCs/>
              </w:rPr>
              <w:t xml:space="preserve">Spațiu pentru cap </w:t>
            </w:r>
            <w:r w:rsidR="003F2573" w:rsidRPr="008327BA">
              <w:rPr>
                <w:rFonts w:ascii="NouvelR" w:eastAsia="Arial" w:hAnsi="NouvelR" w:cs="Arial"/>
                <w:b/>
                <w:bCs/>
              </w:rPr>
              <w:t xml:space="preserve">în </w:t>
            </w:r>
            <w:r w:rsidRPr="008327BA">
              <w:rPr>
                <w:rFonts w:ascii="NouvelR" w:eastAsia="Arial" w:hAnsi="NouvelR" w:cs="Arial"/>
                <w:b/>
                <w:bCs/>
              </w:rPr>
              <w:t>spate</w:t>
            </w:r>
          </w:p>
        </w:tc>
        <w:tc>
          <w:tcPr>
            <w:tcW w:w="3119" w:type="dxa"/>
            <w:tcBorders>
              <w:top w:val="single" w:sz="4" w:space="0" w:color="C9C9C9"/>
              <w:left w:val="single" w:sz="4" w:space="0" w:color="C9C9C9"/>
              <w:bottom w:val="single" w:sz="4" w:space="0" w:color="C9C9C9"/>
              <w:right w:val="single" w:sz="4" w:space="0" w:color="C9C9C9"/>
            </w:tcBorders>
            <w:vAlign w:val="center"/>
            <w:hideMark/>
          </w:tcPr>
          <w:p w14:paraId="0B2B430D" w14:textId="77777777" w:rsidR="004818DF" w:rsidRPr="008327BA" w:rsidRDefault="004818DF" w:rsidP="002453B7">
            <w:pPr>
              <w:spacing w:before="21"/>
              <w:ind w:left="708" w:right="793"/>
              <w:jc w:val="center"/>
              <w:rPr>
                <w:rFonts w:ascii="NouvelR" w:eastAsia="Arial" w:hAnsi="NouvelR" w:cs="Arial"/>
                <w:b/>
                <w:bCs/>
              </w:rPr>
            </w:pPr>
            <w:r w:rsidRPr="008327BA">
              <w:rPr>
                <w:rFonts w:ascii="NouvelR" w:eastAsia="Arial" w:hAnsi="NouvelR" w:cs="Arial"/>
                <w:b/>
                <w:bCs/>
              </w:rPr>
              <w:t>848</w:t>
            </w:r>
          </w:p>
        </w:tc>
      </w:tr>
      <w:tr w:rsidR="008327BA" w:rsidRPr="008327BA" w14:paraId="11114595"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EDEDED"/>
            <w:vAlign w:val="center"/>
            <w:hideMark/>
          </w:tcPr>
          <w:p w14:paraId="4D96496A" w14:textId="1B88ABF8" w:rsidR="004818DF" w:rsidRPr="008327BA" w:rsidRDefault="003F2573" w:rsidP="002453B7">
            <w:pPr>
              <w:spacing w:before="21"/>
              <w:ind w:left="160" w:right="-20"/>
              <w:rPr>
                <w:rFonts w:ascii="NouvelR" w:eastAsia="Arial" w:hAnsi="NouvelR" w:cs="Arial"/>
                <w:b/>
                <w:bCs/>
              </w:rPr>
            </w:pPr>
            <w:r w:rsidRPr="008327BA">
              <w:rPr>
                <w:rFonts w:ascii="NouvelR" w:eastAsia="Arial" w:hAnsi="NouvelR" w:cs="Arial"/>
                <w:b/>
                <w:bCs/>
              </w:rPr>
              <w:t>Lățimea maximă la intrarea în portbagaj</w:t>
            </w:r>
          </w:p>
        </w:tc>
        <w:tc>
          <w:tcPr>
            <w:tcW w:w="3119" w:type="dxa"/>
            <w:tcBorders>
              <w:top w:val="single" w:sz="4" w:space="0" w:color="C9C9C9"/>
              <w:left w:val="single" w:sz="4" w:space="0" w:color="C9C9C9"/>
              <w:bottom w:val="single" w:sz="4" w:space="0" w:color="C9C9C9"/>
              <w:right w:val="single" w:sz="4" w:space="0" w:color="C9C9C9"/>
            </w:tcBorders>
            <w:shd w:val="clear" w:color="auto" w:fill="EDEDED"/>
            <w:vAlign w:val="center"/>
            <w:hideMark/>
          </w:tcPr>
          <w:p w14:paraId="198B538F" w14:textId="77777777" w:rsidR="004818DF" w:rsidRPr="008327BA" w:rsidRDefault="004818DF" w:rsidP="002453B7">
            <w:pPr>
              <w:spacing w:before="21"/>
              <w:ind w:left="708" w:right="793"/>
              <w:jc w:val="center"/>
              <w:rPr>
                <w:rFonts w:ascii="NouvelR" w:eastAsia="Arial" w:hAnsi="NouvelR" w:cs="Arial"/>
                <w:b/>
                <w:bCs/>
              </w:rPr>
            </w:pPr>
            <w:r w:rsidRPr="008327BA">
              <w:rPr>
                <w:rFonts w:ascii="NouvelR" w:eastAsia="Arial" w:hAnsi="NouvelR" w:cs="Arial"/>
                <w:b/>
                <w:bCs/>
              </w:rPr>
              <w:t>981</w:t>
            </w:r>
          </w:p>
        </w:tc>
      </w:tr>
      <w:tr w:rsidR="008327BA" w:rsidRPr="008327BA" w14:paraId="7C9BE605"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FFFFFF"/>
            <w:vAlign w:val="center"/>
            <w:hideMark/>
          </w:tcPr>
          <w:p w14:paraId="5EA7142F" w14:textId="3F69B3E5" w:rsidR="004818DF" w:rsidRPr="008327BA" w:rsidRDefault="003F2573" w:rsidP="002453B7">
            <w:pPr>
              <w:spacing w:before="13"/>
              <w:ind w:left="160" w:right="-20"/>
              <w:rPr>
                <w:rFonts w:ascii="NouvelR" w:eastAsia="Arial" w:hAnsi="NouvelR" w:cs="Arial"/>
                <w:b/>
                <w:bCs/>
                <w:lang w:val="en-US"/>
              </w:rPr>
            </w:pPr>
            <w:r w:rsidRPr="008327BA">
              <w:rPr>
                <w:rFonts w:ascii="NouvelR" w:eastAsia="Arial" w:hAnsi="NouvelR" w:cs="Arial"/>
                <w:b/>
                <w:bCs/>
              </w:rPr>
              <w:t>Lățimea interioară între pasajele roților</w:t>
            </w:r>
          </w:p>
        </w:tc>
        <w:tc>
          <w:tcPr>
            <w:tcW w:w="3119" w:type="dxa"/>
            <w:tcBorders>
              <w:top w:val="single" w:sz="4" w:space="0" w:color="C9C9C9"/>
              <w:left w:val="single" w:sz="4" w:space="0" w:color="C9C9C9"/>
              <w:bottom w:val="single" w:sz="4" w:space="0" w:color="C9C9C9"/>
              <w:right w:val="single" w:sz="4" w:space="0" w:color="C9C9C9"/>
            </w:tcBorders>
            <w:vAlign w:val="center"/>
            <w:hideMark/>
          </w:tcPr>
          <w:p w14:paraId="4ABE2B9C" w14:textId="77777777" w:rsidR="004818DF" w:rsidRPr="008327BA" w:rsidRDefault="004818DF" w:rsidP="002453B7">
            <w:pPr>
              <w:spacing w:before="13"/>
              <w:ind w:left="708" w:right="755"/>
              <w:jc w:val="center"/>
              <w:rPr>
                <w:rFonts w:ascii="NouvelR" w:eastAsia="Arial" w:hAnsi="NouvelR" w:cs="Arial"/>
                <w:b/>
                <w:bCs/>
              </w:rPr>
            </w:pPr>
            <w:r w:rsidRPr="008327BA">
              <w:rPr>
                <w:rFonts w:ascii="NouvelR" w:eastAsia="Arial" w:hAnsi="NouvelR" w:cs="Arial"/>
                <w:b/>
                <w:bCs/>
              </w:rPr>
              <w:t>1011</w:t>
            </w:r>
          </w:p>
        </w:tc>
      </w:tr>
      <w:tr w:rsidR="008327BA" w:rsidRPr="008327BA" w14:paraId="18EB04E5" w14:textId="77777777" w:rsidTr="002453B7">
        <w:trPr>
          <w:trHeight w:val="283"/>
        </w:trPr>
        <w:tc>
          <w:tcPr>
            <w:tcW w:w="7366" w:type="dxa"/>
            <w:tcBorders>
              <w:top w:val="single" w:sz="4" w:space="0" w:color="C9C9C9"/>
              <w:left w:val="single" w:sz="4" w:space="0" w:color="C9C9C9"/>
              <w:bottom w:val="single" w:sz="4" w:space="0" w:color="C9C9C9"/>
              <w:right w:val="single" w:sz="4" w:space="0" w:color="C9C9C9"/>
            </w:tcBorders>
            <w:shd w:val="clear" w:color="auto" w:fill="E7E6E6" w:themeFill="background2"/>
            <w:vAlign w:val="center"/>
          </w:tcPr>
          <w:p w14:paraId="03D452AB" w14:textId="30902F28" w:rsidR="004818DF" w:rsidRPr="008327BA" w:rsidRDefault="003F2573" w:rsidP="002453B7">
            <w:pPr>
              <w:spacing w:before="13"/>
              <w:ind w:left="160" w:right="-20"/>
              <w:rPr>
                <w:rFonts w:ascii="NouvelR" w:eastAsia="Arial" w:hAnsi="NouvelR" w:cs="Arial"/>
                <w:b/>
                <w:bCs/>
                <w:lang w:val="fr-FR"/>
              </w:rPr>
            </w:pPr>
            <w:r w:rsidRPr="008327BA">
              <w:rPr>
                <w:rFonts w:ascii="NouvelR" w:eastAsia="Arial" w:hAnsi="NouvelR" w:cs="Arial"/>
                <w:b/>
                <w:bCs/>
                <w:lang w:val="fr-FR"/>
              </w:rPr>
              <w:t>Lungimea maximă de încărcare cu bancheta din spate rabatată</w:t>
            </w:r>
          </w:p>
        </w:tc>
        <w:tc>
          <w:tcPr>
            <w:tcW w:w="3119" w:type="dxa"/>
            <w:tcBorders>
              <w:top w:val="single" w:sz="4" w:space="0" w:color="C9C9C9"/>
              <w:left w:val="single" w:sz="4" w:space="0" w:color="C9C9C9"/>
              <w:bottom w:val="single" w:sz="4" w:space="0" w:color="C9C9C9"/>
              <w:right w:val="single" w:sz="4" w:space="0" w:color="C9C9C9"/>
            </w:tcBorders>
            <w:shd w:val="clear" w:color="auto" w:fill="E7E6E6" w:themeFill="background2"/>
            <w:vAlign w:val="center"/>
          </w:tcPr>
          <w:p w14:paraId="03741F8D" w14:textId="77777777" w:rsidR="004818DF" w:rsidRPr="008327BA" w:rsidRDefault="004818DF" w:rsidP="002453B7">
            <w:pPr>
              <w:spacing w:before="13"/>
              <w:ind w:left="708" w:right="755"/>
              <w:jc w:val="center"/>
              <w:rPr>
                <w:rFonts w:ascii="NouvelR" w:eastAsia="Arial" w:hAnsi="NouvelR" w:cs="Arial"/>
                <w:b/>
                <w:bCs/>
              </w:rPr>
            </w:pPr>
            <w:r w:rsidRPr="008327BA">
              <w:rPr>
                <w:rFonts w:ascii="NouvelR" w:eastAsia="Arial" w:hAnsi="NouvelR" w:cs="Arial"/>
                <w:b/>
                <w:bCs/>
              </w:rPr>
              <w:t>1241</w:t>
            </w:r>
          </w:p>
        </w:tc>
      </w:tr>
      <w:bookmarkEnd w:id="127"/>
    </w:tbl>
    <w:p w14:paraId="0B27802A" w14:textId="77777777" w:rsidR="004818DF" w:rsidRPr="008327BA" w:rsidRDefault="004818DF" w:rsidP="004818DF">
      <w:pPr>
        <w:rPr>
          <w:rFonts w:ascii="NouvelR" w:eastAsia="Arial" w:hAnsi="NouvelR" w:cs="Arial"/>
        </w:rPr>
      </w:pPr>
    </w:p>
    <w:p w14:paraId="056C7CDD" w14:textId="77777777" w:rsidR="004818DF" w:rsidRPr="008327BA" w:rsidRDefault="004818DF" w:rsidP="004818DF">
      <w:pPr>
        <w:rPr>
          <w:rFonts w:ascii="NouvelR" w:eastAsia="Arial" w:hAnsi="NouvelR" w:cs="Arial"/>
        </w:rPr>
      </w:pPr>
    </w:p>
    <w:p w14:paraId="2DFEE734" w14:textId="77777777" w:rsidR="004818DF" w:rsidRPr="008327BA" w:rsidRDefault="004818DF" w:rsidP="004818DF">
      <w:pPr>
        <w:rPr>
          <w:rFonts w:ascii="NouvelR" w:eastAsia="Arial" w:hAnsi="NouvelR" w:cs="Arial"/>
        </w:rPr>
        <w:sectPr w:rsidR="004818DF" w:rsidRPr="008327BA" w:rsidSect="004818DF">
          <w:headerReference w:type="default" r:id="rId16"/>
          <w:footerReference w:type="default" r:id="rId17"/>
          <w:pgSz w:w="11906" w:h="16838"/>
          <w:pgMar w:top="1440" w:right="1440" w:bottom="1440" w:left="1440" w:header="708" w:footer="708" w:gutter="0"/>
          <w:cols w:space="708"/>
          <w:docGrid w:linePitch="360"/>
        </w:sectPr>
      </w:pPr>
    </w:p>
    <w:p w14:paraId="26F88338" w14:textId="77777777" w:rsidR="004818DF" w:rsidRPr="008327BA" w:rsidRDefault="004818DF" w:rsidP="004818DF">
      <w:pPr>
        <w:rPr>
          <w:rFonts w:ascii="NouvelR" w:hAnsi="NouvelR"/>
        </w:rPr>
      </w:pPr>
    </w:p>
    <w:tbl>
      <w:tblPr>
        <w:tblW w:w="14601" w:type="dxa"/>
        <w:tblInd w:w="-577" w:type="dxa"/>
        <w:tblCellMar>
          <w:left w:w="70" w:type="dxa"/>
          <w:right w:w="70" w:type="dxa"/>
        </w:tblCellMar>
        <w:tblLook w:val="04A0" w:firstRow="1" w:lastRow="0" w:firstColumn="1" w:lastColumn="0" w:noHBand="0" w:noVBand="1"/>
      </w:tblPr>
      <w:tblGrid>
        <w:gridCol w:w="3996"/>
        <w:gridCol w:w="10605"/>
      </w:tblGrid>
      <w:tr w:rsidR="008327BA" w:rsidRPr="008327BA" w14:paraId="5DAAD064" w14:textId="77777777" w:rsidTr="002453B7">
        <w:trPr>
          <w:trHeight w:val="850"/>
        </w:trPr>
        <w:tc>
          <w:tcPr>
            <w:tcW w:w="3996" w:type="dxa"/>
            <w:tcBorders>
              <w:top w:val="single" w:sz="8" w:space="0" w:color="auto"/>
              <w:left w:val="single" w:sz="8" w:space="0" w:color="auto"/>
              <w:bottom w:val="single" w:sz="8" w:space="0" w:color="auto"/>
              <w:right w:val="single" w:sz="8" w:space="0" w:color="auto"/>
            </w:tcBorders>
            <w:shd w:val="clear" w:color="000000" w:fill="00B0F0"/>
            <w:vAlign w:val="center"/>
            <w:hideMark/>
          </w:tcPr>
          <w:p w14:paraId="26CEC034" w14:textId="77777777" w:rsidR="004818DF" w:rsidRPr="008327BA" w:rsidRDefault="004818DF" w:rsidP="002453B7">
            <w:pPr>
              <w:rPr>
                <w:rFonts w:ascii="NouvelR" w:eastAsia="Times New Roman" w:hAnsi="NouvelR" w:cs="Calibri"/>
                <w:b/>
                <w:bCs/>
                <w:lang w:eastAsia="fr-FR"/>
              </w:rPr>
            </w:pPr>
          </w:p>
        </w:tc>
        <w:tc>
          <w:tcPr>
            <w:tcW w:w="0" w:type="auto"/>
            <w:tcBorders>
              <w:top w:val="single" w:sz="8" w:space="0" w:color="auto"/>
              <w:left w:val="nil"/>
              <w:bottom w:val="single" w:sz="8" w:space="0" w:color="auto"/>
              <w:right w:val="single" w:sz="8" w:space="0" w:color="000000"/>
            </w:tcBorders>
            <w:shd w:val="clear" w:color="000000" w:fill="00B0F0"/>
            <w:vAlign w:val="center"/>
          </w:tcPr>
          <w:p w14:paraId="64B061F5" w14:textId="77777777" w:rsidR="004818DF" w:rsidRPr="008327BA" w:rsidRDefault="004818DF" w:rsidP="002453B7">
            <w:pPr>
              <w:jc w:val="center"/>
              <w:rPr>
                <w:rFonts w:ascii="NouvelR" w:eastAsia="Times New Roman" w:hAnsi="NouvelR" w:cs="Calibri"/>
                <w:b/>
                <w:bCs/>
                <w:lang w:eastAsia="fr-FR"/>
              </w:rPr>
            </w:pPr>
            <w:r w:rsidRPr="008327BA">
              <w:rPr>
                <w:rFonts w:ascii="NouvelR" w:eastAsia="Times New Roman" w:hAnsi="NouvelR" w:cs="Calibri"/>
                <w:b/>
                <w:bCs/>
                <w:lang w:eastAsia="fr-FR"/>
              </w:rPr>
              <w:t>RENAULT 5 E-TECH ELECTRIC</w:t>
            </w:r>
          </w:p>
        </w:tc>
      </w:tr>
      <w:tr w:rsidR="008327BA" w:rsidRPr="008327BA" w14:paraId="547EA7C9" w14:textId="77777777" w:rsidTr="002453B7">
        <w:trPr>
          <w:trHeight w:val="790"/>
        </w:trPr>
        <w:tc>
          <w:tcPr>
            <w:tcW w:w="3996" w:type="dxa"/>
            <w:tcBorders>
              <w:top w:val="nil"/>
              <w:left w:val="single" w:sz="8" w:space="0" w:color="auto"/>
              <w:bottom w:val="single" w:sz="8" w:space="0" w:color="auto"/>
              <w:right w:val="single" w:sz="8" w:space="0" w:color="auto"/>
            </w:tcBorders>
            <w:shd w:val="clear" w:color="auto" w:fill="auto"/>
            <w:vAlign w:val="center"/>
            <w:hideMark/>
          </w:tcPr>
          <w:p w14:paraId="7D0964BD" w14:textId="77777777" w:rsidR="004818DF" w:rsidRPr="008327BA" w:rsidRDefault="004818DF" w:rsidP="002453B7">
            <w:pPr>
              <w:rPr>
                <w:rFonts w:ascii="NouvelR" w:eastAsia="Times New Roman" w:hAnsi="NouvelR" w:cs="Calibri"/>
                <w:b/>
                <w:bCs/>
                <w:lang w:eastAsia="fr-FR"/>
              </w:rPr>
            </w:pPr>
            <w:r w:rsidRPr="008327BA">
              <w:rPr>
                <w:rFonts w:ascii="NouvelR" w:eastAsia="Times New Roman" w:hAnsi="NouvelR" w:cs="Calibri"/>
                <w:b/>
                <w:bCs/>
                <w:lang w:eastAsia="fr-FR"/>
              </w:rPr>
              <w:t>Version</w:t>
            </w:r>
          </w:p>
        </w:tc>
        <w:tc>
          <w:tcPr>
            <w:tcW w:w="0" w:type="auto"/>
            <w:tcBorders>
              <w:top w:val="nil"/>
              <w:left w:val="nil"/>
              <w:bottom w:val="single" w:sz="8" w:space="0" w:color="auto"/>
              <w:right w:val="single" w:sz="8" w:space="0" w:color="auto"/>
            </w:tcBorders>
            <w:shd w:val="clear" w:color="000000" w:fill="FFFFFF"/>
            <w:vAlign w:val="center"/>
            <w:hideMark/>
          </w:tcPr>
          <w:p w14:paraId="6C6AB3BF" w14:textId="77777777" w:rsidR="004818DF" w:rsidRPr="008327BA" w:rsidRDefault="004818DF" w:rsidP="002453B7">
            <w:pPr>
              <w:jc w:val="center"/>
              <w:rPr>
                <w:rFonts w:ascii="NouvelR" w:eastAsia="Times New Roman" w:hAnsi="NouvelR" w:cs="Calibri"/>
                <w:b/>
                <w:bCs/>
                <w:lang w:val="en-US" w:eastAsia="fr-FR"/>
              </w:rPr>
            </w:pPr>
            <w:r w:rsidRPr="008327BA">
              <w:rPr>
                <w:rFonts w:ascii="NouvelR" w:eastAsia="Times New Roman" w:hAnsi="NouvelR" w:cs="Calibri"/>
                <w:b/>
                <w:bCs/>
                <w:lang w:eastAsia="fr-FR"/>
              </w:rPr>
              <w:t>150 hp</w:t>
            </w:r>
            <w:r w:rsidRPr="008327BA">
              <w:rPr>
                <w:rFonts w:ascii="NouvelR" w:eastAsia="Times New Roman" w:hAnsi="NouvelR" w:cs="Calibri"/>
                <w:b/>
                <w:bCs/>
                <w:lang w:eastAsia="fr-FR"/>
              </w:rPr>
              <w:br/>
              <w:t>comfort range</w:t>
            </w:r>
          </w:p>
        </w:tc>
      </w:tr>
      <w:tr w:rsidR="008327BA" w:rsidRPr="008327BA" w14:paraId="744CE1AE" w14:textId="77777777" w:rsidTr="002453B7">
        <w:trPr>
          <w:trHeight w:val="300"/>
        </w:trPr>
        <w:tc>
          <w:tcPr>
            <w:tcW w:w="3996" w:type="dxa"/>
            <w:tcBorders>
              <w:top w:val="nil"/>
              <w:left w:val="single" w:sz="8" w:space="0" w:color="auto"/>
              <w:bottom w:val="single" w:sz="8" w:space="0" w:color="auto"/>
              <w:right w:val="single" w:sz="8" w:space="0" w:color="auto"/>
            </w:tcBorders>
            <w:shd w:val="clear" w:color="000000" w:fill="00B0F0"/>
            <w:vAlign w:val="center"/>
            <w:hideMark/>
          </w:tcPr>
          <w:p w14:paraId="19F7BE89" w14:textId="77777777" w:rsidR="004818DF" w:rsidRPr="008327BA" w:rsidRDefault="004818DF" w:rsidP="002453B7">
            <w:pPr>
              <w:rPr>
                <w:rFonts w:ascii="NouvelR" w:eastAsia="Times New Roman" w:hAnsi="NouvelR" w:cs="Calibri"/>
                <w:b/>
                <w:bCs/>
                <w:lang w:eastAsia="fr-FR"/>
              </w:rPr>
            </w:pPr>
            <w:r w:rsidRPr="008327BA">
              <w:rPr>
                <w:rFonts w:ascii="NouvelR" w:eastAsia="Times New Roman" w:hAnsi="NouvelR" w:cs="Calibri"/>
                <w:b/>
                <w:bCs/>
                <w:lang w:eastAsia="fr-FR"/>
              </w:rPr>
              <w:t>ENGINE</w:t>
            </w:r>
          </w:p>
        </w:tc>
        <w:tc>
          <w:tcPr>
            <w:tcW w:w="0" w:type="auto"/>
            <w:tcBorders>
              <w:top w:val="single" w:sz="8" w:space="0" w:color="auto"/>
              <w:left w:val="nil"/>
              <w:bottom w:val="single" w:sz="8" w:space="0" w:color="auto"/>
              <w:right w:val="single" w:sz="8" w:space="0" w:color="000000"/>
            </w:tcBorders>
            <w:shd w:val="clear" w:color="000000" w:fill="00B0F0"/>
            <w:vAlign w:val="center"/>
            <w:hideMark/>
          </w:tcPr>
          <w:p w14:paraId="5055528E" w14:textId="77777777" w:rsidR="004818DF" w:rsidRPr="008327BA" w:rsidRDefault="004818DF" w:rsidP="002453B7">
            <w:pPr>
              <w:jc w:val="center"/>
              <w:rPr>
                <w:rFonts w:ascii="NouvelR" w:eastAsia="Times New Roman" w:hAnsi="NouvelR" w:cs="Calibri"/>
                <w:b/>
                <w:bCs/>
                <w:lang w:eastAsia="fr-FR"/>
              </w:rPr>
            </w:pPr>
          </w:p>
        </w:tc>
      </w:tr>
      <w:tr w:rsidR="008327BA" w:rsidRPr="008327BA" w14:paraId="2DB1425F" w14:textId="77777777" w:rsidTr="002453B7">
        <w:trPr>
          <w:trHeight w:val="301"/>
        </w:trPr>
        <w:tc>
          <w:tcPr>
            <w:tcW w:w="3996" w:type="dxa"/>
            <w:tcBorders>
              <w:top w:val="nil"/>
              <w:left w:val="single" w:sz="8" w:space="0" w:color="auto"/>
              <w:bottom w:val="single" w:sz="8" w:space="0" w:color="auto"/>
              <w:right w:val="single" w:sz="8" w:space="0" w:color="auto"/>
            </w:tcBorders>
            <w:shd w:val="clear" w:color="000000" w:fill="D9E2F3"/>
            <w:vAlign w:val="center"/>
            <w:hideMark/>
          </w:tcPr>
          <w:p w14:paraId="447AD715"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eastAsia="fr-FR"/>
              </w:rPr>
              <w:t>Type</w:t>
            </w:r>
          </w:p>
        </w:tc>
        <w:tc>
          <w:tcPr>
            <w:tcW w:w="0" w:type="auto"/>
            <w:tcBorders>
              <w:top w:val="single" w:sz="8" w:space="0" w:color="auto"/>
              <w:left w:val="nil"/>
              <w:bottom w:val="single" w:sz="8" w:space="0" w:color="auto"/>
              <w:right w:val="single" w:sz="8" w:space="0" w:color="000000"/>
            </w:tcBorders>
            <w:shd w:val="clear" w:color="000000" w:fill="D9E2F3"/>
            <w:vAlign w:val="center"/>
            <w:hideMark/>
          </w:tcPr>
          <w:p w14:paraId="379A18AC" w14:textId="77777777" w:rsidR="004818DF" w:rsidRPr="008327BA" w:rsidRDefault="004818DF" w:rsidP="002453B7">
            <w:pPr>
              <w:jc w:val="center"/>
              <w:rPr>
                <w:rFonts w:ascii="NouvelR" w:eastAsia="Times New Roman" w:hAnsi="NouvelR" w:cs="Calibri"/>
                <w:lang w:val="fr-FR" w:eastAsia="fr-FR"/>
              </w:rPr>
            </w:pPr>
            <w:r w:rsidRPr="008327BA">
              <w:rPr>
                <w:rFonts w:ascii="NouvelR" w:eastAsia="Times New Roman" w:hAnsi="NouvelR" w:cs="Calibri"/>
                <w:lang w:val="fr-FR" w:eastAsia="fr-FR"/>
              </w:rPr>
              <w:t>Electrique synchrone à rotor bobiné</w:t>
            </w:r>
          </w:p>
        </w:tc>
      </w:tr>
      <w:tr w:rsidR="008327BA" w:rsidRPr="008327BA" w14:paraId="31B601D0" w14:textId="77777777" w:rsidTr="002453B7">
        <w:trPr>
          <w:trHeight w:val="300"/>
        </w:trPr>
        <w:tc>
          <w:tcPr>
            <w:tcW w:w="3996" w:type="dxa"/>
            <w:tcBorders>
              <w:top w:val="nil"/>
              <w:left w:val="single" w:sz="8" w:space="0" w:color="auto"/>
              <w:bottom w:val="single" w:sz="8" w:space="0" w:color="auto"/>
              <w:right w:val="single" w:sz="8" w:space="0" w:color="auto"/>
            </w:tcBorders>
            <w:shd w:val="clear" w:color="auto" w:fill="auto"/>
            <w:vAlign w:val="center"/>
            <w:hideMark/>
          </w:tcPr>
          <w:p w14:paraId="044BFFB8"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rPr>
              <w:t>Aproval protocol</w:t>
            </w:r>
          </w:p>
        </w:tc>
        <w:tc>
          <w:tcPr>
            <w:tcW w:w="0" w:type="auto"/>
            <w:tcBorders>
              <w:top w:val="single" w:sz="8" w:space="0" w:color="auto"/>
              <w:left w:val="nil"/>
              <w:bottom w:val="single" w:sz="8" w:space="0" w:color="auto"/>
              <w:right w:val="single" w:sz="8" w:space="0" w:color="000000"/>
            </w:tcBorders>
            <w:shd w:val="clear" w:color="000000" w:fill="FFFFFF"/>
            <w:vAlign w:val="center"/>
            <w:hideMark/>
          </w:tcPr>
          <w:p w14:paraId="729DFB13"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WLTP</w:t>
            </w:r>
          </w:p>
        </w:tc>
      </w:tr>
      <w:tr w:rsidR="008327BA" w:rsidRPr="008327BA" w14:paraId="508D94FC" w14:textId="77777777" w:rsidTr="002453B7">
        <w:trPr>
          <w:trHeight w:val="300"/>
        </w:trPr>
        <w:tc>
          <w:tcPr>
            <w:tcW w:w="3996" w:type="dxa"/>
            <w:tcBorders>
              <w:top w:val="nil"/>
              <w:left w:val="single" w:sz="8" w:space="0" w:color="auto"/>
              <w:bottom w:val="single" w:sz="8" w:space="0" w:color="auto"/>
              <w:right w:val="single" w:sz="8" w:space="0" w:color="auto"/>
            </w:tcBorders>
            <w:shd w:val="clear" w:color="000000" w:fill="D9E2F3"/>
            <w:vAlign w:val="center"/>
            <w:hideMark/>
          </w:tcPr>
          <w:p w14:paraId="2E70506C"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rPr>
              <w:t xml:space="preserve">Maximum power </w:t>
            </w:r>
            <w:r w:rsidRPr="008327BA">
              <w:rPr>
                <w:rFonts w:ascii="NouvelR" w:eastAsia="Times New Roman" w:hAnsi="NouvelR" w:cs="Calibri"/>
                <w:lang w:eastAsia="fr-FR"/>
              </w:rPr>
              <w:t>(kW)</w:t>
            </w:r>
          </w:p>
        </w:tc>
        <w:tc>
          <w:tcPr>
            <w:tcW w:w="0" w:type="auto"/>
            <w:tcBorders>
              <w:top w:val="nil"/>
              <w:left w:val="nil"/>
              <w:bottom w:val="single" w:sz="8" w:space="0" w:color="auto"/>
              <w:right w:val="single" w:sz="8" w:space="0" w:color="000000"/>
            </w:tcBorders>
            <w:shd w:val="clear" w:color="000000" w:fill="D9E2F3"/>
            <w:vAlign w:val="center"/>
          </w:tcPr>
          <w:p w14:paraId="25C9FA21"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110</w:t>
            </w:r>
          </w:p>
        </w:tc>
      </w:tr>
      <w:tr w:rsidR="008327BA" w:rsidRPr="008327BA" w14:paraId="0CCDF8D1" w14:textId="77777777" w:rsidTr="002453B7">
        <w:trPr>
          <w:trHeight w:val="301"/>
        </w:trPr>
        <w:tc>
          <w:tcPr>
            <w:tcW w:w="3996" w:type="dxa"/>
            <w:tcBorders>
              <w:top w:val="nil"/>
              <w:left w:val="single" w:sz="8" w:space="0" w:color="auto"/>
              <w:bottom w:val="single" w:sz="8" w:space="0" w:color="000000"/>
              <w:right w:val="single" w:sz="8" w:space="0" w:color="auto"/>
            </w:tcBorders>
            <w:shd w:val="clear" w:color="000000" w:fill="FFFFFF"/>
            <w:vAlign w:val="center"/>
            <w:hideMark/>
          </w:tcPr>
          <w:p w14:paraId="62996EF2"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rPr>
              <w:t xml:space="preserve">Maximum torque </w:t>
            </w:r>
            <w:r w:rsidRPr="008327BA">
              <w:rPr>
                <w:rFonts w:ascii="NouvelR" w:eastAsia="Times New Roman" w:hAnsi="NouvelR" w:cs="Calibri"/>
                <w:lang w:eastAsia="fr-FR"/>
              </w:rPr>
              <w:t>(Nm)</w:t>
            </w:r>
          </w:p>
        </w:tc>
        <w:tc>
          <w:tcPr>
            <w:tcW w:w="0" w:type="auto"/>
            <w:tcBorders>
              <w:top w:val="single" w:sz="8" w:space="0" w:color="auto"/>
              <w:left w:val="nil"/>
              <w:right w:val="single" w:sz="8" w:space="0" w:color="000000"/>
            </w:tcBorders>
            <w:shd w:val="clear" w:color="000000" w:fill="FFFFFF"/>
            <w:vAlign w:val="center"/>
            <w:hideMark/>
          </w:tcPr>
          <w:p w14:paraId="33422D3B"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245</w:t>
            </w:r>
          </w:p>
        </w:tc>
      </w:tr>
      <w:tr w:rsidR="008327BA" w:rsidRPr="008327BA" w14:paraId="4D771FB9" w14:textId="77777777" w:rsidTr="002453B7">
        <w:trPr>
          <w:trHeight w:val="300"/>
        </w:trPr>
        <w:tc>
          <w:tcPr>
            <w:tcW w:w="3996" w:type="dxa"/>
            <w:tcBorders>
              <w:top w:val="nil"/>
              <w:left w:val="single" w:sz="8" w:space="0" w:color="auto"/>
              <w:bottom w:val="single" w:sz="8" w:space="0" w:color="auto"/>
              <w:right w:val="single" w:sz="8" w:space="0" w:color="auto"/>
            </w:tcBorders>
            <w:shd w:val="clear" w:color="000000" w:fill="00B0F0"/>
            <w:vAlign w:val="center"/>
            <w:hideMark/>
          </w:tcPr>
          <w:p w14:paraId="54CF2F3C" w14:textId="77777777" w:rsidR="004818DF" w:rsidRPr="008327BA" w:rsidRDefault="004818DF" w:rsidP="002453B7">
            <w:pPr>
              <w:rPr>
                <w:rFonts w:ascii="NouvelR" w:eastAsia="Times New Roman" w:hAnsi="NouvelR" w:cs="Calibri"/>
                <w:b/>
                <w:bCs/>
                <w:lang w:eastAsia="fr-FR"/>
              </w:rPr>
            </w:pPr>
            <w:r w:rsidRPr="008327BA">
              <w:rPr>
                <w:rFonts w:ascii="NouvelR" w:eastAsia="Times New Roman" w:hAnsi="NouvelR" w:cs="Calibri"/>
                <w:b/>
                <w:bCs/>
                <w:lang w:eastAsia="fr-FR"/>
              </w:rPr>
              <w:t>BATTERY</w:t>
            </w:r>
          </w:p>
        </w:tc>
        <w:tc>
          <w:tcPr>
            <w:tcW w:w="0" w:type="auto"/>
            <w:tcBorders>
              <w:top w:val="single" w:sz="8" w:space="0" w:color="auto"/>
              <w:left w:val="nil"/>
              <w:bottom w:val="single" w:sz="8" w:space="0" w:color="auto"/>
              <w:right w:val="single" w:sz="8" w:space="0" w:color="000000"/>
            </w:tcBorders>
            <w:shd w:val="clear" w:color="000000" w:fill="00B0F0"/>
            <w:vAlign w:val="center"/>
            <w:hideMark/>
          </w:tcPr>
          <w:p w14:paraId="2B53EB50" w14:textId="77777777" w:rsidR="004818DF" w:rsidRPr="008327BA" w:rsidRDefault="004818DF" w:rsidP="002453B7">
            <w:pPr>
              <w:jc w:val="center"/>
              <w:rPr>
                <w:rFonts w:ascii="NouvelR" w:eastAsia="Times New Roman" w:hAnsi="NouvelR" w:cs="Calibri"/>
                <w:b/>
                <w:bCs/>
                <w:lang w:eastAsia="fr-FR"/>
              </w:rPr>
            </w:pPr>
          </w:p>
        </w:tc>
      </w:tr>
      <w:tr w:rsidR="008327BA" w:rsidRPr="008327BA" w14:paraId="6CC6052A" w14:textId="77777777" w:rsidTr="002453B7">
        <w:trPr>
          <w:trHeight w:val="300"/>
        </w:trPr>
        <w:tc>
          <w:tcPr>
            <w:tcW w:w="3996" w:type="dxa"/>
            <w:tcBorders>
              <w:top w:val="nil"/>
              <w:left w:val="single" w:sz="8" w:space="0" w:color="auto"/>
              <w:bottom w:val="single" w:sz="8" w:space="0" w:color="auto"/>
              <w:right w:val="single" w:sz="8" w:space="0" w:color="auto"/>
            </w:tcBorders>
            <w:shd w:val="clear" w:color="auto" w:fill="D9E2F3" w:themeFill="accent1" w:themeFillTint="33"/>
            <w:vAlign w:val="center"/>
            <w:hideMark/>
          </w:tcPr>
          <w:p w14:paraId="6E08D6DE"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eastAsia="fr-FR"/>
              </w:rPr>
              <w:t>Type</w:t>
            </w:r>
          </w:p>
        </w:tc>
        <w:tc>
          <w:tcPr>
            <w:tcW w:w="0" w:type="auto"/>
            <w:tcBorders>
              <w:top w:val="single" w:sz="8" w:space="0" w:color="auto"/>
              <w:left w:val="nil"/>
              <w:bottom w:val="single" w:sz="8" w:space="0" w:color="auto"/>
              <w:right w:val="single" w:sz="8" w:space="0" w:color="000000"/>
            </w:tcBorders>
            <w:shd w:val="clear" w:color="auto" w:fill="D9E2F3" w:themeFill="accent1" w:themeFillTint="33"/>
            <w:vAlign w:val="center"/>
            <w:hideMark/>
          </w:tcPr>
          <w:p w14:paraId="6427FA9B"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Lithium-ion</w:t>
            </w:r>
          </w:p>
        </w:tc>
      </w:tr>
      <w:tr w:rsidR="008327BA" w:rsidRPr="008327BA" w14:paraId="60941E49" w14:textId="77777777" w:rsidTr="002453B7">
        <w:trPr>
          <w:trHeight w:val="300"/>
        </w:trPr>
        <w:tc>
          <w:tcPr>
            <w:tcW w:w="3996" w:type="dxa"/>
            <w:tcBorders>
              <w:top w:val="nil"/>
              <w:left w:val="single" w:sz="8" w:space="0" w:color="auto"/>
              <w:bottom w:val="single" w:sz="8" w:space="0" w:color="auto"/>
              <w:right w:val="single" w:sz="8" w:space="0" w:color="auto"/>
            </w:tcBorders>
            <w:shd w:val="clear" w:color="auto" w:fill="auto"/>
            <w:vAlign w:val="center"/>
            <w:hideMark/>
          </w:tcPr>
          <w:p w14:paraId="03C11BF1"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eastAsia="fr-FR"/>
              </w:rPr>
              <w:t>Voltage (V)</w:t>
            </w:r>
          </w:p>
        </w:tc>
        <w:tc>
          <w:tcPr>
            <w:tcW w:w="0" w:type="auto"/>
            <w:tcBorders>
              <w:top w:val="single" w:sz="8" w:space="0" w:color="auto"/>
              <w:left w:val="nil"/>
              <w:bottom w:val="single" w:sz="8" w:space="0" w:color="auto"/>
              <w:right w:val="single" w:sz="8" w:space="0" w:color="000000"/>
            </w:tcBorders>
            <w:shd w:val="clear" w:color="000000" w:fill="FFFFFF"/>
            <w:vAlign w:val="center"/>
            <w:hideMark/>
          </w:tcPr>
          <w:p w14:paraId="22598D72"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400</w:t>
            </w:r>
          </w:p>
        </w:tc>
      </w:tr>
      <w:tr w:rsidR="008327BA" w:rsidRPr="008327BA" w14:paraId="7B7221E6" w14:textId="77777777" w:rsidTr="002453B7">
        <w:trPr>
          <w:trHeight w:val="300"/>
        </w:trPr>
        <w:tc>
          <w:tcPr>
            <w:tcW w:w="3996" w:type="dxa"/>
            <w:tcBorders>
              <w:top w:val="nil"/>
              <w:left w:val="single" w:sz="8" w:space="0" w:color="auto"/>
              <w:bottom w:val="single" w:sz="8" w:space="0" w:color="auto"/>
              <w:right w:val="single" w:sz="4" w:space="0" w:color="auto"/>
            </w:tcBorders>
            <w:shd w:val="clear" w:color="auto" w:fill="D9E2F3" w:themeFill="accent1" w:themeFillTint="33"/>
            <w:vAlign w:val="center"/>
            <w:hideMark/>
          </w:tcPr>
          <w:p w14:paraId="2D5AC87D"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eastAsia="fr-FR"/>
              </w:rPr>
              <w:t>Capacity (kWh)</w:t>
            </w:r>
          </w:p>
        </w:tc>
        <w:tc>
          <w:tcPr>
            <w:tcW w:w="0" w:type="auto"/>
            <w:tcBorders>
              <w:top w:val="single" w:sz="4" w:space="0" w:color="auto"/>
              <w:left w:val="single" w:sz="4" w:space="0" w:color="auto"/>
              <w:bottom w:val="single" w:sz="4" w:space="0" w:color="auto"/>
              <w:right w:val="single" w:sz="8" w:space="0" w:color="000000"/>
            </w:tcBorders>
            <w:shd w:val="clear" w:color="auto" w:fill="D9E2F3" w:themeFill="accent1" w:themeFillTint="33"/>
            <w:vAlign w:val="center"/>
            <w:hideMark/>
          </w:tcPr>
          <w:p w14:paraId="0ECA2174"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52</w:t>
            </w:r>
          </w:p>
        </w:tc>
      </w:tr>
      <w:tr w:rsidR="008327BA" w:rsidRPr="008327BA" w14:paraId="3F02B1CB" w14:textId="77777777" w:rsidTr="002453B7">
        <w:trPr>
          <w:trHeight w:val="300"/>
        </w:trPr>
        <w:tc>
          <w:tcPr>
            <w:tcW w:w="3996" w:type="dxa"/>
            <w:tcBorders>
              <w:top w:val="nil"/>
              <w:left w:val="single" w:sz="8" w:space="0" w:color="auto"/>
              <w:bottom w:val="single" w:sz="8" w:space="0" w:color="auto"/>
              <w:right w:val="single" w:sz="4" w:space="0" w:color="auto"/>
            </w:tcBorders>
            <w:shd w:val="clear" w:color="auto" w:fill="auto"/>
            <w:vAlign w:val="center"/>
          </w:tcPr>
          <w:p w14:paraId="648B6EB0"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eastAsia="fr-FR"/>
              </w:rPr>
              <w:t>Weight (kg) ( +/-5)</w:t>
            </w:r>
          </w:p>
        </w:tc>
        <w:tc>
          <w:tcPr>
            <w:tcW w:w="0" w:type="auto"/>
            <w:tcBorders>
              <w:top w:val="single" w:sz="4" w:space="0" w:color="auto"/>
              <w:left w:val="single" w:sz="4" w:space="0" w:color="auto"/>
              <w:bottom w:val="single" w:sz="4" w:space="0" w:color="auto"/>
              <w:right w:val="single" w:sz="8" w:space="0" w:color="000000"/>
            </w:tcBorders>
            <w:shd w:val="clear" w:color="000000" w:fill="FFFFFF"/>
            <w:vAlign w:val="center"/>
          </w:tcPr>
          <w:p w14:paraId="542232C6"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300</w:t>
            </w:r>
          </w:p>
        </w:tc>
      </w:tr>
      <w:tr w:rsidR="008327BA" w:rsidRPr="008327BA" w14:paraId="1EF807ED" w14:textId="77777777" w:rsidTr="002453B7">
        <w:trPr>
          <w:trHeight w:val="300"/>
        </w:trPr>
        <w:tc>
          <w:tcPr>
            <w:tcW w:w="3996" w:type="dxa"/>
            <w:tcBorders>
              <w:top w:val="nil"/>
              <w:left w:val="single" w:sz="8" w:space="0" w:color="auto"/>
              <w:bottom w:val="single" w:sz="4" w:space="0" w:color="auto"/>
              <w:right w:val="single" w:sz="8" w:space="0" w:color="auto"/>
            </w:tcBorders>
            <w:shd w:val="clear" w:color="000000" w:fill="00B0F0"/>
            <w:vAlign w:val="center"/>
            <w:hideMark/>
          </w:tcPr>
          <w:p w14:paraId="656B86BF" w14:textId="77777777" w:rsidR="004818DF" w:rsidRPr="008327BA" w:rsidRDefault="004818DF" w:rsidP="002453B7">
            <w:pPr>
              <w:rPr>
                <w:rFonts w:ascii="NouvelR" w:eastAsia="Times New Roman" w:hAnsi="NouvelR" w:cs="Calibri"/>
                <w:b/>
                <w:bCs/>
                <w:lang w:eastAsia="fr-FR"/>
              </w:rPr>
            </w:pPr>
            <w:r w:rsidRPr="008327BA">
              <w:rPr>
                <w:rFonts w:ascii="NouvelR" w:eastAsia="Times New Roman" w:hAnsi="NouvelR" w:cs="Calibri"/>
                <w:b/>
                <w:bCs/>
                <w:lang w:eastAsia="fr-FR"/>
              </w:rPr>
              <w:t>PERFORMANCES</w:t>
            </w:r>
          </w:p>
        </w:tc>
        <w:tc>
          <w:tcPr>
            <w:tcW w:w="0" w:type="auto"/>
            <w:tcBorders>
              <w:top w:val="single" w:sz="8" w:space="0" w:color="auto"/>
              <w:left w:val="nil"/>
              <w:bottom w:val="single" w:sz="4" w:space="0" w:color="auto"/>
              <w:right w:val="single" w:sz="8" w:space="0" w:color="000000"/>
            </w:tcBorders>
            <w:shd w:val="clear" w:color="000000" w:fill="00B0F0"/>
            <w:vAlign w:val="center"/>
            <w:hideMark/>
          </w:tcPr>
          <w:p w14:paraId="691D2A98" w14:textId="77777777" w:rsidR="004818DF" w:rsidRPr="008327BA" w:rsidRDefault="004818DF" w:rsidP="002453B7">
            <w:pPr>
              <w:jc w:val="center"/>
              <w:rPr>
                <w:rFonts w:ascii="NouvelR" w:eastAsia="Times New Roman" w:hAnsi="NouvelR" w:cs="Calibri"/>
                <w:b/>
                <w:bCs/>
                <w:lang w:eastAsia="fr-FR"/>
              </w:rPr>
            </w:pPr>
          </w:p>
        </w:tc>
      </w:tr>
      <w:tr w:rsidR="008327BA" w:rsidRPr="008327BA" w14:paraId="4A6F86A7" w14:textId="77777777" w:rsidTr="002453B7">
        <w:trPr>
          <w:trHeight w:val="300"/>
        </w:trPr>
        <w:tc>
          <w:tcPr>
            <w:tcW w:w="39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C54C87F"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eastAsia="fr-FR"/>
              </w:rPr>
              <w:t>Top speed (kph)</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B9C68DB"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150</w:t>
            </w:r>
          </w:p>
        </w:tc>
      </w:tr>
      <w:tr w:rsidR="008327BA" w:rsidRPr="008327BA" w14:paraId="1130B0B5" w14:textId="77777777" w:rsidTr="002453B7">
        <w:trPr>
          <w:trHeight w:val="300"/>
        </w:trPr>
        <w:tc>
          <w:tcPr>
            <w:tcW w:w="3996" w:type="dxa"/>
            <w:tcBorders>
              <w:top w:val="single" w:sz="4" w:space="0" w:color="auto"/>
              <w:left w:val="single" w:sz="8" w:space="0" w:color="auto"/>
              <w:bottom w:val="nil"/>
              <w:right w:val="single" w:sz="8" w:space="0" w:color="auto"/>
            </w:tcBorders>
            <w:shd w:val="clear" w:color="auto" w:fill="FFFFFF" w:themeFill="background1"/>
            <w:vAlign w:val="center"/>
            <w:hideMark/>
          </w:tcPr>
          <w:p w14:paraId="338DA07E"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eastAsia="fr-FR"/>
              </w:rPr>
              <w:t>0 - 100 km/h (s)</w:t>
            </w:r>
          </w:p>
        </w:tc>
        <w:tc>
          <w:tcPr>
            <w:tcW w:w="0" w:type="auto"/>
            <w:tcBorders>
              <w:top w:val="single" w:sz="4" w:space="0" w:color="auto"/>
              <w:left w:val="nil"/>
              <w:bottom w:val="single" w:sz="8" w:space="0" w:color="auto"/>
              <w:right w:val="single" w:sz="8" w:space="0" w:color="auto"/>
            </w:tcBorders>
            <w:shd w:val="clear" w:color="auto" w:fill="FFFFFF" w:themeFill="background1"/>
            <w:vAlign w:val="center"/>
            <w:hideMark/>
          </w:tcPr>
          <w:p w14:paraId="5B52C3DC"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8</w:t>
            </w:r>
          </w:p>
        </w:tc>
      </w:tr>
      <w:tr w:rsidR="008327BA" w:rsidRPr="008327BA" w14:paraId="4A4B14E7" w14:textId="77777777" w:rsidTr="002453B7">
        <w:trPr>
          <w:trHeight w:val="300"/>
        </w:trPr>
        <w:tc>
          <w:tcPr>
            <w:tcW w:w="3996" w:type="dxa"/>
            <w:tcBorders>
              <w:top w:val="single" w:sz="8" w:space="0" w:color="auto"/>
              <w:left w:val="single" w:sz="8" w:space="0" w:color="auto"/>
              <w:bottom w:val="nil"/>
              <w:right w:val="single" w:sz="8" w:space="0" w:color="auto"/>
            </w:tcBorders>
            <w:shd w:val="clear" w:color="auto" w:fill="D9E2F3" w:themeFill="accent1" w:themeFillTint="33"/>
            <w:vAlign w:val="center"/>
            <w:hideMark/>
          </w:tcPr>
          <w:p w14:paraId="13F7C4CE"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val="en-US" w:eastAsia="fr-FR"/>
              </w:rPr>
              <w:t>1 000 m standing start (s)</w:t>
            </w:r>
          </w:p>
        </w:tc>
        <w:tc>
          <w:tcPr>
            <w:tcW w:w="0" w:type="auto"/>
            <w:tcBorders>
              <w:top w:val="nil"/>
              <w:left w:val="nil"/>
              <w:bottom w:val="single" w:sz="8" w:space="0" w:color="auto"/>
              <w:right w:val="single" w:sz="8" w:space="0" w:color="auto"/>
            </w:tcBorders>
            <w:shd w:val="clear" w:color="auto" w:fill="D9E2F3" w:themeFill="accent1" w:themeFillTint="33"/>
            <w:vAlign w:val="center"/>
            <w:hideMark/>
          </w:tcPr>
          <w:p w14:paraId="2345DD64"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31,4</w:t>
            </w:r>
          </w:p>
        </w:tc>
      </w:tr>
      <w:tr w:rsidR="008327BA" w:rsidRPr="008327BA" w14:paraId="6A9883A9" w14:textId="77777777" w:rsidTr="002453B7">
        <w:trPr>
          <w:trHeight w:val="300"/>
        </w:trPr>
        <w:tc>
          <w:tcPr>
            <w:tcW w:w="3996" w:type="dxa"/>
            <w:tcBorders>
              <w:top w:val="single" w:sz="8" w:space="0" w:color="auto"/>
              <w:left w:val="single" w:sz="8" w:space="0" w:color="auto"/>
              <w:bottom w:val="nil"/>
              <w:right w:val="single" w:sz="8" w:space="0" w:color="auto"/>
            </w:tcBorders>
            <w:shd w:val="clear" w:color="auto" w:fill="FFFFFF" w:themeFill="background1"/>
            <w:vAlign w:val="center"/>
            <w:hideMark/>
          </w:tcPr>
          <w:p w14:paraId="3D6DB803"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eastAsia="fr-FR"/>
              </w:rPr>
              <w:t>Resumption 80-120 km/h (s)</w:t>
            </w:r>
          </w:p>
        </w:tc>
        <w:tc>
          <w:tcPr>
            <w:tcW w:w="0" w:type="auto"/>
            <w:tcBorders>
              <w:top w:val="nil"/>
              <w:left w:val="nil"/>
              <w:bottom w:val="single" w:sz="8" w:space="0" w:color="auto"/>
              <w:right w:val="single" w:sz="8" w:space="0" w:color="auto"/>
            </w:tcBorders>
            <w:shd w:val="clear" w:color="auto" w:fill="FFFFFF" w:themeFill="background1"/>
            <w:vAlign w:val="center"/>
            <w:hideMark/>
          </w:tcPr>
          <w:p w14:paraId="3539199E"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6,1</w:t>
            </w:r>
          </w:p>
        </w:tc>
      </w:tr>
      <w:tr w:rsidR="008327BA" w:rsidRPr="008327BA" w14:paraId="0DB82E5D" w14:textId="77777777" w:rsidTr="002453B7">
        <w:trPr>
          <w:trHeight w:val="300"/>
        </w:trPr>
        <w:tc>
          <w:tcPr>
            <w:tcW w:w="3996" w:type="dxa"/>
            <w:tcBorders>
              <w:top w:val="single" w:sz="8" w:space="0" w:color="auto"/>
              <w:left w:val="single" w:sz="8" w:space="0" w:color="auto"/>
              <w:bottom w:val="nil"/>
              <w:right w:val="single" w:sz="8" w:space="0" w:color="auto"/>
            </w:tcBorders>
            <w:shd w:val="clear" w:color="000000" w:fill="D9E2F3"/>
          </w:tcPr>
          <w:p w14:paraId="77FFCC3F"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b/>
                <w:bCs/>
                <w:lang w:eastAsia="fr-FR"/>
              </w:rPr>
              <w:t>RANGE AND CONSUMPTION (WLTP)</w:t>
            </w:r>
          </w:p>
        </w:tc>
        <w:tc>
          <w:tcPr>
            <w:tcW w:w="0" w:type="auto"/>
            <w:tcBorders>
              <w:top w:val="nil"/>
              <w:left w:val="nil"/>
              <w:bottom w:val="single" w:sz="8" w:space="0" w:color="auto"/>
              <w:right w:val="single" w:sz="8" w:space="0" w:color="auto"/>
            </w:tcBorders>
            <w:shd w:val="clear" w:color="000000" w:fill="D9E2F3"/>
            <w:vAlign w:val="center"/>
          </w:tcPr>
          <w:p w14:paraId="2B4B95A2"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0,746</w:t>
            </w:r>
          </w:p>
        </w:tc>
      </w:tr>
      <w:tr w:rsidR="008327BA" w:rsidRPr="008327BA" w14:paraId="2C12F7D2" w14:textId="77777777" w:rsidTr="002453B7">
        <w:trPr>
          <w:trHeight w:val="300"/>
        </w:trPr>
        <w:tc>
          <w:tcPr>
            <w:tcW w:w="3996" w:type="dxa"/>
            <w:tcBorders>
              <w:top w:val="single" w:sz="8" w:space="0" w:color="auto"/>
              <w:left w:val="single" w:sz="8" w:space="0" w:color="auto"/>
              <w:bottom w:val="nil"/>
              <w:right w:val="single" w:sz="8" w:space="0" w:color="auto"/>
            </w:tcBorders>
            <w:shd w:val="clear" w:color="000000" w:fill="00B0F0"/>
            <w:hideMark/>
          </w:tcPr>
          <w:p w14:paraId="6DD75656" w14:textId="77777777" w:rsidR="004818DF" w:rsidRPr="008327BA" w:rsidRDefault="004818DF" w:rsidP="002453B7">
            <w:pPr>
              <w:rPr>
                <w:rFonts w:ascii="NouvelR" w:eastAsia="Times New Roman" w:hAnsi="NouvelR" w:cs="Calibri"/>
                <w:b/>
                <w:bCs/>
                <w:lang w:eastAsia="fr-FR"/>
              </w:rPr>
            </w:pPr>
            <w:r w:rsidRPr="008327BA">
              <w:rPr>
                <w:rFonts w:ascii="NouvelR" w:eastAsia="Times New Roman" w:hAnsi="NouvelR" w:cs="Calibri"/>
                <w:b/>
                <w:bCs/>
                <w:lang w:eastAsia="fr-FR"/>
              </w:rPr>
              <w:t>RANGE AND CONSUMPTION (WLTP)</w:t>
            </w:r>
          </w:p>
        </w:tc>
        <w:tc>
          <w:tcPr>
            <w:tcW w:w="0" w:type="auto"/>
            <w:tcBorders>
              <w:top w:val="single" w:sz="8" w:space="0" w:color="auto"/>
              <w:left w:val="nil"/>
              <w:bottom w:val="single" w:sz="8" w:space="0" w:color="auto"/>
              <w:right w:val="single" w:sz="8" w:space="0" w:color="000000"/>
            </w:tcBorders>
            <w:shd w:val="clear" w:color="000000" w:fill="00B0F0"/>
            <w:vAlign w:val="center"/>
            <w:hideMark/>
          </w:tcPr>
          <w:p w14:paraId="7918160D" w14:textId="77777777" w:rsidR="004818DF" w:rsidRPr="008327BA" w:rsidRDefault="004818DF" w:rsidP="002453B7">
            <w:pPr>
              <w:jc w:val="center"/>
              <w:rPr>
                <w:rFonts w:ascii="NouvelR" w:eastAsia="Times New Roman" w:hAnsi="NouvelR" w:cs="Calibri"/>
                <w:b/>
                <w:bCs/>
                <w:lang w:eastAsia="fr-FR"/>
              </w:rPr>
            </w:pPr>
          </w:p>
        </w:tc>
      </w:tr>
      <w:tr w:rsidR="008327BA" w:rsidRPr="008327BA" w14:paraId="4BCF54EC" w14:textId="77777777" w:rsidTr="002453B7">
        <w:trPr>
          <w:trHeight w:val="300"/>
        </w:trPr>
        <w:tc>
          <w:tcPr>
            <w:tcW w:w="39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B9F9F2"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eastAsia="fr-FR"/>
              </w:rPr>
              <w:t>Combined cycle (km)</w:t>
            </w:r>
          </w:p>
        </w:tc>
        <w:tc>
          <w:tcPr>
            <w:tcW w:w="0" w:type="auto"/>
            <w:tcBorders>
              <w:top w:val="nil"/>
              <w:left w:val="nil"/>
              <w:bottom w:val="nil"/>
              <w:right w:val="single" w:sz="8" w:space="0" w:color="auto"/>
            </w:tcBorders>
            <w:shd w:val="clear" w:color="000000" w:fill="FFFFFF"/>
            <w:vAlign w:val="center"/>
            <w:hideMark/>
          </w:tcPr>
          <w:p w14:paraId="6FB69DC4"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410</w:t>
            </w:r>
          </w:p>
        </w:tc>
      </w:tr>
      <w:tr w:rsidR="008327BA" w:rsidRPr="008327BA" w14:paraId="5D487AF4" w14:textId="77777777" w:rsidTr="002453B7">
        <w:trPr>
          <w:trHeight w:val="300"/>
        </w:trPr>
        <w:tc>
          <w:tcPr>
            <w:tcW w:w="3996" w:type="dxa"/>
            <w:tcBorders>
              <w:top w:val="nil"/>
              <w:left w:val="single" w:sz="8" w:space="0" w:color="auto"/>
              <w:bottom w:val="single" w:sz="8" w:space="0" w:color="auto"/>
              <w:right w:val="single" w:sz="8" w:space="0" w:color="auto"/>
            </w:tcBorders>
            <w:shd w:val="clear" w:color="000000" w:fill="D9E2F3"/>
            <w:vAlign w:val="center"/>
            <w:hideMark/>
          </w:tcPr>
          <w:p w14:paraId="6BF9D126" w14:textId="77777777" w:rsidR="004818DF" w:rsidRPr="008327BA" w:rsidRDefault="004818DF" w:rsidP="002453B7">
            <w:pPr>
              <w:rPr>
                <w:rFonts w:ascii="NouvelR" w:eastAsia="Times New Roman" w:hAnsi="NouvelR" w:cs="Calibri"/>
                <w:lang w:val="en-US" w:eastAsia="fr-FR"/>
              </w:rPr>
            </w:pPr>
            <w:r w:rsidRPr="008327BA">
              <w:rPr>
                <w:rFonts w:ascii="NouvelR" w:eastAsia="Times New Roman" w:hAnsi="NouvelR" w:cs="Calibri"/>
                <w:lang w:val="en-US" w:eastAsia="fr-FR"/>
              </w:rPr>
              <w:t>Approved consumption in the combined cycle (kWh/100 km)</w:t>
            </w:r>
          </w:p>
        </w:tc>
        <w:tc>
          <w:tcPr>
            <w:tcW w:w="0" w:type="auto"/>
            <w:tcBorders>
              <w:top w:val="single" w:sz="8" w:space="0" w:color="auto"/>
              <w:left w:val="nil"/>
              <w:bottom w:val="single" w:sz="8" w:space="0" w:color="auto"/>
              <w:right w:val="single" w:sz="8" w:space="0" w:color="auto"/>
            </w:tcBorders>
            <w:shd w:val="clear" w:color="000000" w:fill="D9E2F3"/>
            <w:vAlign w:val="center"/>
            <w:hideMark/>
          </w:tcPr>
          <w:p w14:paraId="69D9A2D3"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14,9</w:t>
            </w:r>
          </w:p>
        </w:tc>
      </w:tr>
      <w:tr w:rsidR="008327BA" w:rsidRPr="008327BA" w14:paraId="03DC758F" w14:textId="77777777" w:rsidTr="002453B7">
        <w:trPr>
          <w:trHeight w:val="300"/>
        </w:trPr>
        <w:tc>
          <w:tcPr>
            <w:tcW w:w="3996" w:type="dxa"/>
            <w:tcBorders>
              <w:top w:val="nil"/>
              <w:left w:val="single" w:sz="8" w:space="0" w:color="auto"/>
              <w:bottom w:val="single" w:sz="8" w:space="0" w:color="auto"/>
              <w:right w:val="single" w:sz="8" w:space="0" w:color="auto"/>
            </w:tcBorders>
            <w:shd w:val="clear" w:color="000000" w:fill="00B0F0"/>
            <w:vAlign w:val="center"/>
            <w:hideMark/>
          </w:tcPr>
          <w:p w14:paraId="40A1B79C" w14:textId="77777777" w:rsidR="004818DF" w:rsidRPr="008327BA" w:rsidRDefault="004818DF" w:rsidP="002453B7">
            <w:pPr>
              <w:rPr>
                <w:rFonts w:ascii="NouvelR" w:eastAsia="Times New Roman" w:hAnsi="NouvelR" w:cs="Calibri"/>
                <w:b/>
                <w:bCs/>
                <w:lang w:eastAsia="fr-FR"/>
              </w:rPr>
            </w:pPr>
            <w:r w:rsidRPr="008327BA">
              <w:rPr>
                <w:rFonts w:ascii="NouvelR" w:eastAsia="Times New Roman" w:hAnsi="NouvelR" w:cs="Calibri"/>
                <w:b/>
                <w:bCs/>
                <w:lang w:eastAsia="fr-FR"/>
              </w:rPr>
              <w:t>CHARGE</w:t>
            </w:r>
          </w:p>
        </w:tc>
        <w:tc>
          <w:tcPr>
            <w:tcW w:w="0" w:type="auto"/>
            <w:tcBorders>
              <w:top w:val="single" w:sz="8" w:space="0" w:color="auto"/>
              <w:left w:val="nil"/>
              <w:bottom w:val="single" w:sz="8" w:space="0" w:color="auto"/>
              <w:right w:val="single" w:sz="8" w:space="0" w:color="000000"/>
            </w:tcBorders>
            <w:shd w:val="clear" w:color="000000" w:fill="00B0F0"/>
            <w:vAlign w:val="center"/>
            <w:hideMark/>
          </w:tcPr>
          <w:p w14:paraId="170DB4C4" w14:textId="77777777" w:rsidR="004818DF" w:rsidRPr="008327BA" w:rsidRDefault="004818DF" w:rsidP="002453B7">
            <w:pPr>
              <w:jc w:val="center"/>
              <w:rPr>
                <w:rFonts w:ascii="NouvelR" w:eastAsia="Times New Roman" w:hAnsi="NouvelR" w:cs="Calibri"/>
                <w:b/>
                <w:bCs/>
                <w:lang w:eastAsia="fr-FR"/>
              </w:rPr>
            </w:pPr>
          </w:p>
        </w:tc>
      </w:tr>
      <w:tr w:rsidR="008327BA" w:rsidRPr="008327BA" w14:paraId="6E24C9F4" w14:textId="77777777" w:rsidTr="002453B7">
        <w:trPr>
          <w:trHeight w:val="300"/>
        </w:trPr>
        <w:tc>
          <w:tcPr>
            <w:tcW w:w="3996" w:type="dxa"/>
            <w:tcBorders>
              <w:top w:val="nil"/>
              <w:left w:val="single" w:sz="8" w:space="0" w:color="auto"/>
              <w:bottom w:val="single" w:sz="8" w:space="0" w:color="000000"/>
              <w:right w:val="single" w:sz="8" w:space="0" w:color="auto"/>
            </w:tcBorders>
            <w:vAlign w:val="center"/>
            <w:hideMark/>
          </w:tcPr>
          <w:p w14:paraId="3B96A4D3"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eastAsia="fr-FR"/>
              </w:rPr>
              <w:t>Onboarded chargers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D3DFD22" w14:textId="77777777" w:rsidR="004818DF" w:rsidRPr="008327BA" w:rsidRDefault="004818DF" w:rsidP="002453B7">
            <w:pPr>
              <w:jc w:val="center"/>
              <w:rPr>
                <w:rFonts w:ascii="NouvelR" w:eastAsia="Times New Roman" w:hAnsi="NouvelR" w:cs="Calibri"/>
                <w:highlight w:val="green"/>
                <w:lang w:eastAsia="fr-FR"/>
              </w:rPr>
            </w:pPr>
            <w:r w:rsidRPr="008327BA">
              <w:rPr>
                <w:rFonts w:ascii="NouvelR" w:eastAsia="Times New Roman" w:hAnsi="NouvelR" w:cs="Calibri"/>
                <w:lang w:eastAsia="fr-FR"/>
              </w:rPr>
              <w:t>AC11kW + DC100kW</w:t>
            </w:r>
          </w:p>
        </w:tc>
      </w:tr>
      <w:tr w:rsidR="008327BA" w:rsidRPr="008327BA" w14:paraId="46F6BCEC" w14:textId="77777777" w:rsidTr="002453B7">
        <w:trPr>
          <w:trHeight w:val="300"/>
        </w:trPr>
        <w:tc>
          <w:tcPr>
            <w:tcW w:w="3996" w:type="dxa"/>
            <w:tcBorders>
              <w:top w:val="nil"/>
              <w:left w:val="single" w:sz="8" w:space="0" w:color="auto"/>
              <w:bottom w:val="single" w:sz="4" w:space="0" w:color="auto"/>
              <w:right w:val="single" w:sz="8" w:space="0" w:color="auto"/>
            </w:tcBorders>
            <w:shd w:val="clear" w:color="000000" w:fill="D9E2F3"/>
            <w:vAlign w:val="center"/>
            <w:hideMark/>
          </w:tcPr>
          <w:p w14:paraId="14649638" w14:textId="77777777" w:rsidR="004818DF" w:rsidRPr="008327BA" w:rsidRDefault="004818DF" w:rsidP="002453B7">
            <w:pPr>
              <w:rPr>
                <w:rFonts w:ascii="NouvelR" w:eastAsia="Times New Roman" w:hAnsi="NouvelR" w:cs="Calibri"/>
                <w:lang w:eastAsia="fr-FR"/>
              </w:rPr>
            </w:pPr>
            <w:commentRangeStart w:id="128"/>
            <w:r w:rsidRPr="008327BA">
              <w:rPr>
                <w:rFonts w:ascii="NouvelR" w:eastAsia="Times New Roman" w:hAnsi="NouvelR" w:cs="Calibri"/>
                <w:lang w:eastAsia="fr-FR"/>
              </w:rPr>
              <w:lastRenderedPageBreak/>
              <w:t>AC 11 kW charging station (10-100%)</w:t>
            </w:r>
          </w:p>
        </w:tc>
        <w:tc>
          <w:tcPr>
            <w:tcW w:w="0" w:type="auto"/>
            <w:tcBorders>
              <w:top w:val="nil"/>
              <w:left w:val="nil"/>
              <w:bottom w:val="single" w:sz="4" w:space="0" w:color="auto"/>
              <w:right w:val="single" w:sz="8" w:space="0" w:color="000000"/>
            </w:tcBorders>
            <w:shd w:val="clear" w:color="000000" w:fill="D9E2F3"/>
            <w:vAlign w:val="center"/>
            <w:hideMark/>
          </w:tcPr>
          <w:p w14:paraId="71E3B07E" w14:textId="2EFEA074"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4h30</w:t>
            </w:r>
            <w:commentRangeEnd w:id="128"/>
            <w:r w:rsidR="00EB5B25" w:rsidRPr="008327BA">
              <w:rPr>
                <w:rStyle w:val="CommentReference"/>
              </w:rPr>
              <w:commentReference w:id="128"/>
            </w:r>
          </w:p>
        </w:tc>
      </w:tr>
      <w:tr w:rsidR="008327BA" w:rsidRPr="008327BA" w14:paraId="13E1704B" w14:textId="77777777" w:rsidTr="002453B7">
        <w:trPr>
          <w:trHeight w:val="301"/>
        </w:trPr>
        <w:tc>
          <w:tcPr>
            <w:tcW w:w="3996" w:type="dxa"/>
            <w:tcBorders>
              <w:top w:val="single" w:sz="4" w:space="0" w:color="auto"/>
              <w:left w:val="single" w:sz="4" w:space="0" w:color="auto"/>
              <w:bottom w:val="single" w:sz="4" w:space="0" w:color="auto"/>
              <w:right w:val="single" w:sz="4" w:space="0" w:color="auto"/>
            </w:tcBorders>
            <w:shd w:val="clear" w:color="000000" w:fill="FFFFFF"/>
            <w:vAlign w:val="center"/>
          </w:tcPr>
          <w:p w14:paraId="02BA79FD"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eastAsia="fr-FR"/>
              </w:rPr>
              <w:t>DC 100 kW charging station (15-80%)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6E680A1" w14:textId="77777777" w:rsidR="004818DF" w:rsidRPr="008327BA" w:rsidRDefault="004818DF" w:rsidP="002453B7">
            <w:pPr>
              <w:jc w:val="center"/>
              <w:rPr>
                <w:rFonts w:ascii="NouvelR" w:eastAsia="Times New Roman" w:hAnsi="NouvelR" w:cs="Calibri"/>
                <w:lang w:val="en-US" w:eastAsia="fr-FR"/>
              </w:rPr>
            </w:pPr>
            <w:r w:rsidRPr="008327BA">
              <w:rPr>
                <w:rFonts w:ascii="NouvelR" w:eastAsia="Times New Roman" w:hAnsi="NouvelR" w:cs="Calibri"/>
                <w:lang w:val="en-US" w:eastAsia="fr-FR"/>
              </w:rPr>
              <w:t>30 min</w:t>
            </w:r>
          </w:p>
        </w:tc>
      </w:tr>
      <w:tr w:rsidR="008327BA" w:rsidRPr="008327BA" w14:paraId="28E14081" w14:textId="77777777" w:rsidTr="002453B7">
        <w:trPr>
          <w:trHeight w:val="300"/>
        </w:trPr>
        <w:tc>
          <w:tcPr>
            <w:tcW w:w="3996" w:type="dxa"/>
            <w:tcBorders>
              <w:top w:val="single" w:sz="4" w:space="0" w:color="auto"/>
              <w:left w:val="single" w:sz="8" w:space="0" w:color="auto"/>
              <w:bottom w:val="single" w:sz="4" w:space="0" w:color="auto"/>
              <w:right w:val="single" w:sz="8" w:space="0" w:color="auto"/>
            </w:tcBorders>
            <w:shd w:val="clear" w:color="000000" w:fill="00B0F0"/>
            <w:vAlign w:val="center"/>
            <w:hideMark/>
          </w:tcPr>
          <w:p w14:paraId="4A9DA285" w14:textId="77777777" w:rsidR="004818DF" w:rsidRPr="008327BA" w:rsidRDefault="004818DF" w:rsidP="002453B7">
            <w:pPr>
              <w:rPr>
                <w:rFonts w:ascii="NouvelR" w:eastAsia="Times New Roman" w:hAnsi="NouvelR" w:cs="Calibri"/>
                <w:b/>
                <w:bCs/>
                <w:lang w:eastAsia="fr-FR"/>
              </w:rPr>
            </w:pPr>
            <w:r w:rsidRPr="008327BA">
              <w:rPr>
                <w:rFonts w:ascii="NouvelR" w:eastAsia="Times New Roman" w:hAnsi="NouvelR" w:cs="Calibri"/>
                <w:b/>
                <w:bCs/>
                <w:lang w:eastAsia="fr-FR"/>
              </w:rPr>
              <w:t>BRAKES</w:t>
            </w:r>
          </w:p>
        </w:tc>
        <w:tc>
          <w:tcPr>
            <w:tcW w:w="0" w:type="auto"/>
            <w:tcBorders>
              <w:top w:val="single" w:sz="4" w:space="0" w:color="auto"/>
              <w:left w:val="nil"/>
              <w:bottom w:val="single" w:sz="4" w:space="0" w:color="auto"/>
              <w:right w:val="single" w:sz="8" w:space="0" w:color="000000"/>
            </w:tcBorders>
            <w:shd w:val="clear" w:color="000000" w:fill="00B0F0"/>
            <w:vAlign w:val="center"/>
            <w:hideMark/>
          </w:tcPr>
          <w:p w14:paraId="1C70A7C7" w14:textId="77777777" w:rsidR="004818DF" w:rsidRPr="008327BA" w:rsidRDefault="004818DF" w:rsidP="002453B7">
            <w:pPr>
              <w:jc w:val="center"/>
              <w:rPr>
                <w:rFonts w:ascii="NouvelR" w:eastAsia="Times New Roman" w:hAnsi="NouvelR" w:cs="Calibri"/>
                <w:b/>
                <w:bCs/>
                <w:lang w:eastAsia="fr-FR"/>
              </w:rPr>
            </w:pPr>
          </w:p>
        </w:tc>
      </w:tr>
      <w:tr w:rsidR="008327BA" w:rsidRPr="008327BA" w14:paraId="33A5E208" w14:textId="77777777" w:rsidTr="002453B7">
        <w:trPr>
          <w:trHeight w:val="300"/>
        </w:trPr>
        <w:tc>
          <w:tcPr>
            <w:tcW w:w="3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46C14" w14:textId="77777777" w:rsidR="004818DF" w:rsidRPr="008327BA" w:rsidRDefault="004818DF" w:rsidP="002453B7">
            <w:pPr>
              <w:rPr>
                <w:rFonts w:ascii="NouvelR" w:eastAsia="Times New Roman" w:hAnsi="NouvelR" w:cs="Calibri"/>
                <w:lang w:val="en-US" w:eastAsia="fr-FR"/>
              </w:rPr>
            </w:pPr>
            <w:r w:rsidRPr="008327BA">
              <w:rPr>
                <w:rFonts w:ascii="NouvelR" w:eastAsia="Times New Roman" w:hAnsi="NouvelR" w:cs="Calibri"/>
                <w:lang w:val="en-US" w:eastAsia="fr-FR"/>
              </w:rPr>
              <w:t>Diameter / thikness of vented front discs (mm))</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1632596"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296 / 26</w:t>
            </w:r>
          </w:p>
        </w:tc>
      </w:tr>
      <w:tr w:rsidR="008327BA" w:rsidRPr="008327BA" w14:paraId="6ACF7BEB" w14:textId="77777777" w:rsidTr="002453B7">
        <w:trPr>
          <w:trHeight w:val="300"/>
        </w:trPr>
        <w:tc>
          <w:tcPr>
            <w:tcW w:w="3996" w:type="dxa"/>
            <w:tcBorders>
              <w:top w:val="single" w:sz="4" w:space="0" w:color="auto"/>
              <w:left w:val="single" w:sz="4" w:space="0" w:color="auto"/>
              <w:bottom w:val="single" w:sz="4" w:space="0" w:color="auto"/>
              <w:right w:val="single" w:sz="4" w:space="0" w:color="auto"/>
            </w:tcBorders>
            <w:shd w:val="clear" w:color="000000" w:fill="D5DCE4"/>
            <w:vAlign w:val="center"/>
            <w:hideMark/>
          </w:tcPr>
          <w:p w14:paraId="7DDD0E04" w14:textId="77777777" w:rsidR="004818DF" w:rsidRPr="008327BA" w:rsidRDefault="004818DF" w:rsidP="002453B7">
            <w:pPr>
              <w:rPr>
                <w:rFonts w:ascii="NouvelR" w:eastAsia="Times New Roman" w:hAnsi="NouvelR" w:cs="Calibri"/>
                <w:lang w:val="en-US" w:eastAsia="fr-FR"/>
              </w:rPr>
            </w:pPr>
            <w:r w:rsidRPr="008327BA">
              <w:rPr>
                <w:rFonts w:ascii="NouvelR" w:eastAsia="Times New Roman" w:hAnsi="NouvelR" w:cs="Calibri"/>
                <w:lang w:val="en-US" w:eastAsia="fr-FR"/>
              </w:rPr>
              <w:t>Diameter / thickness of solid rear discs (mm)</w:t>
            </w:r>
          </w:p>
        </w:tc>
        <w:tc>
          <w:tcPr>
            <w:tcW w:w="0" w:type="auto"/>
            <w:tcBorders>
              <w:top w:val="single" w:sz="4" w:space="0" w:color="auto"/>
              <w:left w:val="single" w:sz="4" w:space="0" w:color="auto"/>
              <w:bottom w:val="single" w:sz="4" w:space="0" w:color="auto"/>
              <w:right w:val="single" w:sz="4" w:space="0" w:color="auto"/>
            </w:tcBorders>
            <w:shd w:val="clear" w:color="000000" w:fill="D9E2F3"/>
            <w:vAlign w:val="center"/>
            <w:hideMark/>
          </w:tcPr>
          <w:p w14:paraId="246FA9BD"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280 / 9,6</w:t>
            </w:r>
          </w:p>
        </w:tc>
      </w:tr>
      <w:tr w:rsidR="008327BA" w:rsidRPr="008327BA" w14:paraId="4C929872" w14:textId="77777777" w:rsidTr="002453B7">
        <w:trPr>
          <w:trHeight w:val="300"/>
        </w:trPr>
        <w:tc>
          <w:tcPr>
            <w:tcW w:w="3996"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4D1D26B" w14:textId="77777777" w:rsidR="004818DF" w:rsidRPr="008327BA" w:rsidRDefault="004818DF" w:rsidP="002453B7">
            <w:pPr>
              <w:rPr>
                <w:rFonts w:ascii="NouvelR" w:eastAsia="Times New Roman" w:hAnsi="NouvelR" w:cs="Calibri"/>
                <w:b/>
                <w:bCs/>
                <w:lang w:eastAsia="fr-FR"/>
              </w:rPr>
            </w:pPr>
            <w:r w:rsidRPr="008327BA">
              <w:rPr>
                <w:rFonts w:ascii="NouvelR" w:eastAsia="Times New Roman" w:hAnsi="NouvelR" w:cs="Calibri"/>
                <w:b/>
                <w:bCs/>
                <w:lang w:eastAsia="fr-FR"/>
              </w:rPr>
              <w:t>TYRES</w:t>
            </w:r>
          </w:p>
        </w:tc>
        <w:tc>
          <w:tcPr>
            <w:tcW w:w="0" w:type="auto"/>
            <w:tcBorders>
              <w:top w:val="single" w:sz="4" w:space="0" w:color="auto"/>
              <w:left w:val="single" w:sz="4" w:space="0" w:color="auto"/>
              <w:bottom w:val="single" w:sz="4" w:space="0" w:color="auto"/>
              <w:right w:val="single" w:sz="4" w:space="0" w:color="auto"/>
            </w:tcBorders>
            <w:shd w:val="clear" w:color="000000" w:fill="00B0F0"/>
            <w:vAlign w:val="center"/>
            <w:hideMark/>
          </w:tcPr>
          <w:p w14:paraId="70822A03" w14:textId="77777777" w:rsidR="004818DF" w:rsidRPr="008327BA" w:rsidRDefault="004818DF" w:rsidP="002453B7">
            <w:pPr>
              <w:jc w:val="center"/>
              <w:rPr>
                <w:rFonts w:ascii="NouvelR" w:eastAsia="Times New Roman" w:hAnsi="NouvelR" w:cs="Calibri"/>
                <w:b/>
                <w:bCs/>
                <w:lang w:eastAsia="fr-FR"/>
              </w:rPr>
            </w:pPr>
          </w:p>
        </w:tc>
      </w:tr>
      <w:tr w:rsidR="008327BA" w:rsidRPr="008327BA" w14:paraId="4A4693C8" w14:textId="77777777" w:rsidTr="002453B7">
        <w:trPr>
          <w:trHeight w:val="300"/>
        </w:trPr>
        <w:tc>
          <w:tcPr>
            <w:tcW w:w="3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F21DC"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eastAsia="fr-FR"/>
              </w:rPr>
              <w:t>Tire size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2C399"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195/55 R18</w:t>
            </w:r>
          </w:p>
        </w:tc>
      </w:tr>
      <w:tr w:rsidR="008327BA" w:rsidRPr="008327BA" w14:paraId="440236EB" w14:textId="77777777" w:rsidTr="002453B7">
        <w:trPr>
          <w:trHeight w:val="300"/>
        </w:trPr>
        <w:tc>
          <w:tcPr>
            <w:tcW w:w="3996" w:type="dxa"/>
            <w:tcBorders>
              <w:top w:val="single" w:sz="4" w:space="0" w:color="auto"/>
              <w:left w:val="single" w:sz="4" w:space="0" w:color="auto"/>
              <w:bottom w:val="single" w:sz="4" w:space="0" w:color="auto"/>
              <w:right w:val="single" w:sz="4" w:space="0" w:color="auto"/>
            </w:tcBorders>
            <w:shd w:val="clear" w:color="000000" w:fill="D5DCE4"/>
            <w:vAlign w:val="center"/>
          </w:tcPr>
          <w:p w14:paraId="10A03946"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eastAsia="fr-FR"/>
              </w:rPr>
              <w:t>Spare wheel</w:t>
            </w:r>
          </w:p>
        </w:tc>
        <w:tc>
          <w:tcPr>
            <w:tcW w:w="0" w:type="auto"/>
            <w:tcBorders>
              <w:top w:val="single" w:sz="4" w:space="0" w:color="auto"/>
              <w:left w:val="single" w:sz="4" w:space="0" w:color="auto"/>
              <w:bottom w:val="single" w:sz="4" w:space="0" w:color="auto"/>
              <w:right w:val="single" w:sz="4" w:space="0" w:color="auto"/>
            </w:tcBorders>
            <w:shd w:val="clear" w:color="000000" w:fill="D9E2F3"/>
            <w:vAlign w:val="center"/>
          </w:tcPr>
          <w:p w14:paraId="6DC1EF32"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no</w:t>
            </w:r>
          </w:p>
        </w:tc>
      </w:tr>
      <w:tr w:rsidR="008327BA" w:rsidRPr="008327BA" w14:paraId="42967EA4" w14:textId="77777777" w:rsidTr="002453B7">
        <w:trPr>
          <w:trHeight w:val="300"/>
        </w:trPr>
        <w:tc>
          <w:tcPr>
            <w:tcW w:w="3996" w:type="dxa"/>
            <w:tcBorders>
              <w:top w:val="single" w:sz="4" w:space="0" w:color="auto"/>
              <w:left w:val="single" w:sz="8" w:space="0" w:color="auto"/>
              <w:bottom w:val="single" w:sz="8" w:space="0" w:color="auto"/>
              <w:right w:val="single" w:sz="8" w:space="0" w:color="auto"/>
            </w:tcBorders>
            <w:shd w:val="clear" w:color="000000" w:fill="00B0F0"/>
            <w:vAlign w:val="center"/>
            <w:hideMark/>
          </w:tcPr>
          <w:p w14:paraId="2401A2A0" w14:textId="77777777" w:rsidR="004818DF" w:rsidRPr="008327BA" w:rsidRDefault="004818DF" w:rsidP="002453B7">
            <w:pPr>
              <w:rPr>
                <w:rFonts w:ascii="NouvelR" w:eastAsia="Times New Roman" w:hAnsi="NouvelR" w:cs="Calibri"/>
                <w:b/>
                <w:bCs/>
                <w:lang w:eastAsia="fr-FR"/>
              </w:rPr>
            </w:pPr>
            <w:r w:rsidRPr="008327BA">
              <w:rPr>
                <w:rFonts w:ascii="NouvelR" w:eastAsia="Times New Roman" w:hAnsi="NouvelR" w:cs="Calibri"/>
                <w:b/>
                <w:bCs/>
                <w:lang w:eastAsia="fr-FR"/>
              </w:rPr>
              <w:t>STEERING</w:t>
            </w:r>
          </w:p>
        </w:tc>
        <w:tc>
          <w:tcPr>
            <w:tcW w:w="0" w:type="auto"/>
            <w:tcBorders>
              <w:top w:val="single" w:sz="4" w:space="0" w:color="auto"/>
              <w:left w:val="nil"/>
              <w:bottom w:val="single" w:sz="8" w:space="0" w:color="auto"/>
              <w:right w:val="single" w:sz="8" w:space="0" w:color="000000"/>
            </w:tcBorders>
            <w:shd w:val="clear" w:color="000000" w:fill="00B0F0"/>
            <w:vAlign w:val="center"/>
            <w:hideMark/>
          </w:tcPr>
          <w:p w14:paraId="6DC89203" w14:textId="77777777" w:rsidR="004818DF" w:rsidRPr="008327BA" w:rsidRDefault="004818DF" w:rsidP="002453B7">
            <w:pPr>
              <w:jc w:val="center"/>
              <w:rPr>
                <w:rFonts w:ascii="NouvelR" w:eastAsia="Times New Roman" w:hAnsi="NouvelR" w:cs="Calibri"/>
                <w:lang w:eastAsia="fr-FR"/>
              </w:rPr>
            </w:pPr>
          </w:p>
        </w:tc>
      </w:tr>
      <w:tr w:rsidR="008327BA" w:rsidRPr="008327BA" w14:paraId="2775539B" w14:textId="77777777" w:rsidTr="002453B7">
        <w:trPr>
          <w:trHeight w:val="300"/>
        </w:trPr>
        <w:tc>
          <w:tcPr>
            <w:tcW w:w="3996" w:type="dxa"/>
            <w:tcBorders>
              <w:top w:val="nil"/>
              <w:left w:val="single" w:sz="8" w:space="0" w:color="auto"/>
              <w:bottom w:val="single" w:sz="8" w:space="0" w:color="auto"/>
              <w:right w:val="single" w:sz="8" w:space="0" w:color="auto"/>
            </w:tcBorders>
            <w:shd w:val="clear" w:color="auto" w:fill="auto"/>
            <w:vAlign w:val="center"/>
            <w:hideMark/>
          </w:tcPr>
          <w:p w14:paraId="228535AB"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eastAsia="fr-FR"/>
              </w:rPr>
              <w:t>Type</w:t>
            </w:r>
          </w:p>
        </w:tc>
        <w:tc>
          <w:tcPr>
            <w:tcW w:w="0" w:type="auto"/>
            <w:tcBorders>
              <w:top w:val="single" w:sz="8" w:space="0" w:color="auto"/>
              <w:left w:val="nil"/>
              <w:bottom w:val="single" w:sz="8" w:space="0" w:color="auto"/>
              <w:right w:val="single" w:sz="8" w:space="0" w:color="000000"/>
            </w:tcBorders>
            <w:shd w:val="clear" w:color="000000" w:fill="FFFFFF"/>
            <w:vAlign w:val="center"/>
            <w:hideMark/>
          </w:tcPr>
          <w:p w14:paraId="6B689DA9"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Electric power steering</w:t>
            </w:r>
          </w:p>
        </w:tc>
      </w:tr>
      <w:tr w:rsidR="008327BA" w:rsidRPr="008327BA" w14:paraId="2C6B6426" w14:textId="77777777" w:rsidTr="002453B7">
        <w:trPr>
          <w:trHeight w:val="300"/>
        </w:trPr>
        <w:tc>
          <w:tcPr>
            <w:tcW w:w="3996" w:type="dxa"/>
            <w:tcBorders>
              <w:top w:val="nil"/>
              <w:left w:val="single" w:sz="8" w:space="0" w:color="auto"/>
              <w:bottom w:val="single" w:sz="8" w:space="0" w:color="auto"/>
              <w:right w:val="single" w:sz="8" w:space="0" w:color="auto"/>
            </w:tcBorders>
            <w:shd w:val="clear" w:color="000000" w:fill="D9E2F3"/>
            <w:vAlign w:val="center"/>
            <w:hideMark/>
          </w:tcPr>
          <w:p w14:paraId="5B153AD9" w14:textId="77777777" w:rsidR="004818DF" w:rsidRPr="008327BA" w:rsidRDefault="004818DF" w:rsidP="002453B7">
            <w:pPr>
              <w:rPr>
                <w:rFonts w:ascii="NouvelR" w:eastAsia="Times New Roman" w:hAnsi="NouvelR" w:cs="Calibri"/>
                <w:lang w:val="en-US" w:eastAsia="fr-FR"/>
              </w:rPr>
            </w:pPr>
            <w:r w:rsidRPr="008327BA">
              <w:rPr>
                <w:rFonts w:ascii="NouvelR" w:eastAsia="Times New Roman" w:hAnsi="NouvelR" w:cs="Calibri"/>
                <w:lang w:val="en-US" w:eastAsia="fr-FR"/>
              </w:rPr>
              <w:t>Turning circle, curb to curb (m)</w:t>
            </w:r>
          </w:p>
        </w:tc>
        <w:tc>
          <w:tcPr>
            <w:tcW w:w="0" w:type="auto"/>
            <w:tcBorders>
              <w:top w:val="nil"/>
              <w:left w:val="nil"/>
              <w:bottom w:val="single" w:sz="8" w:space="0" w:color="auto"/>
              <w:right w:val="single" w:sz="8" w:space="0" w:color="000000"/>
            </w:tcBorders>
            <w:shd w:val="clear" w:color="000000" w:fill="D9E2F3"/>
            <w:vAlign w:val="center"/>
            <w:hideMark/>
          </w:tcPr>
          <w:p w14:paraId="587F72FE"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10,3</w:t>
            </w:r>
          </w:p>
        </w:tc>
      </w:tr>
      <w:tr w:rsidR="008327BA" w:rsidRPr="008327BA" w14:paraId="7FAE938E" w14:textId="77777777" w:rsidTr="002453B7">
        <w:trPr>
          <w:trHeight w:val="300"/>
        </w:trPr>
        <w:tc>
          <w:tcPr>
            <w:tcW w:w="3996" w:type="dxa"/>
            <w:tcBorders>
              <w:top w:val="nil"/>
              <w:left w:val="single" w:sz="8" w:space="0" w:color="auto"/>
              <w:bottom w:val="single" w:sz="8" w:space="0" w:color="auto"/>
              <w:right w:val="single" w:sz="8" w:space="0" w:color="auto"/>
            </w:tcBorders>
            <w:shd w:val="clear" w:color="auto" w:fill="auto"/>
            <w:vAlign w:val="center"/>
            <w:hideMark/>
          </w:tcPr>
          <w:p w14:paraId="2EEDD288" w14:textId="77777777" w:rsidR="004818DF" w:rsidRPr="008327BA" w:rsidRDefault="004818DF" w:rsidP="002453B7">
            <w:pPr>
              <w:rPr>
                <w:rFonts w:ascii="NouvelR" w:eastAsia="Times New Roman" w:hAnsi="NouvelR" w:cs="Calibri"/>
                <w:lang w:val="en-US" w:eastAsia="fr-FR"/>
              </w:rPr>
            </w:pPr>
            <w:r w:rsidRPr="008327BA">
              <w:rPr>
                <w:rFonts w:ascii="NouvelR" w:eastAsia="Times New Roman" w:hAnsi="NouvelR" w:cs="Calibri"/>
                <w:lang w:val="en-US" w:eastAsia="fr-FR"/>
              </w:rPr>
              <w:t>Steering wheel turns, lock to lock</w:t>
            </w:r>
          </w:p>
        </w:tc>
        <w:tc>
          <w:tcPr>
            <w:tcW w:w="0" w:type="auto"/>
            <w:tcBorders>
              <w:top w:val="nil"/>
              <w:left w:val="nil"/>
              <w:bottom w:val="single" w:sz="8" w:space="0" w:color="auto"/>
              <w:right w:val="single" w:sz="8" w:space="0" w:color="000000"/>
            </w:tcBorders>
            <w:shd w:val="clear" w:color="000000" w:fill="FFFFFF"/>
            <w:vAlign w:val="center"/>
            <w:hideMark/>
          </w:tcPr>
          <w:p w14:paraId="74B2853E"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2,6</w:t>
            </w:r>
          </w:p>
        </w:tc>
      </w:tr>
      <w:tr w:rsidR="008327BA" w:rsidRPr="008327BA" w14:paraId="459F23C9" w14:textId="77777777" w:rsidTr="002453B7">
        <w:trPr>
          <w:trHeight w:val="300"/>
        </w:trPr>
        <w:tc>
          <w:tcPr>
            <w:tcW w:w="3996" w:type="dxa"/>
            <w:tcBorders>
              <w:top w:val="nil"/>
              <w:left w:val="single" w:sz="8" w:space="0" w:color="auto"/>
              <w:bottom w:val="single" w:sz="8" w:space="0" w:color="auto"/>
              <w:right w:val="single" w:sz="8" w:space="0" w:color="auto"/>
            </w:tcBorders>
            <w:shd w:val="clear" w:color="000000" w:fill="D9E2F3"/>
            <w:vAlign w:val="center"/>
            <w:hideMark/>
          </w:tcPr>
          <w:p w14:paraId="675FAE7D"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eastAsia="fr-FR"/>
              </w:rPr>
              <w:t>Front axle</w:t>
            </w:r>
          </w:p>
        </w:tc>
        <w:tc>
          <w:tcPr>
            <w:tcW w:w="0" w:type="auto"/>
            <w:tcBorders>
              <w:top w:val="single" w:sz="8" w:space="0" w:color="auto"/>
              <w:left w:val="nil"/>
              <w:bottom w:val="single" w:sz="8" w:space="0" w:color="auto"/>
              <w:right w:val="single" w:sz="8" w:space="0" w:color="000000"/>
            </w:tcBorders>
            <w:shd w:val="clear" w:color="000000" w:fill="D9E2F3"/>
            <w:vAlign w:val="center"/>
            <w:hideMark/>
          </w:tcPr>
          <w:p w14:paraId="5CB5CDA5"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McPherson</w:t>
            </w:r>
          </w:p>
        </w:tc>
      </w:tr>
      <w:tr w:rsidR="008327BA" w:rsidRPr="008327BA" w14:paraId="51A0E9C1" w14:textId="77777777" w:rsidTr="002453B7">
        <w:trPr>
          <w:trHeight w:val="300"/>
        </w:trPr>
        <w:tc>
          <w:tcPr>
            <w:tcW w:w="3996" w:type="dxa"/>
            <w:tcBorders>
              <w:top w:val="nil"/>
              <w:left w:val="single" w:sz="8" w:space="0" w:color="auto"/>
              <w:bottom w:val="single" w:sz="4" w:space="0" w:color="auto"/>
              <w:right w:val="single" w:sz="8" w:space="0" w:color="auto"/>
            </w:tcBorders>
            <w:shd w:val="clear" w:color="000000" w:fill="FFFFFF"/>
            <w:vAlign w:val="center"/>
            <w:hideMark/>
          </w:tcPr>
          <w:p w14:paraId="052C9EA1"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eastAsia="fr-FR"/>
              </w:rPr>
              <w:t>Rear axle</w:t>
            </w:r>
          </w:p>
        </w:tc>
        <w:tc>
          <w:tcPr>
            <w:tcW w:w="0" w:type="auto"/>
            <w:tcBorders>
              <w:top w:val="nil"/>
              <w:left w:val="nil"/>
              <w:bottom w:val="single" w:sz="4" w:space="0" w:color="auto"/>
              <w:right w:val="single" w:sz="8" w:space="0" w:color="000000"/>
            </w:tcBorders>
            <w:shd w:val="clear" w:color="auto" w:fill="auto"/>
            <w:vAlign w:val="center"/>
          </w:tcPr>
          <w:p w14:paraId="1BCE3A57"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Multi-link</w:t>
            </w:r>
          </w:p>
        </w:tc>
      </w:tr>
      <w:tr w:rsidR="008327BA" w:rsidRPr="008327BA" w14:paraId="50883732" w14:textId="77777777" w:rsidTr="002453B7">
        <w:trPr>
          <w:trHeight w:val="300"/>
        </w:trPr>
        <w:tc>
          <w:tcPr>
            <w:tcW w:w="3996"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25347C43" w14:textId="77777777" w:rsidR="004818DF" w:rsidRPr="008327BA" w:rsidRDefault="004818DF" w:rsidP="002453B7">
            <w:pPr>
              <w:rPr>
                <w:rFonts w:ascii="NouvelR" w:eastAsia="Times New Roman" w:hAnsi="NouvelR" w:cs="Calibri"/>
                <w:b/>
                <w:bCs/>
                <w:lang w:eastAsia="fr-FR"/>
              </w:rPr>
            </w:pPr>
            <w:r w:rsidRPr="008327BA">
              <w:rPr>
                <w:rFonts w:ascii="NouvelR" w:eastAsia="Times New Roman" w:hAnsi="NouvelR" w:cs="Calibri"/>
                <w:b/>
                <w:bCs/>
                <w:lang w:eastAsia="fr-FR"/>
              </w:rPr>
              <w:t>WEIGHT</w:t>
            </w:r>
          </w:p>
        </w:tc>
        <w:tc>
          <w:tcPr>
            <w:tcW w:w="0" w:type="auto"/>
            <w:tcBorders>
              <w:top w:val="single" w:sz="4" w:space="0" w:color="auto"/>
              <w:left w:val="single" w:sz="4" w:space="0" w:color="auto"/>
              <w:bottom w:val="single" w:sz="4" w:space="0" w:color="auto"/>
              <w:right w:val="single" w:sz="4" w:space="0" w:color="auto"/>
            </w:tcBorders>
            <w:shd w:val="clear" w:color="000000" w:fill="00B0F0"/>
            <w:vAlign w:val="center"/>
            <w:hideMark/>
          </w:tcPr>
          <w:p w14:paraId="698FE670" w14:textId="77777777" w:rsidR="004818DF" w:rsidRPr="008327BA" w:rsidRDefault="004818DF" w:rsidP="002453B7">
            <w:pPr>
              <w:jc w:val="center"/>
              <w:rPr>
                <w:rFonts w:ascii="NouvelR" w:eastAsia="Times New Roman" w:hAnsi="NouvelR" w:cs="Calibri"/>
                <w:b/>
                <w:bCs/>
                <w:lang w:eastAsia="fr-FR"/>
              </w:rPr>
            </w:pPr>
          </w:p>
        </w:tc>
      </w:tr>
      <w:tr w:rsidR="008327BA" w:rsidRPr="008327BA" w14:paraId="478C8848" w14:textId="77777777" w:rsidTr="002453B7">
        <w:trPr>
          <w:trHeight w:val="300"/>
        </w:trPr>
        <w:tc>
          <w:tcPr>
            <w:tcW w:w="3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A5135"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eastAsia="fr-FR"/>
              </w:rPr>
              <w:t>Kerb weight (kg)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CA2223"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1449</w:t>
            </w:r>
          </w:p>
        </w:tc>
      </w:tr>
      <w:tr w:rsidR="008327BA" w:rsidRPr="008327BA" w14:paraId="44E74340" w14:textId="77777777" w:rsidTr="002453B7">
        <w:trPr>
          <w:trHeight w:val="300"/>
        </w:trPr>
        <w:tc>
          <w:tcPr>
            <w:tcW w:w="3996"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75551DC0"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eastAsia="fr-FR"/>
              </w:rPr>
              <w:t>Gross vehicle weight (kg)</w:t>
            </w:r>
          </w:p>
        </w:tc>
        <w:tc>
          <w:tcPr>
            <w:tcW w:w="0" w:type="auto"/>
            <w:tcBorders>
              <w:top w:val="single" w:sz="4" w:space="0" w:color="auto"/>
              <w:left w:val="single" w:sz="4" w:space="0" w:color="auto"/>
              <w:bottom w:val="single" w:sz="4" w:space="0" w:color="auto"/>
              <w:right w:val="single" w:sz="4" w:space="0" w:color="auto"/>
            </w:tcBorders>
            <w:shd w:val="clear" w:color="000000" w:fill="D9E2F3"/>
            <w:vAlign w:val="center"/>
            <w:hideMark/>
          </w:tcPr>
          <w:p w14:paraId="5D6348A8"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1920</w:t>
            </w:r>
          </w:p>
        </w:tc>
      </w:tr>
      <w:tr w:rsidR="008327BA" w:rsidRPr="008327BA" w14:paraId="6231952E" w14:textId="77777777" w:rsidTr="002453B7">
        <w:trPr>
          <w:trHeight w:val="300"/>
        </w:trPr>
        <w:tc>
          <w:tcPr>
            <w:tcW w:w="3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BCF81" w14:textId="77777777" w:rsidR="004818DF" w:rsidRPr="008327BA" w:rsidRDefault="004818DF" w:rsidP="002453B7">
            <w:pPr>
              <w:rPr>
                <w:rFonts w:ascii="NouvelR" w:eastAsia="Times New Roman" w:hAnsi="NouvelR" w:cs="Calibri"/>
                <w:lang w:eastAsia="fr-FR"/>
              </w:rPr>
            </w:pPr>
            <w:r w:rsidRPr="008327BA">
              <w:rPr>
                <w:rFonts w:ascii="NouvelR" w:eastAsia="Times New Roman" w:hAnsi="NouvelR" w:cs="Calibri"/>
                <w:lang w:eastAsia="fr-FR"/>
              </w:rPr>
              <w:t>Gross train weight (kg)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247F3A"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2420</w:t>
            </w:r>
          </w:p>
        </w:tc>
      </w:tr>
      <w:tr w:rsidR="008327BA" w:rsidRPr="008327BA" w14:paraId="13AF463E" w14:textId="77777777" w:rsidTr="002453B7">
        <w:trPr>
          <w:trHeight w:val="300"/>
        </w:trPr>
        <w:tc>
          <w:tcPr>
            <w:tcW w:w="3996"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2334FFFF" w14:textId="77777777" w:rsidR="004818DF" w:rsidRPr="008327BA" w:rsidRDefault="004818DF" w:rsidP="002453B7">
            <w:pPr>
              <w:rPr>
                <w:rFonts w:ascii="NouvelR" w:eastAsia="Times New Roman" w:hAnsi="NouvelR" w:cs="Calibri"/>
                <w:lang w:val="en-US" w:eastAsia="fr-FR"/>
              </w:rPr>
            </w:pPr>
            <w:r w:rsidRPr="008327BA">
              <w:rPr>
                <w:rFonts w:ascii="NouvelR" w:eastAsia="Times New Roman" w:hAnsi="NouvelR" w:cs="Calibri"/>
                <w:lang w:val="en-US" w:eastAsia="fr-FR"/>
              </w:rPr>
              <w:t>Max. braked trailer weight (kg)</w:t>
            </w:r>
          </w:p>
        </w:tc>
        <w:tc>
          <w:tcPr>
            <w:tcW w:w="0" w:type="auto"/>
            <w:tcBorders>
              <w:top w:val="single" w:sz="4" w:space="0" w:color="auto"/>
              <w:left w:val="single" w:sz="4" w:space="0" w:color="auto"/>
              <w:bottom w:val="single" w:sz="4" w:space="0" w:color="auto"/>
              <w:right w:val="single" w:sz="4" w:space="0" w:color="auto"/>
            </w:tcBorders>
            <w:shd w:val="clear" w:color="000000" w:fill="D9E2F3"/>
            <w:vAlign w:val="center"/>
            <w:hideMark/>
          </w:tcPr>
          <w:p w14:paraId="434D9DE6"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500</w:t>
            </w:r>
          </w:p>
        </w:tc>
      </w:tr>
      <w:tr w:rsidR="008327BA" w:rsidRPr="008327BA" w14:paraId="7D47A106" w14:textId="77777777" w:rsidTr="002453B7">
        <w:trPr>
          <w:trHeight w:val="300"/>
        </w:trPr>
        <w:tc>
          <w:tcPr>
            <w:tcW w:w="3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66927" w14:textId="77777777" w:rsidR="004818DF" w:rsidRPr="008327BA" w:rsidRDefault="004818DF" w:rsidP="002453B7">
            <w:pPr>
              <w:rPr>
                <w:rFonts w:ascii="NouvelR" w:eastAsia="Times New Roman" w:hAnsi="NouvelR" w:cs="Calibri"/>
                <w:lang w:val="en-US" w:eastAsia="fr-FR"/>
              </w:rPr>
            </w:pPr>
            <w:r w:rsidRPr="008327BA">
              <w:rPr>
                <w:rFonts w:ascii="NouvelR" w:eastAsia="Times New Roman" w:hAnsi="NouvelR" w:cs="Calibri"/>
                <w:lang w:val="en-US" w:eastAsia="fr-FR"/>
              </w:rPr>
              <w:t>Max. unbraked trailer weight (kg)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9CD296" w14:textId="77777777" w:rsidR="004818DF" w:rsidRPr="008327BA" w:rsidRDefault="004818DF" w:rsidP="002453B7">
            <w:pPr>
              <w:jc w:val="center"/>
              <w:rPr>
                <w:rFonts w:ascii="NouvelR" w:eastAsia="Times New Roman" w:hAnsi="NouvelR" w:cs="Calibri"/>
                <w:lang w:eastAsia="fr-FR"/>
              </w:rPr>
            </w:pPr>
            <w:r w:rsidRPr="008327BA">
              <w:rPr>
                <w:rFonts w:ascii="NouvelR" w:eastAsia="Times New Roman" w:hAnsi="NouvelR" w:cs="Calibri"/>
                <w:lang w:eastAsia="fr-FR"/>
              </w:rPr>
              <w:t>500</w:t>
            </w:r>
          </w:p>
        </w:tc>
      </w:tr>
    </w:tbl>
    <w:p w14:paraId="3FF96FE5" w14:textId="77777777" w:rsidR="004818DF" w:rsidRPr="008327BA" w:rsidRDefault="004818DF" w:rsidP="004818DF">
      <w:pPr>
        <w:jc w:val="both"/>
        <w:rPr>
          <w:rFonts w:ascii="NouvelR" w:hAnsi="NouvelR"/>
        </w:rPr>
      </w:pPr>
    </w:p>
    <w:p w14:paraId="12141CB4" w14:textId="77777777" w:rsidR="00302FCC" w:rsidRPr="008327BA" w:rsidRDefault="00302FCC" w:rsidP="002B3907">
      <w:pPr>
        <w:rPr>
          <w:rFonts w:ascii="NouvelR" w:hAnsi="NouvelR"/>
        </w:rPr>
      </w:pPr>
    </w:p>
    <w:p w14:paraId="4D922BEB" w14:textId="77777777" w:rsidR="00302FCC" w:rsidRPr="008327BA" w:rsidRDefault="00302FCC" w:rsidP="002B3907">
      <w:pPr>
        <w:rPr>
          <w:rFonts w:ascii="NouvelR" w:hAnsi="NouvelR"/>
        </w:rPr>
      </w:pPr>
    </w:p>
    <w:p w14:paraId="06F53DE0" w14:textId="77777777" w:rsidR="00302FCC" w:rsidRPr="008327BA" w:rsidRDefault="00302FCC" w:rsidP="002B3907">
      <w:pPr>
        <w:rPr>
          <w:rFonts w:ascii="NouvelR" w:hAnsi="NouvelR"/>
        </w:rPr>
      </w:pPr>
    </w:p>
    <w:p w14:paraId="61EC0762" w14:textId="77777777" w:rsidR="00302FCC" w:rsidRPr="008327BA" w:rsidRDefault="00302FCC" w:rsidP="002B3907">
      <w:pPr>
        <w:rPr>
          <w:rFonts w:ascii="NouvelR" w:hAnsi="NouvelR"/>
        </w:rPr>
      </w:pPr>
    </w:p>
    <w:p w14:paraId="4B9259E2" w14:textId="77777777" w:rsidR="009B33AD" w:rsidRPr="008327BA" w:rsidRDefault="009B33AD" w:rsidP="002B3907">
      <w:pPr>
        <w:rPr>
          <w:rFonts w:ascii="NouvelR" w:hAnsi="NouvelR"/>
        </w:rPr>
        <w:sectPr w:rsidR="009B33AD" w:rsidRPr="008327BA" w:rsidSect="004818DF">
          <w:pgSz w:w="16817" w:h="11901" w:orient="landscape"/>
          <w:pgMar w:top="1021" w:right="2835" w:bottom="1021" w:left="1814" w:header="709" w:footer="454" w:gutter="0"/>
          <w:cols w:space="708"/>
          <w:titlePg/>
          <w:docGrid w:linePitch="360"/>
        </w:sectPr>
      </w:pPr>
    </w:p>
    <w:p w14:paraId="66B1C791" w14:textId="77777777" w:rsidR="00302FCC" w:rsidRPr="008327BA" w:rsidRDefault="00302FCC" w:rsidP="002B3907">
      <w:pPr>
        <w:rPr>
          <w:rFonts w:ascii="NouvelR" w:hAnsi="NouvelR"/>
        </w:rPr>
      </w:pPr>
    </w:p>
    <w:p w14:paraId="181504E0" w14:textId="77777777" w:rsidR="00302FCC" w:rsidRPr="008327BA" w:rsidRDefault="00302FCC" w:rsidP="002B3907">
      <w:pPr>
        <w:rPr>
          <w:rFonts w:ascii="NouvelR" w:hAnsi="NouvelR"/>
        </w:rPr>
      </w:pPr>
    </w:p>
    <w:p w14:paraId="35770E20" w14:textId="77777777" w:rsidR="009B33AD" w:rsidRPr="008327BA" w:rsidRDefault="009B33AD" w:rsidP="002B3907">
      <w:pPr>
        <w:rPr>
          <w:rFonts w:ascii="NouvelR" w:hAnsi="NouvelR"/>
        </w:rPr>
      </w:pPr>
    </w:p>
    <w:p w14:paraId="5FCA41EE" w14:textId="77777777" w:rsidR="009B33AD" w:rsidRPr="008327BA" w:rsidRDefault="009B33AD" w:rsidP="002B3907">
      <w:pPr>
        <w:rPr>
          <w:rFonts w:ascii="NouvelR" w:hAnsi="NouvelR"/>
        </w:rPr>
      </w:pPr>
    </w:p>
    <w:p w14:paraId="76924B77" w14:textId="77777777" w:rsidR="00475994" w:rsidRPr="008327BA" w:rsidRDefault="00475994" w:rsidP="00475994">
      <w:pPr>
        <w:rPr>
          <w:rFonts w:ascii="NouvelR" w:hAnsi="NouvelR"/>
          <w:b/>
          <w:bCs/>
        </w:rPr>
      </w:pPr>
      <w:r w:rsidRPr="008327BA">
        <w:rPr>
          <w:rFonts w:ascii="NouvelR" w:hAnsi="NouvelR"/>
          <w:b/>
        </w:rPr>
        <w:t>Despre Renault</w:t>
      </w:r>
    </w:p>
    <w:p w14:paraId="656608F8" w14:textId="77777777" w:rsidR="00475994" w:rsidRPr="008327BA" w:rsidRDefault="00475994" w:rsidP="00475994">
      <w:pPr>
        <w:rPr>
          <w:rFonts w:ascii="NouvelR" w:hAnsi="NouvelR"/>
          <w:lang w:val="fr-FR"/>
        </w:rPr>
      </w:pPr>
      <w:r w:rsidRPr="008327BA">
        <w:rPr>
          <w:rFonts w:ascii="NouvelR" w:hAnsi="NouvelR"/>
          <w:lang w:val="fr-FR"/>
        </w:rPr>
        <w:t>Renault, marcă istorică de mobilitate și pionier al vehiculelor electrice în Europa, a dezvoltat întotdeauna vehicule inovatoare. Prin planul strategic „Renaulution”, Renault s-a angajat într-o transformare ambițioasă, generatoare de valoare, îndreptându-se către o gamă mai competitivă, mai echilibrată și mai electrificată. Ambiția sa este de a întruchipa modernitatea și inovația în tehnologie, energie și servicii de mobilitate în industria auto și nu numai.</w:t>
      </w:r>
    </w:p>
    <w:p w14:paraId="1672EBF0" w14:textId="77777777" w:rsidR="00475994" w:rsidRPr="008327BA" w:rsidRDefault="00475994" w:rsidP="00475994">
      <w:pPr>
        <w:rPr>
          <w:rFonts w:ascii="NouvelR" w:hAnsi="NouvelR"/>
          <w:lang w:val="fr-FR"/>
        </w:rPr>
      </w:pPr>
    </w:p>
    <w:p w14:paraId="51D2017F" w14:textId="77777777" w:rsidR="00475994" w:rsidRPr="008327BA" w:rsidRDefault="00475994" w:rsidP="00475994">
      <w:pPr>
        <w:rPr>
          <w:rFonts w:ascii="NouvelR" w:hAnsi="NouvelR"/>
          <w:lang w:val="fr-FR"/>
        </w:rPr>
      </w:pPr>
      <w:r w:rsidRPr="008327BA">
        <w:rPr>
          <w:rFonts w:ascii="NouvelR" w:hAnsi="NouvelR"/>
          <w:lang w:val="fr-FR"/>
        </w:rPr>
        <w:t>Google, Android, Android Auto, Google Maps și altele sunt mărci înregistrate ale Google LLC. Folosirea wireless a Android Auto necesită un telefon compatibil cu Android 11.0+ și un plan de date compatibil. Verificați g.co/androidauto/requirements pentru compatibilitate.</w:t>
      </w:r>
    </w:p>
    <w:p w14:paraId="33C8A8FE" w14:textId="1780EED1" w:rsidR="009F3F5A" w:rsidRPr="008327BA" w:rsidRDefault="009F3F5A" w:rsidP="002B3907">
      <w:pPr>
        <w:rPr>
          <w:rFonts w:ascii="NouvelR" w:hAnsi="NouvelR"/>
        </w:rPr>
      </w:pPr>
    </w:p>
    <w:sectPr w:rsidR="009F3F5A" w:rsidRPr="008327BA" w:rsidSect="004818DF">
      <w:pgSz w:w="16817" w:h="11901" w:orient="landscape"/>
      <w:pgMar w:top="1021" w:right="2835" w:bottom="1021" w:left="1814" w:header="709"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8" w:author="DUMITRACHE Andreea-Corina" w:date="2024-10-21T11:22:00Z" w:initials="AD">
    <w:p w14:paraId="795E59E1" w14:textId="3162C35D" w:rsidR="00EB5B25" w:rsidRDefault="00EB5B25" w:rsidP="00EB5B25">
      <w:pPr>
        <w:pStyle w:val="CommentText"/>
      </w:pPr>
      <w:r>
        <w:rPr>
          <w:rStyle w:val="CommentReference"/>
        </w:rPr>
        <w:annotationRef/>
      </w:r>
      <w:r>
        <w:t>Eu stiu ca se comunica doat incarcarea de la 15-80%=&gt; 3h 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5E59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0B7E0" w16cex:dateUtc="2024-10-2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5E59E1" w16cid:durableId="2AC0B7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DD62B" w14:textId="77777777" w:rsidR="00AC3F55" w:rsidRPr="003D063B" w:rsidRDefault="00AC3F55" w:rsidP="00E66B13">
      <w:r w:rsidRPr="003D063B">
        <w:separator/>
      </w:r>
    </w:p>
  </w:endnote>
  <w:endnote w:type="continuationSeparator" w:id="0">
    <w:p w14:paraId="036CD730" w14:textId="77777777" w:rsidR="00AC3F55" w:rsidRPr="003D063B" w:rsidRDefault="00AC3F55" w:rsidP="00E66B13">
      <w:r w:rsidRPr="003D063B">
        <w:continuationSeparator/>
      </w:r>
    </w:p>
  </w:endnote>
  <w:endnote w:type="continuationNotice" w:id="1">
    <w:p w14:paraId="59D34148" w14:textId="77777777" w:rsidR="00AC3F55" w:rsidRPr="003D063B" w:rsidRDefault="00AC3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NouvelR">
    <w:altName w:val="Nouvel R"/>
    <w:panose1 w:val="00000000000000000000"/>
    <w:charset w:val="00"/>
    <w:family w:val="auto"/>
    <w:pitch w:val="variable"/>
    <w:sig w:usb0="E00002A7" w:usb1="5000006B" w:usb2="00000000"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ACCC" w14:textId="0A77D5D2" w:rsidR="00147B6D" w:rsidRPr="003D063B" w:rsidRDefault="008327BA" w:rsidP="005422EC">
    <w:pPr>
      <w:pStyle w:val="Footer"/>
      <w:framePr w:wrap="none" w:vAnchor="text" w:hAnchor="page" w:x="10574" w:y="46"/>
      <w:rPr>
        <w:rStyle w:val="PageNumber"/>
        <w:rFonts w:ascii="Arial" w:hAnsi="Arial" w:cs="Arial"/>
        <w:sz w:val="16"/>
        <w:szCs w:val="16"/>
      </w:rPr>
    </w:pPr>
    <w:sdt>
      <w:sdtPr>
        <w:rPr>
          <w:rStyle w:val="PageNumber"/>
          <w:rFonts w:ascii="Arial" w:hAnsi="Arial" w:cs="Arial"/>
          <w:sz w:val="16"/>
          <w:szCs w:val="16"/>
        </w:rPr>
        <w:id w:val="-1247407736"/>
        <w:docPartObj>
          <w:docPartGallery w:val="Page Numbers (Bottom of Page)"/>
          <w:docPartUnique/>
        </w:docPartObj>
      </w:sdtPr>
      <w:sdtEndPr>
        <w:rPr>
          <w:rStyle w:val="PageNumber"/>
        </w:rPr>
      </w:sdtEndPr>
      <w:sdtContent>
        <w:r w:rsidR="00147B6D" w:rsidRPr="003D063B">
          <w:rPr>
            <w:rStyle w:val="PageNumber"/>
            <w:rFonts w:ascii="Arial" w:hAnsi="Arial" w:cs="Arial"/>
            <w:sz w:val="16"/>
            <w:szCs w:val="16"/>
          </w:rPr>
          <w:fldChar w:fldCharType="begin"/>
        </w:r>
        <w:r w:rsidR="00147B6D" w:rsidRPr="003D063B">
          <w:rPr>
            <w:rStyle w:val="PageNumber"/>
            <w:rFonts w:ascii="Arial" w:hAnsi="Arial" w:cs="Arial"/>
            <w:sz w:val="16"/>
            <w:szCs w:val="16"/>
          </w:rPr>
          <w:instrText xml:space="preserve"> PAGE </w:instrText>
        </w:r>
        <w:r w:rsidR="00147B6D" w:rsidRPr="003D063B">
          <w:rPr>
            <w:rStyle w:val="PageNumber"/>
            <w:rFonts w:ascii="Arial" w:hAnsi="Arial" w:cs="Arial"/>
            <w:sz w:val="16"/>
            <w:szCs w:val="16"/>
          </w:rPr>
          <w:fldChar w:fldCharType="separate"/>
        </w:r>
        <w:r w:rsidR="00147B6D" w:rsidRPr="003D063B">
          <w:rPr>
            <w:rStyle w:val="PageNumber"/>
            <w:rFonts w:ascii="Arial" w:hAnsi="Arial" w:cs="Arial"/>
            <w:sz w:val="16"/>
            <w:szCs w:val="16"/>
          </w:rPr>
          <w:t>1</w:t>
        </w:r>
        <w:r w:rsidR="00147B6D" w:rsidRPr="003D063B">
          <w:rPr>
            <w:rStyle w:val="PageNumber"/>
            <w:rFonts w:ascii="Arial" w:hAnsi="Arial" w:cs="Arial"/>
            <w:sz w:val="16"/>
            <w:szCs w:val="16"/>
          </w:rPr>
          <w:fldChar w:fldCharType="end"/>
        </w:r>
        <w:r w:rsidR="007539C7">
          <w:rPr>
            <w:rStyle w:val="PageNumber"/>
            <w:rFonts w:ascii="Arial" w:hAnsi="Arial" w:cs="Arial"/>
            <w:sz w:val="16"/>
            <w:szCs w:val="16"/>
          </w:rPr>
          <w:t>/</w:t>
        </w:r>
        <w:r w:rsidR="00147B6D" w:rsidRPr="003D063B">
          <w:rPr>
            <w:rStyle w:val="PageNumber"/>
            <w:rFonts w:ascii="Arial" w:hAnsi="Arial" w:cs="Arial"/>
            <w:sz w:val="16"/>
            <w:szCs w:val="16"/>
          </w:rPr>
          <w:fldChar w:fldCharType="begin"/>
        </w:r>
        <w:r w:rsidR="00147B6D" w:rsidRPr="003D063B">
          <w:rPr>
            <w:rStyle w:val="PageNumber"/>
            <w:rFonts w:ascii="Arial" w:hAnsi="Arial" w:cs="Arial"/>
            <w:sz w:val="16"/>
            <w:szCs w:val="16"/>
          </w:rPr>
          <w:instrText xml:space="preserve"> NUMPAGES </w:instrText>
        </w:r>
        <w:r w:rsidR="00147B6D" w:rsidRPr="003D063B">
          <w:rPr>
            <w:rStyle w:val="PageNumber"/>
            <w:rFonts w:ascii="Arial" w:hAnsi="Arial" w:cs="Arial"/>
            <w:sz w:val="16"/>
            <w:szCs w:val="16"/>
          </w:rPr>
          <w:fldChar w:fldCharType="separate"/>
        </w:r>
        <w:r w:rsidR="00147B6D" w:rsidRPr="003D063B">
          <w:rPr>
            <w:rStyle w:val="PageNumber"/>
            <w:rFonts w:ascii="Arial" w:hAnsi="Arial" w:cs="Arial"/>
            <w:sz w:val="16"/>
            <w:szCs w:val="16"/>
          </w:rPr>
          <w:t>2</w:t>
        </w:r>
        <w:r w:rsidR="00147B6D" w:rsidRPr="003D063B">
          <w:rPr>
            <w:rStyle w:val="PageNumber"/>
            <w:rFonts w:ascii="Arial" w:hAnsi="Arial" w:cs="Arial"/>
            <w:sz w:val="16"/>
            <w:szCs w:val="16"/>
          </w:rPr>
          <w:fldChar w:fldCharType="end"/>
        </w:r>
      </w:sdtContent>
    </w:sdt>
  </w:p>
  <w:p w14:paraId="16AED452" w14:textId="77777777" w:rsidR="00147B6D" w:rsidRPr="003D063B" w:rsidRDefault="00147B6D">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0668" w14:textId="1CDA4C18" w:rsidR="00317B55" w:rsidRPr="003D063B" w:rsidRDefault="008327BA" w:rsidP="00554C7B">
    <w:pPr>
      <w:pStyle w:val="Footer"/>
      <w:framePr w:wrap="none" w:vAnchor="text" w:hAnchor="margin" w:xAlign="right" w:y="1"/>
      <w:rPr>
        <w:rStyle w:val="PageNumber"/>
        <w:rFonts w:ascii="Arial" w:hAnsi="Arial" w:cs="Arial"/>
        <w:sz w:val="16"/>
        <w:szCs w:val="16"/>
      </w:rPr>
    </w:pPr>
    <w:sdt>
      <w:sdtPr>
        <w:rPr>
          <w:rStyle w:val="PageNumber"/>
          <w:rFonts w:ascii="Arial" w:hAnsi="Arial" w:cs="Arial"/>
          <w:sz w:val="16"/>
          <w:szCs w:val="16"/>
        </w:rPr>
        <w:id w:val="-95332847"/>
        <w:docPartObj>
          <w:docPartGallery w:val="Page Numbers (Bottom of Page)"/>
          <w:docPartUnique/>
        </w:docPartObj>
      </w:sdtPr>
      <w:sdtEndPr>
        <w:rPr>
          <w:rStyle w:val="PageNumber"/>
        </w:rPr>
      </w:sdtEndPr>
      <w:sdtContent>
        <w:r w:rsidR="004D7E6D" w:rsidRPr="003D063B">
          <w:rPr>
            <w:rStyle w:val="PageNumber"/>
            <w:rFonts w:ascii="Arial" w:hAnsi="Arial" w:cs="Arial"/>
            <w:sz w:val="16"/>
            <w:szCs w:val="16"/>
          </w:rPr>
          <w:fldChar w:fldCharType="begin"/>
        </w:r>
        <w:r w:rsidR="004D7E6D" w:rsidRPr="003D063B">
          <w:rPr>
            <w:rStyle w:val="PageNumber"/>
            <w:rFonts w:ascii="Arial" w:hAnsi="Arial" w:cs="Arial"/>
            <w:sz w:val="16"/>
            <w:szCs w:val="16"/>
          </w:rPr>
          <w:instrText xml:space="preserve"> PAGE </w:instrText>
        </w:r>
        <w:r w:rsidR="004D7E6D" w:rsidRPr="003D063B">
          <w:rPr>
            <w:rStyle w:val="PageNumber"/>
            <w:rFonts w:ascii="Arial" w:hAnsi="Arial" w:cs="Arial"/>
            <w:sz w:val="16"/>
            <w:szCs w:val="16"/>
          </w:rPr>
          <w:fldChar w:fldCharType="separate"/>
        </w:r>
        <w:r w:rsidR="004D7E6D" w:rsidRPr="003D063B">
          <w:rPr>
            <w:rStyle w:val="PageNumber"/>
            <w:rFonts w:ascii="Arial" w:hAnsi="Arial" w:cs="Arial"/>
            <w:sz w:val="16"/>
            <w:szCs w:val="16"/>
          </w:rPr>
          <w:t>1</w:t>
        </w:r>
        <w:r w:rsidR="004D7E6D" w:rsidRPr="003D063B">
          <w:rPr>
            <w:rStyle w:val="PageNumber"/>
            <w:rFonts w:ascii="Arial" w:hAnsi="Arial" w:cs="Arial"/>
            <w:sz w:val="16"/>
            <w:szCs w:val="16"/>
          </w:rPr>
          <w:fldChar w:fldCharType="end"/>
        </w:r>
        <w:r w:rsidR="007539C7">
          <w:rPr>
            <w:rStyle w:val="PageNumber"/>
            <w:rFonts w:ascii="Arial" w:hAnsi="Arial" w:cs="Arial"/>
            <w:sz w:val="16"/>
            <w:szCs w:val="16"/>
          </w:rPr>
          <w:t>/</w:t>
        </w:r>
        <w:r w:rsidR="004D7E6D" w:rsidRPr="003D063B">
          <w:rPr>
            <w:rStyle w:val="PageNumber"/>
            <w:rFonts w:ascii="Arial" w:hAnsi="Arial" w:cs="Arial"/>
            <w:sz w:val="16"/>
            <w:szCs w:val="16"/>
          </w:rPr>
          <w:fldChar w:fldCharType="begin"/>
        </w:r>
        <w:r w:rsidR="004D7E6D" w:rsidRPr="003D063B">
          <w:rPr>
            <w:rStyle w:val="PageNumber"/>
            <w:rFonts w:ascii="Arial" w:hAnsi="Arial" w:cs="Arial"/>
            <w:sz w:val="16"/>
            <w:szCs w:val="16"/>
          </w:rPr>
          <w:instrText xml:space="preserve"> NUMPAGES </w:instrText>
        </w:r>
        <w:r w:rsidR="004D7E6D" w:rsidRPr="003D063B">
          <w:rPr>
            <w:rStyle w:val="PageNumber"/>
            <w:rFonts w:ascii="Arial" w:hAnsi="Arial" w:cs="Arial"/>
            <w:sz w:val="16"/>
            <w:szCs w:val="16"/>
          </w:rPr>
          <w:fldChar w:fldCharType="separate"/>
        </w:r>
        <w:r w:rsidR="004D7E6D" w:rsidRPr="003D063B">
          <w:rPr>
            <w:rStyle w:val="PageNumber"/>
            <w:rFonts w:ascii="Arial" w:hAnsi="Arial" w:cs="Arial"/>
            <w:sz w:val="16"/>
            <w:szCs w:val="16"/>
          </w:rPr>
          <w:t>1</w:t>
        </w:r>
        <w:r w:rsidR="004D7E6D" w:rsidRPr="003D063B">
          <w:rPr>
            <w:rStyle w:val="PageNumber"/>
            <w:rFonts w:ascii="Arial" w:hAnsi="Arial" w:cs="Arial"/>
            <w:sz w:val="16"/>
            <w:szCs w:val="16"/>
          </w:rPr>
          <w:fldChar w:fldCharType="end"/>
        </w:r>
      </w:sdtContent>
    </w:sdt>
  </w:p>
  <w:p w14:paraId="1120AB7C" w14:textId="77777777" w:rsidR="00FF225C" w:rsidRPr="003D063B" w:rsidRDefault="00FF225C" w:rsidP="00317B55">
    <w:pPr>
      <w:pStyle w:val="Footer"/>
      <w:ind w:right="360"/>
      <w:rPr>
        <w:rFonts w:ascii="Arial" w:hAnsi="Arial" w:cs="Arial"/>
      </w:rPr>
    </w:pPr>
    <w:r w:rsidRPr="003D063B">
      <w:rPr>
        <w:rFonts w:ascii="Arial" w:hAnsi="Arial" w:cs="Arial"/>
        <w:noProof/>
      </w:rPr>
      <mc:AlternateContent>
        <mc:Choice Requires="wps">
          <w:drawing>
            <wp:anchor distT="0" distB="0" distL="114300" distR="114300" simplePos="0" relativeHeight="251658240" behindDoc="0" locked="0" layoutInCell="1" allowOverlap="1" wp14:anchorId="1015F0D5" wp14:editId="34C4DF1D">
              <wp:simplePos x="0" y="0"/>
              <wp:positionH relativeFrom="page">
                <wp:posOffset>640080</wp:posOffset>
              </wp:positionH>
              <wp:positionV relativeFrom="page">
                <wp:posOffset>9792970</wp:posOffset>
              </wp:positionV>
              <wp:extent cx="2880000" cy="540000"/>
              <wp:effectExtent l="0" t="0" r="3175" b="6350"/>
              <wp:wrapNone/>
              <wp:docPr id="4" name="Zone de texte 4"/>
              <wp:cNvGraphicFramePr/>
              <a:graphic xmlns:a="http://schemas.openxmlformats.org/drawingml/2006/main">
                <a:graphicData uri="http://schemas.microsoft.com/office/word/2010/wordprocessingShape">
                  <wps:wsp>
                    <wps:cNvSpPr txBox="1"/>
                    <wps:spPr>
                      <a:xfrm>
                        <a:off x="0" y="0"/>
                        <a:ext cx="2880000" cy="540000"/>
                      </a:xfrm>
                      <a:prstGeom prst="rect">
                        <a:avLst/>
                      </a:prstGeom>
                      <a:noFill/>
                      <a:ln w="6350">
                        <a:noFill/>
                      </a:ln>
                    </wps:spPr>
                    <wps:txbx>
                      <w:txbxContent>
                        <w:p w14:paraId="28E67E4B" w14:textId="77777777" w:rsidR="00A16B76" w:rsidRPr="005366BB" w:rsidRDefault="00A16B76" w:rsidP="00A16B76">
                          <w:pPr>
                            <w:rPr>
                              <w:rFonts w:ascii="NouvelR" w:hAnsi="NouvelR" w:cs="Arial"/>
                              <w:b/>
                              <w:bCs/>
                              <w:sz w:val="18"/>
                              <w:szCs w:val="18"/>
                              <w:lang w:val="de-DE"/>
                            </w:rPr>
                          </w:pPr>
                          <w:r w:rsidRPr="005366BB">
                            <w:rPr>
                              <w:rFonts w:ascii="NouvelR" w:hAnsi="NouvelR"/>
                              <w:b/>
                              <w:sz w:val="18"/>
                              <w:lang w:val="de-DE"/>
                            </w:rPr>
                            <w:t>CONTACT DE PRESĂ</w:t>
                          </w:r>
                        </w:p>
                        <w:p w14:paraId="2D87BC58" w14:textId="04E1FFD9" w:rsidR="00A16B76" w:rsidRDefault="008327BA" w:rsidP="00A16B76">
                          <w:pPr>
                            <w:rPr>
                              <w:rFonts w:ascii="NouvelR" w:hAnsi="NouvelR" w:cs="Arial"/>
                              <w:sz w:val="18"/>
                              <w:szCs w:val="18"/>
                              <w:lang w:val="de-DE"/>
                            </w:rPr>
                          </w:pPr>
                          <w:hyperlink r:id="rId1" w:history="1">
                            <w:r w:rsidR="00D70728" w:rsidRPr="0039423D">
                              <w:rPr>
                                <w:rStyle w:val="Hyperlink"/>
                                <w:rFonts w:ascii="NouvelR" w:hAnsi="NouvelR" w:cs="Arial"/>
                                <w:sz w:val="18"/>
                                <w:szCs w:val="18"/>
                                <w:lang w:val="de-DE"/>
                              </w:rPr>
                              <w:t>simona-iozefina.oprea@renault.com</w:t>
                            </w:r>
                          </w:hyperlink>
                        </w:p>
                        <w:p w14:paraId="27939D30" w14:textId="1F6F2B89" w:rsidR="00D70728" w:rsidRPr="005366BB" w:rsidRDefault="008327BA" w:rsidP="00A16B76">
                          <w:pPr>
                            <w:rPr>
                              <w:rFonts w:ascii="NouvelR" w:hAnsi="NouvelR" w:cs="Arial"/>
                              <w:sz w:val="18"/>
                              <w:szCs w:val="18"/>
                              <w:lang w:val="de-DE"/>
                            </w:rPr>
                          </w:pPr>
                          <w:hyperlink r:id="rId2" w:history="1">
                            <w:r w:rsidR="00D70728" w:rsidRPr="0039423D">
                              <w:rPr>
                                <w:rStyle w:val="Hyperlink"/>
                                <w:rFonts w:ascii="NouvelR" w:hAnsi="NouvelR" w:cs="Arial"/>
                                <w:sz w:val="18"/>
                                <w:szCs w:val="18"/>
                                <w:lang w:val="de-DE"/>
                              </w:rPr>
                              <w:t>https://media.renault.ro</w:t>
                            </w:r>
                          </w:hyperlink>
                          <w:r w:rsidR="00D70728">
                            <w:rPr>
                              <w:rFonts w:ascii="NouvelR" w:hAnsi="NouvelR" w:cs="Arial"/>
                              <w:sz w:val="18"/>
                              <w:szCs w:val="18"/>
                              <w:lang w:val="de-DE"/>
                            </w:rPr>
                            <w:t xml:space="preserve"> </w:t>
                          </w:r>
                        </w:p>
                        <w:p w14:paraId="5DB4B116" w14:textId="3C79D4D3" w:rsidR="007B22DE" w:rsidRPr="003D063B" w:rsidRDefault="007B22DE">
                          <w:pPr>
                            <w:rPr>
                              <w:rFonts w:ascii="Arial" w:hAnsi="Arial" w:cs="Arial"/>
                              <w:sz w:val="14"/>
                              <w:szCs w:val="14"/>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5F0D5" id="_x0000_t202" coordsize="21600,21600" o:spt="202" path="m,l,21600r21600,l21600,xe">
              <v:stroke joinstyle="miter"/>
              <v:path gradientshapeok="t" o:connecttype="rect"/>
            </v:shapetype>
            <v:shape id="Zone de texte 4" o:spid="_x0000_s1035" type="#_x0000_t202" style="position:absolute;margin-left:50.4pt;margin-top:771.1pt;width:226.75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" filled="f" stroked="f" strokeweight=".5pt">
              <v:textbox inset="0,0,0,0">
                <w:txbxContent>
                  <w:p w14:paraId="28E67E4B" w14:textId="77777777" w:rsidR="00A16B76" w:rsidRPr="005366BB" w:rsidRDefault="00A16B76" w:rsidP="00A16B76">
                    <w:pPr>
                      <w:rPr>
                        <w:rFonts w:ascii="NouvelR" w:hAnsi="NouvelR" w:cs="Arial"/>
                        <w:b/>
                        <w:bCs/>
                        <w:sz w:val="18"/>
                        <w:szCs w:val="18"/>
                        <w:lang w:val="de-DE"/>
                      </w:rPr>
                    </w:pPr>
                    <w:r w:rsidRPr="005366BB">
                      <w:rPr>
                        <w:rFonts w:ascii="NouvelR" w:hAnsi="NouvelR"/>
                        <w:b/>
                        <w:sz w:val="18"/>
                        <w:lang w:val="de-DE"/>
                      </w:rPr>
                      <w:t>CONTACT DE PRESĂ</w:t>
                    </w:r>
                  </w:p>
                  <w:p w14:paraId="2D87BC58" w14:textId="04E1FFD9" w:rsidR="00A16B76" w:rsidRDefault="008327BA" w:rsidP="00A16B76">
                    <w:pPr>
                      <w:rPr>
                        <w:rFonts w:ascii="NouvelR" w:hAnsi="NouvelR" w:cs="Arial"/>
                        <w:sz w:val="18"/>
                        <w:szCs w:val="18"/>
                        <w:lang w:val="de-DE"/>
                      </w:rPr>
                    </w:pPr>
                    <w:hyperlink r:id="rId3" w:history="1">
                      <w:r w:rsidR="00D70728" w:rsidRPr="0039423D">
                        <w:rPr>
                          <w:rStyle w:val="Hyperlink"/>
                          <w:rFonts w:ascii="NouvelR" w:hAnsi="NouvelR" w:cs="Arial"/>
                          <w:sz w:val="18"/>
                          <w:szCs w:val="18"/>
                          <w:lang w:val="de-DE"/>
                        </w:rPr>
                        <w:t>simona-iozefina.oprea@renault.com</w:t>
                      </w:r>
                    </w:hyperlink>
                  </w:p>
                  <w:p w14:paraId="27939D30" w14:textId="1F6F2B89" w:rsidR="00D70728" w:rsidRPr="005366BB" w:rsidRDefault="008327BA" w:rsidP="00A16B76">
                    <w:pPr>
                      <w:rPr>
                        <w:rFonts w:ascii="NouvelR" w:hAnsi="NouvelR" w:cs="Arial"/>
                        <w:sz w:val="18"/>
                        <w:szCs w:val="18"/>
                        <w:lang w:val="de-DE"/>
                      </w:rPr>
                    </w:pPr>
                    <w:hyperlink r:id="rId4" w:history="1">
                      <w:r w:rsidR="00D70728" w:rsidRPr="0039423D">
                        <w:rPr>
                          <w:rStyle w:val="Hyperlink"/>
                          <w:rFonts w:ascii="NouvelR" w:hAnsi="NouvelR" w:cs="Arial"/>
                          <w:sz w:val="18"/>
                          <w:szCs w:val="18"/>
                          <w:lang w:val="de-DE"/>
                        </w:rPr>
                        <w:t>https://media.renault.ro</w:t>
                      </w:r>
                    </w:hyperlink>
                    <w:r w:rsidR="00D70728">
                      <w:rPr>
                        <w:rFonts w:ascii="NouvelR" w:hAnsi="NouvelR" w:cs="Arial"/>
                        <w:sz w:val="18"/>
                        <w:szCs w:val="18"/>
                        <w:lang w:val="de-DE"/>
                      </w:rPr>
                      <w:t xml:space="preserve"> </w:t>
                    </w:r>
                  </w:p>
                  <w:p w14:paraId="5DB4B116" w14:textId="3C79D4D3" w:rsidR="007B22DE" w:rsidRPr="003D063B" w:rsidRDefault="007B22DE">
                    <w:pPr>
                      <w:rPr>
                        <w:rFonts w:ascii="Arial" w:hAnsi="Arial" w:cs="Arial"/>
                        <w:sz w:val="14"/>
                        <w:szCs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0E4D" w14:textId="77777777" w:rsidR="004818DF" w:rsidRDefault="004818DF">
    <w:pPr>
      <w:pStyle w:val="Footer"/>
    </w:pPr>
    <w:r>
      <w:rPr>
        <w:noProof/>
      </w:rPr>
      <mc:AlternateContent>
        <mc:Choice Requires="wps">
          <w:drawing>
            <wp:anchor distT="0" distB="0" distL="114300" distR="114300" simplePos="0" relativeHeight="251658244" behindDoc="0" locked="0" layoutInCell="0" allowOverlap="1" wp14:anchorId="4109631F" wp14:editId="202C6685">
              <wp:simplePos x="0" y="0"/>
              <wp:positionH relativeFrom="page">
                <wp:align>right</wp:align>
              </wp:positionH>
              <wp:positionV relativeFrom="page">
                <wp:align>bottom</wp:align>
              </wp:positionV>
              <wp:extent cx="7772400" cy="442595"/>
              <wp:effectExtent l="0" t="0" r="0" b="14605"/>
              <wp:wrapNone/>
              <wp:docPr id="3" name="MSIPCMe42740b1ae06031b06ab030e" descr="{&quot;HashCode&quot;:-42496439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C42D8" w14:textId="77777777" w:rsidR="004818DF" w:rsidRPr="0014551E" w:rsidRDefault="004818DF" w:rsidP="0014551E">
                          <w:pPr>
                            <w:jc w:val="right"/>
                            <w:rPr>
                              <w:rFonts w:ascii="Arial" w:hAnsi="Arial" w:cs="Arial"/>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109631F" id="_x0000_t202" coordsize="21600,21600" o:spt="202" path="m,l,21600r21600,l21600,xe">
              <v:stroke joinstyle="miter"/>
              <v:path gradientshapeok="t" o:connecttype="rect"/>
            </v:shapetype>
            <v:shape id="MSIPCMe42740b1ae06031b06ab030e" o:spid="_x0000_s1036" type="#_x0000_t202" alt="{&quot;HashCode&quot;:-424964394,&quot;Height&quot;:9999999.0,&quot;Width&quot;:9999999.0,&quot;Placement&quot;:&quot;Footer&quot;,&quot;Index&quot;:&quot;Primary&quot;,&quot;Section&quot;:1,&quot;Top&quot;:0.0,&quot;Left&quot;:0.0}" style="position:absolute;margin-left:560.8pt;margin-top:0;width:612pt;height:34.85pt;z-index:251658244;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" o:allowincell="f" filled="f" stroked="f" strokeweight=".5pt">
              <v:textbox inset=",0,20pt,0">
                <w:txbxContent>
                  <w:p w14:paraId="72CC42D8" w14:textId="77777777" w:rsidR="004818DF" w:rsidRPr="0014551E" w:rsidRDefault="004818DF" w:rsidP="0014551E">
                    <w:pPr>
                      <w:jc w:val="right"/>
                      <w:rPr>
                        <w:rFonts w:ascii="Arial" w:hAnsi="Arial" w:cs="Arial"/>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C89E" w14:textId="77777777" w:rsidR="00AC3F55" w:rsidRPr="003D063B" w:rsidRDefault="00AC3F55" w:rsidP="00E66B13">
      <w:r w:rsidRPr="003D063B">
        <w:separator/>
      </w:r>
    </w:p>
  </w:footnote>
  <w:footnote w:type="continuationSeparator" w:id="0">
    <w:p w14:paraId="53EDD0E8" w14:textId="77777777" w:rsidR="00AC3F55" w:rsidRPr="003D063B" w:rsidRDefault="00AC3F55" w:rsidP="00E66B13">
      <w:r w:rsidRPr="003D063B">
        <w:continuationSeparator/>
      </w:r>
    </w:p>
  </w:footnote>
  <w:footnote w:type="continuationNotice" w:id="1">
    <w:p w14:paraId="35C3C54E" w14:textId="77777777" w:rsidR="00AC3F55" w:rsidRPr="003D063B" w:rsidRDefault="00AC3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F050" w14:textId="0054FA2D" w:rsidR="00F43466" w:rsidRPr="003D063B" w:rsidRDefault="00F43466" w:rsidP="00F43466">
    <w:pPr>
      <w:spacing w:line="480" w:lineRule="exact"/>
      <w:rPr>
        <w:rFonts w:ascii="Arial" w:hAnsi="Arial" w:cs="Arial"/>
        <w:color w:val="000000" w:themeColor="text1"/>
        <w:sz w:val="20"/>
        <w:szCs w:val="20"/>
      </w:rPr>
    </w:pPr>
    <w:r w:rsidRPr="003D063B">
      <w:rPr>
        <w:noProof/>
      </w:rPr>
      <w:drawing>
        <wp:anchor distT="0" distB="0" distL="114300" distR="114300" simplePos="0" relativeHeight="251658243" behindDoc="1" locked="0" layoutInCell="1" allowOverlap="1" wp14:anchorId="67277D37" wp14:editId="392BE200">
          <wp:simplePos x="0" y="0"/>
          <wp:positionH relativeFrom="page">
            <wp:align>right</wp:align>
          </wp:positionH>
          <wp:positionV relativeFrom="paragraph">
            <wp:posOffset>-451974</wp:posOffset>
          </wp:positionV>
          <wp:extent cx="7560000" cy="10685647"/>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margin">
            <wp14:pctWidth>0</wp14:pctWidth>
          </wp14:sizeRelH>
          <wp14:sizeRelV relativeFrom="margin">
            <wp14:pctHeight>0</wp14:pctHeight>
          </wp14:sizeRelV>
        </wp:anchor>
      </w:drawing>
    </w:r>
    <w:r w:rsidRPr="003D063B">
      <w:rPr>
        <w:rFonts w:ascii="Arial" w:hAnsi="Arial" w:cs="Arial"/>
        <w:b/>
        <w:bCs/>
        <w:color w:val="000000" w:themeColor="text1"/>
        <w:sz w:val="40"/>
        <w:szCs w:val="40"/>
      </w:rPr>
      <w:t>[</w:t>
    </w:r>
    <w:r w:rsidR="00247E48">
      <w:rPr>
        <w:rFonts w:ascii="Arial" w:hAnsi="Arial" w:cs="Arial"/>
        <w:b/>
        <w:bCs/>
        <w:color w:val="000000" w:themeColor="text1"/>
        <w:sz w:val="40"/>
        <w:szCs w:val="40"/>
      </w:rPr>
      <w:t>DOSAR DE PRESĂ</w:t>
    </w:r>
    <w:r w:rsidRPr="003D063B">
      <w:rPr>
        <w:rFonts w:ascii="Arial" w:hAnsi="Arial" w:cs="Arial"/>
        <w:b/>
        <w:bCs/>
        <w:color w:val="000000" w:themeColor="text1"/>
        <w:sz w:val="40"/>
        <w:szCs w:val="40"/>
      </w:rPr>
      <w:t>]</w:t>
    </w:r>
  </w:p>
  <w:p w14:paraId="14FD8621" w14:textId="027FEC48" w:rsidR="00147B6D" w:rsidRPr="003D063B" w:rsidRDefault="00147B6D">
    <w:pPr>
      <w:pStyle w:val="Header"/>
    </w:pPr>
    <w:r w:rsidRPr="003D063B">
      <w:rPr>
        <w:noProof/>
      </w:rPr>
      <mc:AlternateContent>
        <mc:Choice Requires="wps">
          <w:drawing>
            <wp:anchor distT="0" distB="0" distL="114300" distR="114300" simplePos="0" relativeHeight="251658241" behindDoc="0" locked="0" layoutInCell="1" allowOverlap="1" wp14:anchorId="7F46FEE4" wp14:editId="61AD796C">
              <wp:simplePos x="0" y="0"/>
              <wp:positionH relativeFrom="page">
                <wp:posOffset>640715</wp:posOffset>
              </wp:positionH>
              <wp:positionV relativeFrom="page">
                <wp:posOffset>9792970</wp:posOffset>
              </wp:positionV>
              <wp:extent cx="2880000" cy="540000"/>
              <wp:effectExtent l="0" t="0" r="3175" b="6350"/>
              <wp:wrapNone/>
              <wp:docPr id="5" name="Zone de texte 5"/>
              <wp:cNvGraphicFramePr/>
              <a:graphic xmlns:a="http://schemas.openxmlformats.org/drawingml/2006/main">
                <a:graphicData uri="http://schemas.microsoft.com/office/word/2010/wordprocessingShape">
                  <wps:wsp>
                    <wps:cNvSpPr txBox="1"/>
                    <wps:spPr>
                      <a:xfrm>
                        <a:off x="0" y="0"/>
                        <a:ext cx="2880000" cy="540000"/>
                      </a:xfrm>
                      <a:prstGeom prst="rect">
                        <a:avLst/>
                      </a:prstGeom>
                      <a:noFill/>
                      <a:ln w="6350">
                        <a:noFill/>
                      </a:ln>
                    </wps:spPr>
                    <wps:txbx>
                      <w:txbxContent>
                        <w:p w14:paraId="2807BB86" w14:textId="77777777" w:rsidR="00D70728" w:rsidRPr="005366BB" w:rsidRDefault="00D70728" w:rsidP="00D70728">
                          <w:pPr>
                            <w:rPr>
                              <w:rFonts w:ascii="NouvelR" w:hAnsi="NouvelR" w:cs="Arial"/>
                              <w:b/>
                              <w:bCs/>
                              <w:sz w:val="18"/>
                              <w:szCs w:val="18"/>
                              <w:lang w:val="de-DE"/>
                            </w:rPr>
                          </w:pPr>
                          <w:r w:rsidRPr="005366BB">
                            <w:rPr>
                              <w:rFonts w:ascii="NouvelR" w:hAnsi="NouvelR"/>
                              <w:b/>
                              <w:sz w:val="18"/>
                              <w:lang w:val="de-DE"/>
                            </w:rPr>
                            <w:t>CONTACT DE PRESĂ</w:t>
                          </w:r>
                        </w:p>
                        <w:p w14:paraId="4BB1CDDC" w14:textId="77777777" w:rsidR="00D70728" w:rsidRDefault="008327BA" w:rsidP="00D70728">
                          <w:pPr>
                            <w:rPr>
                              <w:rFonts w:ascii="NouvelR" w:hAnsi="NouvelR" w:cs="Arial"/>
                              <w:sz w:val="18"/>
                              <w:szCs w:val="18"/>
                              <w:lang w:val="de-DE"/>
                            </w:rPr>
                          </w:pPr>
                          <w:hyperlink r:id="rId2" w:history="1">
                            <w:r w:rsidR="00D70728" w:rsidRPr="0039423D">
                              <w:rPr>
                                <w:rStyle w:val="Hyperlink"/>
                                <w:rFonts w:ascii="NouvelR" w:hAnsi="NouvelR" w:cs="Arial"/>
                                <w:sz w:val="18"/>
                                <w:szCs w:val="18"/>
                                <w:lang w:val="de-DE"/>
                              </w:rPr>
                              <w:t>simona-iozefina.oprea@renault.com</w:t>
                            </w:r>
                          </w:hyperlink>
                        </w:p>
                        <w:p w14:paraId="0163CFD8" w14:textId="0B6DBCDA" w:rsidR="00147B6D" w:rsidRPr="00D70728" w:rsidRDefault="008327BA" w:rsidP="00147B6D">
                          <w:pPr>
                            <w:rPr>
                              <w:rFonts w:ascii="NouvelR" w:hAnsi="NouvelR" w:cs="Arial"/>
                              <w:sz w:val="18"/>
                              <w:szCs w:val="18"/>
                              <w:lang w:val="de-DE"/>
                            </w:rPr>
                          </w:pPr>
                          <w:hyperlink r:id="rId3" w:history="1">
                            <w:r w:rsidR="00D70728" w:rsidRPr="0039423D">
                              <w:rPr>
                                <w:rStyle w:val="Hyperlink"/>
                                <w:rFonts w:ascii="NouvelR" w:hAnsi="NouvelR" w:cs="Arial"/>
                                <w:sz w:val="18"/>
                                <w:szCs w:val="18"/>
                                <w:lang w:val="de-DE"/>
                              </w:rPr>
                              <w:t>https://media.renault.ro</w:t>
                            </w:r>
                          </w:hyperlink>
                          <w:r w:rsidR="00D70728">
                            <w:rPr>
                              <w:rFonts w:ascii="NouvelR" w:hAnsi="NouvelR" w:cs="Arial"/>
                              <w:sz w:val="18"/>
                              <w:szCs w:val="18"/>
                              <w:lang w:val="de-DE"/>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6FEE4" id="_x0000_t202" coordsize="21600,21600" o:spt="202" path="m,l,21600r21600,l21600,xe">
              <v:stroke joinstyle="miter"/>
              <v:path gradientshapeok="t" o:connecttype="rect"/>
            </v:shapetype>
            <v:shape id="Zone de texte 5" o:spid="_x0000_s1034" type="#_x0000_t202" style="position:absolute;margin-left:50.45pt;margin-top:771.1pt;width:226.75pt;height:4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" filled="f" stroked="f" strokeweight=".5pt">
              <v:textbox inset="0,0,0,0">
                <w:txbxContent>
                  <w:p w14:paraId="2807BB86" w14:textId="77777777" w:rsidR="00D70728" w:rsidRPr="005366BB" w:rsidRDefault="00D70728" w:rsidP="00D70728">
                    <w:pPr>
                      <w:rPr>
                        <w:rFonts w:ascii="NouvelR" w:hAnsi="NouvelR" w:cs="Arial"/>
                        <w:b/>
                        <w:bCs/>
                        <w:sz w:val="18"/>
                        <w:szCs w:val="18"/>
                        <w:lang w:val="de-DE"/>
                      </w:rPr>
                    </w:pPr>
                    <w:r w:rsidRPr="005366BB">
                      <w:rPr>
                        <w:rFonts w:ascii="NouvelR" w:hAnsi="NouvelR"/>
                        <w:b/>
                        <w:sz w:val="18"/>
                        <w:lang w:val="de-DE"/>
                      </w:rPr>
                      <w:t>CONTACT DE PRESĂ</w:t>
                    </w:r>
                  </w:p>
                  <w:p w14:paraId="4BB1CDDC" w14:textId="77777777" w:rsidR="00D70728" w:rsidRDefault="008327BA" w:rsidP="00D70728">
                    <w:pPr>
                      <w:rPr>
                        <w:rFonts w:ascii="NouvelR" w:hAnsi="NouvelR" w:cs="Arial"/>
                        <w:sz w:val="18"/>
                        <w:szCs w:val="18"/>
                        <w:lang w:val="de-DE"/>
                      </w:rPr>
                    </w:pPr>
                    <w:hyperlink r:id="rId4" w:history="1">
                      <w:r w:rsidR="00D70728" w:rsidRPr="0039423D">
                        <w:rPr>
                          <w:rStyle w:val="Hyperlink"/>
                          <w:rFonts w:ascii="NouvelR" w:hAnsi="NouvelR" w:cs="Arial"/>
                          <w:sz w:val="18"/>
                          <w:szCs w:val="18"/>
                          <w:lang w:val="de-DE"/>
                        </w:rPr>
                        <w:t>simona-iozefina.oprea@renault.com</w:t>
                      </w:r>
                    </w:hyperlink>
                  </w:p>
                  <w:p w14:paraId="0163CFD8" w14:textId="0B6DBCDA" w:rsidR="00147B6D" w:rsidRPr="00D70728" w:rsidRDefault="008327BA" w:rsidP="00147B6D">
                    <w:pPr>
                      <w:rPr>
                        <w:rFonts w:ascii="NouvelR" w:hAnsi="NouvelR" w:cs="Arial"/>
                        <w:sz w:val="18"/>
                        <w:szCs w:val="18"/>
                        <w:lang w:val="de-DE"/>
                      </w:rPr>
                    </w:pPr>
                    <w:hyperlink r:id="rId5" w:history="1">
                      <w:r w:rsidR="00D70728" w:rsidRPr="0039423D">
                        <w:rPr>
                          <w:rStyle w:val="Hyperlink"/>
                          <w:rFonts w:ascii="NouvelR" w:hAnsi="NouvelR" w:cs="Arial"/>
                          <w:sz w:val="18"/>
                          <w:szCs w:val="18"/>
                          <w:lang w:val="de-DE"/>
                        </w:rPr>
                        <w:t>https://media.renault.ro</w:t>
                      </w:r>
                    </w:hyperlink>
                    <w:r w:rsidR="00D70728">
                      <w:rPr>
                        <w:rFonts w:ascii="NouvelR" w:hAnsi="NouvelR" w:cs="Arial"/>
                        <w:sz w:val="18"/>
                        <w:szCs w:val="18"/>
                        <w:lang w:val="de-DE"/>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B250" w14:textId="2FF83F40" w:rsidR="00E66B13" w:rsidRPr="002522AF" w:rsidRDefault="006F4750" w:rsidP="00547282">
    <w:pPr>
      <w:pStyle w:val="Header"/>
      <w:spacing w:line="410" w:lineRule="exact"/>
      <w:rPr>
        <w:rFonts w:ascii="Arial" w:hAnsi="Arial" w:cs="Arial"/>
        <w:b/>
        <w:bCs/>
        <w:color w:val="000000" w:themeColor="text1"/>
        <w:sz w:val="40"/>
        <w:szCs w:val="40"/>
      </w:rPr>
    </w:pPr>
    <w:r w:rsidRPr="003D063B">
      <w:rPr>
        <w:rFonts w:ascii="Arial" w:hAnsi="Arial" w:cs="Arial"/>
        <w:noProof/>
      </w:rPr>
      <w:drawing>
        <wp:anchor distT="0" distB="0" distL="114300" distR="114300" simplePos="0" relativeHeight="251658242" behindDoc="1" locked="0" layoutInCell="1" allowOverlap="1" wp14:anchorId="38BD964D" wp14:editId="48FE8338">
          <wp:simplePos x="0" y="0"/>
          <wp:positionH relativeFrom="page">
            <wp:align>left</wp:align>
          </wp:positionH>
          <wp:positionV relativeFrom="paragraph">
            <wp:posOffset>-465455</wp:posOffset>
          </wp:positionV>
          <wp:extent cx="7559040" cy="10685145"/>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margin">
            <wp14:pctWidth>0</wp14:pctWidth>
          </wp14:sizeRelH>
          <wp14:sizeRelV relativeFrom="margin">
            <wp14:pctHeight>0</wp14:pctHeight>
          </wp14:sizeRelV>
        </wp:anchor>
      </w:drawing>
    </w:r>
    <w:r w:rsidRPr="003D063B">
      <w:rPr>
        <w:rFonts w:ascii="Arial" w:hAnsi="Arial" w:cs="Arial"/>
        <w:b/>
        <w:bCs/>
        <w:color w:val="000000" w:themeColor="text1"/>
        <w:sz w:val="40"/>
        <w:szCs w:val="40"/>
      </w:rPr>
      <w:t>[</w:t>
    </w:r>
    <w:r w:rsidR="00AE5605">
      <w:rPr>
        <w:rFonts w:ascii="Arial" w:hAnsi="Arial" w:cs="Arial"/>
        <w:b/>
        <w:bCs/>
        <w:color w:val="000000" w:themeColor="text1"/>
        <w:sz w:val="40"/>
        <w:szCs w:val="40"/>
      </w:rPr>
      <w:t>DOSAR</w:t>
    </w:r>
    <w:r w:rsidR="002522AF">
      <w:rPr>
        <w:rFonts w:ascii="Arial" w:hAnsi="Arial" w:cs="Arial"/>
        <w:b/>
        <w:bCs/>
        <w:color w:val="000000" w:themeColor="text1"/>
        <w:sz w:val="40"/>
        <w:szCs w:val="40"/>
      </w:rPr>
      <w:t xml:space="preserve"> </w:t>
    </w:r>
    <w:r w:rsidR="00AE5605">
      <w:rPr>
        <w:rFonts w:ascii="Arial" w:hAnsi="Arial" w:cs="Arial"/>
        <w:b/>
        <w:bCs/>
        <w:color w:val="000000" w:themeColor="text1"/>
        <w:sz w:val="40"/>
        <w:szCs w:val="40"/>
      </w:rPr>
      <w:t>DE PRES</w:t>
    </w:r>
    <w:r w:rsidR="00AE5605">
      <w:rPr>
        <w:rFonts w:ascii="Arial" w:hAnsi="Arial" w:cs="Arial"/>
        <w:b/>
        <w:bCs/>
        <w:color w:val="000000" w:themeColor="text1"/>
        <w:sz w:val="40"/>
        <w:szCs w:val="40"/>
        <w:lang w:val="ro-RO"/>
      </w:rPr>
      <w:t>Ă</w:t>
    </w:r>
    <w:r w:rsidRPr="003D063B">
      <w:rPr>
        <w:rFonts w:ascii="Arial" w:hAnsi="Arial" w:cs="Arial"/>
        <w:b/>
        <w:bCs/>
        <w:color w:val="000000" w:themeColor="text1"/>
        <w:sz w:val="40"/>
        <w:szCs w:val="4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E10F" w14:textId="58427228" w:rsidR="004818DF" w:rsidRPr="00F3360F" w:rsidRDefault="004818D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96581"/>
    <w:multiLevelType w:val="multilevel"/>
    <w:tmpl w:val="B4C0B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113AD7"/>
    <w:multiLevelType w:val="multilevel"/>
    <w:tmpl w:val="30B4B520"/>
    <w:lvl w:ilvl="0">
      <w:numFmt w:val="bullet"/>
      <w:lvlText w:val="-"/>
      <w:lvlJc w:val="left"/>
      <w:pPr>
        <w:tabs>
          <w:tab w:val="num" w:pos="720"/>
        </w:tabs>
        <w:ind w:left="720" w:hanging="720"/>
      </w:pPr>
      <w:rPr>
        <w:rFonts w:ascii="Calibri" w:eastAsia="SimSun" w:hAnsi="Calibri" w:cs="Calibr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1418E8"/>
    <w:multiLevelType w:val="hybridMultilevel"/>
    <w:tmpl w:val="B89A699A"/>
    <w:lvl w:ilvl="0" w:tplc="3BF6AE4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455253"/>
    <w:multiLevelType w:val="hybridMultilevel"/>
    <w:tmpl w:val="FE8E2F0E"/>
    <w:lvl w:ilvl="0" w:tplc="B9C079C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F48247C"/>
    <w:multiLevelType w:val="multilevel"/>
    <w:tmpl w:val="C12C6B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3E2013"/>
    <w:multiLevelType w:val="hybridMultilevel"/>
    <w:tmpl w:val="63AC4000"/>
    <w:lvl w:ilvl="0" w:tplc="3BF6AE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83CCD"/>
    <w:multiLevelType w:val="hybridMultilevel"/>
    <w:tmpl w:val="830CF214"/>
    <w:lvl w:ilvl="0" w:tplc="8B2CA1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C7216E"/>
    <w:multiLevelType w:val="hybridMultilevel"/>
    <w:tmpl w:val="80025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C0153"/>
    <w:multiLevelType w:val="multilevel"/>
    <w:tmpl w:val="F2E292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3764836"/>
    <w:multiLevelType w:val="multilevel"/>
    <w:tmpl w:val="E932C5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61C7433"/>
    <w:multiLevelType w:val="hybridMultilevel"/>
    <w:tmpl w:val="B602FF0C"/>
    <w:lvl w:ilvl="0" w:tplc="F948CB2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8737C6"/>
    <w:multiLevelType w:val="multilevel"/>
    <w:tmpl w:val="D96CA8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B5005C1"/>
    <w:multiLevelType w:val="hybridMultilevel"/>
    <w:tmpl w:val="DA7C429C"/>
    <w:lvl w:ilvl="0" w:tplc="3BF6AE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D547D"/>
    <w:multiLevelType w:val="multilevel"/>
    <w:tmpl w:val="E97262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6CB7250"/>
    <w:multiLevelType w:val="hybridMultilevel"/>
    <w:tmpl w:val="D4F65FA2"/>
    <w:lvl w:ilvl="0" w:tplc="6A0A93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1C71D7"/>
    <w:multiLevelType w:val="hybridMultilevel"/>
    <w:tmpl w:val="1F1024F2"/>
    <w:lvl w:ilvl="0" w:tplc="3BF6AE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905879"/>
    <w:multiLevelType w:val="hybridMultilevel"/>
    <w:tmpl w:val="B072A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1B6212"/>
    <w:multiLevelType w:val="hybridMultilevel"/>
    <w:tmpl w:val="3878B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727C3C"/>
    <w:multiLevelType w:val="hybridMultilevel"/>
    <w:tmpl w:val="DE7A7870"/>
    <w:lvl w:ilvl="0" w:tplc="42F085B4">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1C45C9"/>
    <w:multiLevelType w:val="hybridMultilevel"/>
    <w:tmpl w:val="2DB857A4"/>
    <w:lvl w:ilvl="0" w:tplc="32AC7702">
      <w:numFmt w:val="bullet"/>
      <w:lvlText w:val=""/>
      <w:lvlJc w:val="left"/>
      <w:pPr>
        <w:ind w:left="1776" w:hanging="360"/>
      </w:pPr>
      <w:rPr>
        <w:rFonts w:ascii="Wingdings" w:eastAsia="SimSun" w:hAnsi="Wingdings" w:cstheme="minorHAnsi" w:hint="default"/>
        <w:b/>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15:restartNumberingAfterBreak="0">
    <w:nsid w:val="781F172C"/>
    <w:multiLevelType w:val="multilevel"/>
    <w:tmpl w:val="660EB2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B222C0D"/>
    <w:multiLevelType w:val="hybridMultilevel"/>
    <w:tmpl w:val="2ECCB142"/>
    <w:lvl w:ilvl="0" w:tplc="46AECDA0">
      <w:start w:val="75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299189555">
    <w:abstractNumId w:val="16"/>
  </w:num>
  <w:num w:numId="2" w16cid:durableId="738095890">
    <w:abstractNumId w:val="7"/>
  </w:num>
  <w:num w:numId="3" w16cid:durableId="307244477">
    <w:abstractNumId w:val="10"/>
  </w:num>
  <w:num w:numId="4" w16cid:durableId="924411602">
    <w:abstractNumId w:val="14"/>
  </w:num>
  <w:num w:numId="5" w16cid:durableId="770128680">
    <w:abstractNumId w:val="17"/>
  </w:num>
  <w:num w:numId="6" w16cid:durableId="1252352914">
    <w:abstractNumId w:val="19"/>
  </w:num>
  <w:num w:numId="7" w16cid:durableId="840124184">
    <w:abstractNumId w:val="2"/>
  </w:num>
  <w:num w:numId="8" w16cid:durableId="119803571">
    <w:abstractNumId w:val="18"/>
  </w:num>
  <w:num w:numId="9" w16cid:durableId="1903056582">
    <w:abstractNumId w:val="21"/>
  </w:num>
  <w:num w:numId="10" w16cid:durableId="1691106733">
    <w:abstractNumId w:val="18"/>
  </w:num>
  <w:num w:numId="11" w16cid:durableId="960769464">
    <w:abstractNumId w:val="2"/>
  </w:num>
  <w:num w:numId="12" w16cid:durableId="796721476">
    <w:abstractNumId w:val="6"/>
  </w:num>
  <w:num w:numId="13" w16cid:durableId="1996256658">
    <w:abstractNumId w:val="20"/>
  </w:num>
  <w:num w:numId="14" w16cid:durableId="137306796">
    <w:abstractNumId w:val="11"/>
  </w:num>
  <w:num w:numId="15" w16cid:durableId="963118809">
    <w:abstractNumId w:val="3"/>
  </w:num>
  <w:num w:numId="16" w16cid:durableId="456526319">
    <w:abstractNumId w:val="4"/>
  </w:num>
  <w:num w:numId="17" w16cid:durableId="1252355012">
    <w:abstractNumId w:val="9"/>
  </w:num>
  <w:num w:numId="18" w16cid:durableId="1971784724">
    <w:abstractNumId w:val="8"/>
  </w:num>
  <w:num w:numId="19" w16cid:durableId="1568032076">
    <w:abstractNumId w:val="13"/>
  </w:num>
  <w:num w:numId="20" w16cid:durableId="1963070329">
    <w:abstractNumId w:val="12"/>
  </w:num>
  <w:num w:numId="21" w16cid:durableId="2141218796">
    <w:abstractNumId w:val="1"/>
  </w:num>
  <w:num w:numId="22" w16cid:durableId="1085688992">
    <w:abstractNumId w:val="15"/>
  </w:num>
  <w:num w:numId="23" w16cid:durableId="2073700056">
    <w:abstractNumId w:val="0"/>
  </w:num>
  <w:num w:numId="24" w16cid:durableId="8492962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MITRACHE Andreea-Corina">
    <w15:presenceInfo w15:providerId="AD" w15:userId="S::andreea-corina.dumitrache@renault.com::94c2047e-d4ac-45aa-9e3d-d754f6e8e6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2E"/>
    <w:rsid w:val="00000D06"/>
    <w:rsid w:val="00002E88"/>
    <w:rsid w:val="00002F26"/>
    <w:rsid w:val="00003162"/>
    <w:rsid w:val="00003DEF"/>
    <w:rsid w:val="00004524"/>
    <w:rsid w:val="000049E3"/>
    <w:rsid w:val="00005037"/>
    <w:rsid w:val="00005418"/>
    <w:rsid w:val="00005DA9"/>
    <w:rsid w:val="0000601C"/>
    <w:rsid w:val="00006B3F"/>
    <w:rsid w:val="00006C10"/>
    <w:rsid w:val="00006C44"/>
    <w:rsid w:val="00006E4F"/>
    <w:rsid w:val="00010441"/>
    <w:rsid w:val="0001152E"/>
    <w:rsid w:val="00011C72"/>
    <w:rsid w:val="00011EFF"/>
    <w:rsid w:val="00011FAE"/>
    <w:rsid w:val="000129EA"/>
    <w:rsid w:val="00012B08"/>
    <w:rsid w:val="00012DE8"/>
    <w:rsid w:val="00013ED7"/>
    <w:rsid w:val="0001607E"/>
    <w:rsid w:val="00016D08"/>
    <w:rsid w:val="000170A0"/>
    <w:rsid w:val="0001753D"/>
    <w:rsid w:val="000177B1"/>
    <w:rsid w:val="00017F56"/>
    <w:rsid w:val="000203E8"/>
    <w:rsid w:val="000206F9"/>
    <w:rsid w:val="00021047"/>
    <w:rsid w:val="00022582"/>
    <w:rsid w:val="000227B6"/>
    <w:rsid w:val="0002354E"/>
    <w:rsid w:val="000237D4"/>
    <w:rsid w:val="00023F34"/>
    <w:rsid w:val="0002432F"/>
    <w:rsid w:val="0002441C"/>
    <w:rsid w:val="00025AFF"/>
    <w:rsid w:val="00025B8C"/>
    <w:rsid w:val="00026987"/>
    <w:rsid w:val="0002711F"/>
    <w:rsid w:val="0002753D"/>
    <w:rsid w:val="000302B9"/>
    <w:rsid w:val="0003076A"/>
    <w:rsid w:val="00032002"/>
    <w:rsid w:val="00032585"/>
    <w:rsid w:val="000325C6"/>
    <w:rsid w:val="00032DBA"/>
    <w:rsid w:val="0003337B"/>
    <w:rsid w:val="0003568B"/>
    <w:rsid w:val="00036281"/>
    <w:rsid w:val="00036972"/>
    <w:rsid w:val="00036EDC"/>
    <w:rsid w:val="00036F74"/>
    <w:rsid w:val="0003769D"/>
    <w:rsid w:val="00037717"/>
    <w:rsid w:val="00037C9D"/>
    <w:rsid w:val="00037CC3"/>
    <w:rsid w:val="000401A0"/>
    <w:rsid w:val="00040368"/>
    <w:rsid w:val="000413C9"/>
    <w:rsid w:val="00041AEF"/>
    <w:rsid w:val="00042534"/>
    <w:rsid w:val="00042784"/>
    <w:rsid w:val="00043582"/>
    <w:rsid w:val="000438A9"/>
    <w:rsid w:val="00043A2F"/>
    <w:rsid w:val="000451D2"/>
    <w:rsid w:val="00045697"/>
    <w:rsid w:val="00046732"/>
    <w:rsid w:val="00046E86"/>
    <w:rsid w:val="00050AD0"/>
    <w:rsid w:val="00051457"/>
    <w:rsid w:val="00051510"/>
    <w:rsid w:val="000539F5"/>
    <w:rsid w:val="00054527"/>
    <w:rsid w:val="000545CB"/>
    <w:rsid w:val="00054C10"/>
    <w:rsid w:val="00054FB5"/>
    <w:rsid w:val="000565E0"/>
    <w:rsid w:val="000566E1"/>
    <w:rsid w:val="00056BE7"/>
    <w:rsid w:val="00060160"/>
    <w:rsid w:val="00060479"/>
    <w:rsid w:val="00060B33"/>
    <w:rsid w:val="000618BC"/>
    <w:rsid w:val="00061A3D"/>
    <w:rsid w:val="00061E7B"/>
    <w:rsid w:val="0006243A"/>
    <w:rsid w:val="0006300D"/>
    <w:rsid w:val="00064144"/>
    <w:rsid w:val="00064939"/>
    <w:rsid w:val="00064C49"/>
    <w:rsid w:val="000655DF"/>
    <w:rsid w:val="0006640D"/>
    <w:rsid w:val="00067602"/>
    <w:rsid w:val="0006791F"/>
    <w:rsid w:val="00067DA3"/>
    <w:rsid w:val="00070210"/>
    <w:rsid w:val="0007086F"/>
    <w:rsid w:val="00070944"/>
    <w:rsid w:val="00070A40"/>
    <w:rsid w:val="00070FB1"/>
    <w:rsid w:val="00071C00"/>
    <w:rsid w:val="00071D70"/>
    <w:rsid w:val="00072043"/>
    <w:rsid w:val="0007263D"/>
    <w:rsid w:val="000727C6"/>
    <w:rsid w:val="00072C31"/>
    <w:rsid w:val="00072FB5"/>
    <w:rsid w:val="000736EA"/>
    <w:rsid w:val="00073ACD"/>
    <w:rsid w:val="00073EF8"/>
    <w:rsid w:val="00074D73"/>
    <w:rsid w:val="00074E8C"/>
    <w:rsid w:val="00075046"/>
    <w:rsid w:val="00075E76"/>
    <w:rsid w:val="00075FF2"/>
    <w:rsid w:val="000760FC"/>
    <w:rsid w:val="00076D3D"/>
    <w:rsid w:val="00076F0C"/>
    <w:rsid w:val="00077A60"/>
    <w:rsid w:val="000802F5"/>
    <w:rsid w:val="00080330"/>
    <w:rsid w:val="0008115C"/>
    <w:rsid w:val="00081937"/>
    <w:rsid w:val="0008268A"/>
    <w:rsid w:val="00082D04"/>
    <w:rsid w:val="000831EC"/>
    <w:rsid w:val="0008384E"/>
    <w:rsid w:val="00083F68"/>
    <w:rsid w:val="00084191"/>
    <w:rsid w:val="0008445B"/>
    <w:rsid w:val="000845F0"/>
    <w:rsid w:val="00084619"/>
    <w:rsid w:val="000850C9"/>
    <w:rsid w:val="000858C5"/>
    <w:rsid w:val="00085952"/>
    <w:rsid w:val="00086E57"/>
    <w:rsid w:val="00086EE3"/>
    <w:rsid w:val="0008750B"/>
    <w:rsid w:val="00090E19"/>
    <w:rsid w:val="000910F5"/>
    <w:rsid w:val="0009177D"/>
    <w:rsid w:val="00092656"/>
    <w:rsid w:val="00092B91"/>
    <w:rsid w:val="0009317A"/>
    <w:rsid w:val="000931A9"/>
    <w:rsid w:val="0009421F"/>
    <w:rsid w:val="000949FA"/>
    <w:rsid w:val="00094CA8"/>
    <w:rsid w:val="00094D71"/>
    <w:rsid w:val="000953FF"/>
    <w:rsid w:val="0009567D"/>
    <w:rsid w:val="00095D5E"/>
    <w:rsid w:val="000961F5"/>
    <w:rsid w:val="00097162"/>
    <w:rsid w:val="000973EA"/>
    <w:rsid w:val="000A0115"/>
    <w:rsid w:val="000A095E"/>
    <w:rsid w:val="000A22C3"/>
    <w:rsid w:val="000A2409"/>
    <w:rsid w:val="000A25FF"/>
    <w:rsid w:val="000A2D1E"/>
    <w:rsid w:val="000A3F51"/>
    <w:rsid w:val="000A4502"/>
    <w:rsid w:val="000A4BF2"/>
    <w:rsid w:val="000A5154"/>
    <w:rsid w:val="000A53DB"/>
    <w:rsid w:val="000A553E"/>
    <w:rsid w:val="000A5CE3"/>
    <w:rsid w:val="000A5CE6"/>
    <w:rsid w:val="000A67BE"/>
    <w:rsid w:val="000A6DDC"/>
    <w:rsid w:val="000A7ED8"/>
    <w:rsid w:val="000B1815"/>
    <w:rsid w:val="000B23CB"/>
    <w:rsid w:val="000B28C3"/>
    <w:rsid w:val="000B2CAB"/>
    <w:rsid w:val="000B343B"/>
    <w:rsid w:val="000B419D"/>
    <w:rsid w:val="000B4A32"/>
    <w:rsid w:val="000B4CA7"/>
    <w:rsid w:val="000B5C17"/>
    <w:rsid w:val="000B6B10"/>
    <w:rsid w:val="000B6EFF"/>
    <w:rsid w:val="000B6F1E"/>
    <w:rsid w:val="000B7514"/>
    <w:rsid w:val="000B79B1"/>
    <w:rsid w:val="000C01C4"/>
    <w:rsid w:val="000C0C41"/>
    <w:rsid w:val="000C14E1"/>
    <w:rsid w:val="000C1C2E"/>
    <w:rsid w:val="000C28F9"/>
    <w:rsid w:val="000C3408"/>
    <w:rsid w:val="000C427C"/>
    <w:rsid w:val="000C4580"/>
    <w:rsid w:val="000C5E77"/>
    <w:rsid w:val="000C6C04"/>
    <w:rsid w:val="000D03BA"/>
    <w:rsid w:val="000D09E0"/>
    <w:rsid w:val="000D16A8"/>
    <w:rsid w:val="000D189A"/>
    <w:rsid w:val="000D1C26"/>
    <w:rsid w:val="000D24E4"/>
    <w:rsid w:val="000D2DD3"/>
    <w:rsid w:val="000D326F"/>
    <w:rsid w:val="000D3F77"/>
    <w:rsid w:val="000D45DE"/>
    <w:rsid w:val="000D4A2B"/>
    <w:rsid w:val="000D4DA6"/>
    <w:rsid w:val="000D5288"/>
    <w:rsid w:val="000D60D3"/>
    <w:rsid w:val="000D60ED"/>
    <w:rsid w:val="000D6EFE"/>
    <w:rsid w:val="000E1895"/>
    <w:rsid w:val="000E2726"/>
    <w:rsid w:val="000E2B2B"/>
    <w:rsid w:val="000E334D"/>
    <w:rsid w:val="000E375C"/>
    <w:rsid w:val="000E3B75"/>
    <w:rsid w:val="000E40C6"/>
    <w:rsid w:val="000E4E48"/>
    <w:rsid w:val="000E568B"/>
    <w:rsid w:val="000E60B7"/>
    <w:rsid w:val="000E66F8"/>
    <w:rsid w:val="000E6D48"/>
    <w:rsid w:val="000E78E0"/>
    <w:rsid w:val="000F0C4F"/>
    <w:rsid w:val="000F1436"/>
    <w:rsid w:val="000F40CD"/>
    <w:rsid w:val="000F4813"/>
    <w:rsid w:val="000F4C92"/>
    <w:rsid w:val="000F55C9"/>
    <w:rsid w:val="000F5A14"/>
    <w:rsid w:val="000F6E4C"/>
    <w:rsid w:val="00101039"/>
    <w:rsid w:val="001012E0"/>
    <w:rsid w:val="00101328"/>
    <w:rsid w:val="00101D41"/>
    <w:rsid w:val="00102C16"/>
    <w:rsid w:val="0010330F"/>
    <w:rsid w:val="00103ADA"/>
    <w:rsid w:val="00104E1F"/>
    <w:rsid w:val="00105281"/>
    <w:rsid w:val="001075C2"/>
    <w:rsid w:val="00111EB1"/>
    <w:rsid w:val="00112881"/>
    <w:rsid w:val="00112A34"/>
    <w:rsid w:val="00114681"/>
    <w:rsid w:val="00115754"/>
    <w:rsid w:val="00115DF1"/>
    <w:rsid w:val="00116AA7"/>
    <w:rsid w:val="00117BC3"/>
    <w:rsid w:val="00117BF7"/>
    <w:rsid w:val="00117C8C"/>
    <w:rsid w:val="00120B8E"/>
    <w:rsid w:val="0012124D"/>
    <w:rsid w:val="0012130A"/>
    <w:rsid w:val="001215FD"/>
    <w:rsid w:val="00122183"/>
    <w:rsid w:val="00122298"/>
    <w:rsid w:val="001222F7"/>
    <w:rsid w:val="00123BB9"/>
    <w:rsid w:val="00123BD2"/>
    <w:rsid w:val="00123C00"/>
    <w:rsid w:val="00123C8D"/>
    <w:rsid w:val="00123E5C"/>
    <w:rsid w:val="0012475D"/>
    <w:rsid w:val="00124E14"/>
    <w:rsid w:val="001250F1"/>
    <w:rsid w:val="001252D3"/>
    <w:rsid w:val="001257AE"/>
    <w:rsid w:val="00125F44"/>
    <w:rsid w:val="0012613E"/>
    <w:rsid w:val="00126B97"/>
    <w:rsid w:val="0012715D"/>
    <w:rsid w:val="00127577"/>
    <w:rsid w:val="001279F1"/>
    <w:rsid w:val="00130510"/>
    <w:rsid w:val="00131468"/>
    <w:rsid w:val="001315B8"/>
    <w:rsid w:val="00131F44"/>
    <w:rsid w:val="00132381"/>
    <w:rsid w:val="001329BF"/>
    <w:rsid w:val="001340B9"/>
    <w:rsid w:val="001343B8"/>
    <w:rsid w:val="001345D6"/>
    <w:rsid w:val="00134D30"/>
    <w:rsid w:val="0013502B"/>
    <w:rsid w:val="00135DB8"/>
    <w:rsid w:val="00135E5E"/>
    <w:rsid w:val="00136D68"/>
    <w:rsid w:val="0013745F"/>
    <w:rsid w:val="00137553"/>
    <w:rsid w:val="0013763B"/>
    <w:rsid w:val="00140E98"/>
    <w:rsid w:val="00141969"/>
    <w:rsid w:val="00141D26"/>
    <w:rsid w:val="00141E04"/>
    <w:rsid w:val="00142252"/>
    <w:rsid w:val="00142572"/>
    <w:rsid w:val="00142D95"/>
    <w:rsid w:val="00143129"/>
    <w:rsid w:val="0014367E"/>
    <w:rsid w:val="00143B96"/>
    <w:rsid w:val="001445C8"/>
    <w:rsid w:val="00144E7B"/>
    <w:rsid w:val="001459BC"/>
    <w:rsid w:val="001459D7"/>
    <w:rsid w:val="00145E5A"/>
    <w:rsid w:val="001461CB"/>
    <w:rsid w:val="00146BA0"/>
    <w:rsid w:val="00147544"/>
    <w:rsid w:val="00147B6D"/>
    <w:rsid w:val="001505C9"/>
    <w:rsid w:val="001505DC"/>
    <w:rsid w:val="00150847"/>
    <w:rsid w:val="00150DC6"/>
    <w:rsid w:val="00150FC6"/>
    <w:rsid w:val="001523EC"/>
    <w:rsid w:val="001526A9"/>
    <w:rsid w:val="00152BEC"/>
    <w:rsid w:val="00152C16"/>
    <w:rsid w:val="00153F95"/>
    <w:rsid w:val="00154083"/>
    <w:rsid w:val="0015415C"/>
    <w:rsid w:val="00154584"/>
    <w:rsid w:val="00154BCF"/>
    <w:rsid w:val="00154F0B"/>
    <w:rsid w:val="00155C6E"/>
    <w:rsid w:val="00155FB3"/>
    <w:rsid w:val="00156E83"/>
    <w:rsid w:val="001575CA"/>
    <w:rsid w:val="00157B74"/>
    <w:rsid w:val="00157EB5"/>
    <w:rsid w:val="001605B4"/>
    <w:rsid w:val="00160984"/>
    <w:rsid w:val="00162ED1"/>
    <w:rsid w:val="00163FB7"/>
    <w:rsid w:val="0016404A"/>
    <w:rsid w:val="00164254"/>
    <w:rsid w:val="00164647"/>
    <w:rsid w:val="00164C34"/>
    <w:rsid w:val="00165AD7"/>
    <w:rsid w:val="00166E64"/>
    <w:rsid w:val="001672AE"/>
    <w:rsid w:val="001676A8"/>
    <w:rsid w:val="00167EED"/>
    <w:rsid w:val="00167F12"/>
    <w:rsid w:val="00170005"/>
    <w:rsid w:val="00170579"/>
    <w:rsid w:val="001710C1"/>
    <w:rsid w:val="00171A5D"/>
    <w:rsid w:val="00171A95"/>
    <w:rsid w:val="00172B73"/>
    <w:rsid w:val="00173B7A"/>
    <w:rsid w:val="00174382"/>
    <w:rsid w:val="001746FC"/>
    <w:rsid w:val="00174E78"/>
    <w:rsid w:val="001753EC"/>
    <w:rsid w:val="001762ED"/>
    <w:rsid w:val="001764CC"/>
    <w:rsid w:val="0017652B"/>
    <w:rsid w:val="00176AB8"/>
    <w:rsid w:val="001770C7"/>
    <w:rsid w:val="00177221"/>
    <w:rsid w:val="00177411"/>
    <w:rsid w:val="001779E7"/>
    <w:rsid w:val="001800EA"/>
    <w:rsid w:val="0018105A"/>
    <w:rsid w:val="001814C3"/>
    <w:rsid w:val="00181A95"/>
    <w:rsid w:val="00181C08"/>
    <w:rsid w:val="001823DD"/>
    <w:rsid w:val="001833FB"/>
    <w:rsid w:val="00185938"/>
    <w:rsid w:val="00185D9C"/>
    <w:rsid w:val="001864C2"/>
    <w:rsid w:val="0018699D"/>
    <w:rsid w:val="00192AB3"/>
    <w:rsid w:val="00192BF3"/>
    <w:rsid w:val="00193970"/>
    <w:rsid w:val="00193CAE"/>
    <w:rsid w:val="001940A4"/>
    <w:rsid w:val="0019503F"/>
    <w:rsid w:val="00195107"/>
    <w:rsid w:val="001958C9"/>
    <w:rsid w:val="00195CF5"/>
    <w:rsid w:val="001969F9"/>
    <w:rsid w:val="001A00EA"/>
    <w:rsid w:val="001A05D8"/>
    <w:rsid w:val="001A100A"/>
    <w:rsid w:val="001A10F7"/>
    <w:rsid w:val="001A1AE0"/>
    <w:rsid w:val="001A1EC6"/>
    <w:rsid w:val="001A257D"/>
    <w:rsid w:val="001A38AD"/>
    <w:rsid w:val="001A411E"/>
    <w:rsid w:val="001A60B7"/>
    <w:rsid w:val="001A64C9"/>
    <w:rsid w:val="001A6B70"/>
    <w:rsid w:val="001B0297"/>
    <w:rsid w:val="001B03D8"/>
    <w:rsid w:val="001B0B27"/>
    <w:rsid w:val="001B0F79"/>
    <w:rsid w:val="001B101B"/>
    <w:rsid w:val="001B1329"/>
    <w:rsid w:val="001B17CC"/>
    <w:rsid w:val="001B2151"/>
    <w:rsid w:val="001B5141"/>
    <w:rsid w:val="001B577E"/>
    <w:rsid w:val="001B5869"/>
    <w:rsid w:val="001B62D9"/>
    <w:rsid w:val="001B6BE4"/>
    <w:rsid w:val="001B6F39"/>
    <w:rsid w:val="001B7EA7"/>
    <w:rsid w:val="001C0399"/>
    <w:rsid w:val="001C0528"/>
    <w:rsid w:val="001C1188"/>
    <w:rsid w:val="001C1812"/>
    <w:rsid w:val="001C1BAC"/>
    <w:rsid w:val="001C2229"/>
    <w:rsid w:val="001C240A"/>
    <w:rsid w:val="001C4080"/>
    <w:rsid w:val="001C42D8"/>
    <w:rsid w:val="001C48A3"/>
    <w:rsid w:val="001C4D4F"/>
    <w:rsid w:val="001C4D9C"/>
    <w:rsid w:val="001C6408"/>
    <w:rsid w:val="001C6B14"/>
    <w:rsid w:val="001C7AD4"/>
    <w:rsid w:val="001D0936"/>
    <w:rsid w:val="001D13DB"/>
    <w:rsid w:val="001D1C9C"/>
    <w:rsid w:val="001D2C48"/>
    <w:rsid w:val="001D2DA5"/>
    <w:rsid w:val="001D2E58"/>
    <w:rsid w:val="001D2E5F"/>
    <w:rsid w:val="001D3283"/>
    <w:rsid w:val="001D3625"/>
    <w:rsid w:val="001D3866"/>
    <w:rsid w:val="001D3E45"/>
    <w:rsid w:val="001D4385"/>
    <w:rsid w:val="001D6452"/>
    <w:rsid w:val="001D6EA7"/>
    <w:rsid w:val="001E0800"/>
    <w:rsid w:val="001E09B7"/>
    <w:rsid w:val="001E106B"/>
    <w:rsid w:val="001E1196"/>
    <w:rsid w:val="001E149E"/>
    <w:rsid w:val="001E1868"/>
    <w:rsid w:val="001E1D69"/>
    <w:rsid w:val="001E1F88"/>
    <w:rsid w:val="001E2BF5"/>
    <w:rsid w:val="001E2ED4"/>
    <w:rsid w:val="001E38F0"/>
    <w:rsid w:val="001E3B95"/>
    <w:rsid w:val="001E4A23"/>
    <w:rsid w:val="001E53CF"/>
    <w:rsid w:val="001E5489"/>
    <w:rsid w:val="001E5CFB"/>
    <w:rsid w:val="001E745C"/>
    <w:rsid w:val="001E7835"/>
    <w:rsid w:val="001F0347"/>
    <w:rsid w:val="001F0BBB"/>
    <w:rsid w:val="001F0BBD"/>
    <w:rsid w:val="001F127C"/>
    <w:rsid w:val="001F1728"/>
    <w:rsid w:val="001F24CF"/>
    <w:rsid w:val="001F2946"/>
    <w:rsid w:val="001F2AEF"/>
    <w:rsid w:val="001F3404"/>
    <w:rsid w:val="001F4F74"/>
    <w:rsid w:val="001F50FB"/>
    <w:rsid w:val="001F5483"/>
    <w:rsid w:val="001F57ED"/>
    <w:rsid w:val="001F5991"/>
    <w:rsid w:val="001F5AC8"/>
    <w:rsid w:val="001F6675"/>
    <w:rsid w:val="001F67E3"/>
    <w:rsid w:val="001F6B53"/>
    <w:rsid w:val="001F6F18"/>
    <w:rsid w:val="001F7F12"/>
    <w:rsid w:val="002004C4"/>
    <w:rsid w:val="00200EBE"/>
    <w:rsid w:val="00201206"/>
    <w:rsid w:val="002022FF"/>
    <w:rsid w:val="00202F71"/>
    <w:rsid w:val="002032CB"/>
    <w:rsid w:val="00203319"/>
    <w:rsid w:val="00203F5B"/>
    <w:rsid w:val="0020492E"/>
    <w:rsid w:val="00205B6C"/>
    <w:rsid w:val="0020607E"/>
    <w:rsid w:val="0020614B"/>
    <w:rsid w:val="00206B2B"/>
    <w:rsid w:val="00210082"/>
    <w:rsid w:val="002106EB"/>
    <w:rsid w:val="00210AE9"/>
    <w:rsid w:val="00210DB4"/>
    <w:rsid w:val="00211897"/>
    <w:rsid w:val="002122DB"/>
    <w:rsid w:val="0021256B"/>
    <w:rsid w:val="00212DCE"/>
    <w:rsid w:val="00213214"/>
    <w:rsid w:val="002144C4"/>
    <w:rsid w:val="002150E3"/>
    <w:rsid w:val="002152D3"/>
    <w:rsid w:val="002158FF"/>
    <w:rsid w:val="00215E83"/>
    <w:rsid w:val="00216703"/>
    <w:rsid w:val="00216CB9"/>
    <w:rsid w:val="00216F2D"/>
    <w:rsid w:val="002200BB"/>
    <w:rsid w:val="002212FF"/>
    <w:rsid w:val="00221413"/>
    <w:rsid w:val="0022152B"/>
    <w:rsid w:val="00221A29"/>
    <w:rsid w:val="00221BF4"/>
    <w:rsid w:val="00223555"/>
    <w:rsid w:val="002236FA"/>
    <w:rsid w:val="00223838"/>
    <w:rsid w:val="00224F08"/>
    <w:rsid w:val="0022556C"/>
    <w:rsid w:val="00225745"/>
    <w:rsid w:val="002263DA"/>
    <w:rsid w:val="0022697A"/>
    <w:rsid w:val="002274E3"/>
    <w:rsid w:val="0023008C"/>
    <w:rsid w:val="00230705"/>
    <w:rsid w:val="002315CC"/>
    <w:rsid w:val="00231DF7"/>
    <w:rsid w:val="0023269D"/>
    <w:rsid w:val="00232722"/>
    <w:rsid w:val="002328A7"/>
    <w:rsid w:val="00232F21"/>
    <w:rsid w:val="00232FB3"/>
    <w:rsid w:val="00232FCC"/>
    <w:rsid w:val="00233F51"/>
    <w:rsid w:val="002345E4"/>
    <w:rsid w:val="00235998"/>
    <w:rsid w:val="00235C7A"/>
    <w:rsid w:val="0024020C"/>
    <w:rsid w:val="00240753"/>
    <w:rsid w:val="00240E69"/>
    <w:rsid w:val="00241671"/>
    <w:rsid w:val="0024258B"/>
    <w:rsid w:val="00242892"/>
    <w:rsid w:val="00242B4F"/>
    <w:rsid w:val="002436BE"/>
    <w:rsid w:val="00243D19"/>
    <w:rsid w:val="00244390"/>
    <w:rsid w:val="002459CF"/>
    <w:rsid w:val="00245E48"/>
    <w:rsid w:val="00246841"/>
    <w:rsid w:val="00246B2F"/>
    <w:rsid w:val="00246B6F"/>
    <w:rsid w:val="002472FA"/>
    <w:rsid w:val="002474D3"/>
    <w:rsid w:val="00247E48"/>
    <w:rsid w:val="002522AF"/>
    <w:rsid w:val="002530C1"/>
    <w:rsid w:val="0025316C"/>
    <w:rsid w:val="002531D3"/>
    <w:rsid w:val="00253E3F"/>
    <w:rsid w:val="00254ACA"/>
    <w:rsid w:val="002563F6"/>
    <w:rsid w:val="002567FD"/>
    <w:rsid w:val="00256BC9"/>
    <w:rsid w:val="00256C9B"/>
    <w:rsid w:val="00256CC6"/>
    <w:rsid w:val="00256CF3"/>
    <w:rsid w:val="002578AA"/>
    <w:rsid w:val="00257D8B"/>
    <w:rsid w:val="00260100"/>
    <w:rsid w:val="00261834"/>
    <w:rsid w:val="002621CE"/>
    <w:rsid w:val="0026297B"/>
    <w:rsid w:val="00262EA5"/>
    <w:rsid w:val="00263DBD"/>
    <w:rsid w:val="00264C1E"/>
    <w:rsid w:val="0026573B"/>
    <w:rsid w:val="00265D8B"/>
    <w:rsid w:val="00265DBC"/>
    <w:rsid w:val="002661DD"/>
    <w:rsid w:val="00266432"/>
    <w:rsid w:val="002665B0"/>
    <w:rsid w:val="00266D52"/>
    <w:rsid w:val="00266EBC"/>
    <w:rsid w:val="00267C19"/>
    <w:rsid w:val="0027029B"/>
    <w:rsid w:val="002705B9"/>
    <w:rsid w:val="00271E76"/>
    <w:rsid w:val="00273039"/>
    <w:rsid w:val="00273A65"/>
    <w:rsid w:val="00273C7C"/>
    <w:rsid w:val="00273F8A"/>
    <w:rsid w:val="002745A9"/>
    <w:rsid w:val="00275C0E"/>
    <w:rsid w:val="00275F32"/>
    <w:rsid w:val="00276162"/>
    <w:rsid w:val="00276609"/>
    <w:rsid w:val="002772D0"/>
    <w:rsid w:val="00277E80"/>
    <w:rsid w:val="00277F73"/>
    <w:rsid w:val="00277FF6"/>
    <w:rsid w:val="002805B6"/>
    <w:rsid w:val="002805C5"/>
    <w:rsid w:val="002814BA"/>
    <w:rsid w:val="002819DD"/>
    <w:rsid w:val="00281F29"/>
    <w:rsid w:val="00282C6A"/>
    <w:rsid w:val="00282FBC"/>
    <w:rsid w:val="00282FDA"/>
    <w:rsid w:val="0028376E"/>
    <w:rsid w:val="002838BC"/>
    <w:rsid w:val="00283F5D"/>
    <w:rsid w:val="00284F9E"/>
    <w:rsid w:val="002860E7"/>
    <w:rsid w:val="00286453"/>
    <w:rsid w:val="002864F6"/>
    <w:rsid w:val="002867F0"/>
    <w:rsid w:val="00286C23"/>
    <w:rsid w:val="00286E48"/>
    <w:rsid w:val="0028734E"/>
    <w:rsid w:val="00287A64"/>
    <w:rsid w:val="00287B7D"/>
    <w:rsid w:val="00290773"/>
    <w:rsid w:val="002912B5"/>
    <w:rsid w:val="0029135B"/>
    <w:rsid w:val="002915C0"/>
    <w:rsid w:val="00292DCE"/>
    <w:rsid w:val="00293847"/>
    <w:rsid w:val="002947EB"/>
    <w:rsid w:val="00294951"/>
    <w:rsid w:val="0029558E"/>
    <w:rsid w:val="0029608B"/>
    <w:rsid w:val="00296684"/>
    <w:rsid w:val="00297050"/>
    <w:rsid w:val="002977F9"/>
    <w:rsid w:val="00297A55"/>
    <w:rsid w:val="00297D9C"/>
    <w:rsid w:val="00297E1B"/>
    <w:rsid w:val="002A014C"/>
    <w:rsid w:val="002A062E"/>
    <w:rsid w:val="002A1004"/>
    <w:rsid w:val="002A2B7D"/>
    <w:rsid w:val="002A3B6C"/>
    <w:rsid w:val="002A5260"/>
    <w:rsid w:val="002A5D91"/>
    <w:rsid w:val="002A5F0B"/>
    <w:rsid w:val="002A6832"/>
    <w:rsid w:val="002A6940"/>
    <w:rsid w:val="002A6A3A"/>
    <w:rsid w:val="002B04B9"/>
    <w:rsid w:val="002B15D8"/>
    <w:rsid w:val="002B2929"/>
    <w:rsid w:val="002B2B33"/>
    <w:rsid w:val="002B3059"/>
    <w:rsid w:val="002B371B"/>
    <w:rsid w:val="002B3907"/>
    <w:rsid w:val="002B4549"/>
    <w:rsid w:val="002B4B17"/>
    <w:rsid w:val="002B4EDE"/>
    <w:rsid w:val="002B5BA7"/>
    <w:rsid w:val="002B5F28"/>
    <w:rsid w:val="002B62FD"/>
    <w:rsid w:val="002B6883"/>
    <w:rsid w:val="002B7198"/>
    <w:rsid w:val="002B7871"/>
    <w:rsid w:val="002C09E3"/>
    <w:rsid w:val="002C149C"/>
    <w:rsid w:val="002C15DA"/>
    <w:rsid w:val="002C1B54"/>
    <w:rsid w:val="002C27E5"/>
    <w:rsid w:val="002C2B5A"/>
    <w:rsid w:val="002C3407"/>
    <w:rsid w:val="002C3431"/>
    <w:rsid w:val="002C35AB"/>
    <w:rsid w:val="002C35BA"/>
    <w:rsid w:val="002C3906"/>
    <w:rsid w:val="002C3CF4"/>
    <w:rsid w:val="002C46A4"/>
    <w:rsid w:val="002C478E"/>
    <w:rsid w:val="002C5EA7"/>
    <w:rsid w:val="002C6495"/>
    <w:rsid w:val="002C72D9"/>
    <w:rsid w:val="002D0C86"/>
    <w:rsid w:val="002D1222"/>
    <w:rsid w:val="002D1354"/>
    <w:rsid w:val="002D1EA5"/>
    <w:rsid w:val="002D25EC"/>
    <w:rsid w:val="002D2B0A"/>
    <w:rsid w:val="002D3011"/>
    <w:rsid w:val="002D39C4"/>
    <w:rsid w:val="002D4248"/>
    <w:rsid w:val="002D4CF3"/>
    <w:rsid w:val="002D60C2"/>
    <w:rsid w:val="002D70B5"/>
    <w:rsid w:val="002D796C"/>
    <w:rsid w:val="002E0C6F"/>
    <w:rsid w:val="002E0D93"/>
    <w:rsid w:val="002E0E05"/>
    <w:rsid w:val="002E0FCC"/>
    <w:rsid w:val="002E2962"/>
    <w:rsid w:val="002E2CA4"/>
    <w:rsid w:val="002E2F5E"/>
    <w:rsid w:val="002E3555"/>
    <w:rsid w:val="002E3E02"/>
    <w:rsid w:val="002E3E26"/>
    <w:rsid w:val="002E504E"/>
    <w:rsid w:val="002E6C2A"/>
    <w:rsid w:val="002F0330"/>
    <w:rsid w:val="002F11F0"/>
    <w:rsid w:val="002F140D"/>
    <w:rsid w:val="002F1647"/>
    <w:rsid w:val="002F1AF6"/>
    <w:rsid w:val="002F2586"/>
    <w:rsid w:val="002F2EB5"/>
    <w:rsid w:val="002F30BD"/>
    <w:rsid w:val="002F33E2"/>
    <w:rsid w:val="002F3476"/>
    <w:rsid w:val="002F3541"/>
    <w:rsid w:val="002F36D4"/>
    <w:rsid w:val="002F438D"/>
    <w:rsid w:val="002F4D3E"/>
    <w:rsid w:val="002F5800"/>
    <w:rsid w:val="00300669"/>
    <w:rsid w:val="00301198"/>
    <w:rsid w:val="003013A0"/>
    <w:rsid w:val="003013DE"/>
    <w:rsid w:val="00302594"/>
    <w:rsid w:val="00302FCC"/>
    <w:rsid w:val="00303389"/>
    <w:rsid w:val="00303437"/>
    <w:rsid w:val="00303800"/>
    <w:rsid w:val="00303BAF"/>
    <w:rsid w:val="00303C38"/>
    <w:rsid w:val="003051A7"/>
    <w:rsid w:val="0030522B"/>
    <w:rsid w:val="00305F49"/>
    <w:rsid w:val="00306F32"/>
    <w:rsid w:val="00310375"/>
    <w:rsid w:val="003104A2"/>
    <w:rsid w:val="00310C4C"/>
    <w:rsid w:val="00310F92"/>
    <w:rsid w:val="00312484"/>
    <w:rsid w:val="00312AF4"/>
    <w:rsid w:val="00313248"/>
    <w:rsid w:val="003146FD"/>
    <w:rsid w:val="003160B2"/>
    <w:rsid w:val="00316DC2"/>
    <w:rsid w:val="00317456"/>
    <w:rsid w:val="00317B55"/>
    <w:rsid w:val="00320DE0"/>
    <w:rsid w:val="00321523"/>
    <w:rsid w:val="0032197B"/>
    <w:rsid w:val="00322FE2"/>
    <w:rsid w:val="00323294"/>
    <w:rsid w:val="00323721"/>
    <w:rsid w:val="00325128"/>
    <w:rsid w:val="00325804"/>
    <w:rsid w:val="0032630D"/>
    <w:rsid w:val="003266C9"/>
    <w:rsid w:val="003278BA"/>
    <w:rsid w:val="00327CC7"/>
    <w:rsid w:val="0033050B"/>
    <w:rsid w:val="00331034"/>
    <w:rsid w:val="00331348"/>
    <w:rsid w:val="00331C27"/>
    <w:rsid w:val="003323F7"/>
    <w:rsid w:val="00332F1C"/>
    <w:rsid w:val="0033315F"/>
    <w:rsid w:val="00333ABF"/>
    <w:rsid w:val="003340FC"/>
    <w:rsid w:val="00334233"/>
    <w:rsid w:val="00334AE6"/>
    <w:rsid w:val="0033533A"/>
    <w:rsid w:val="0033543E"/>
    <w:rsid w:val="003356F8"/>
    <w:rsid w:val="00335755"/>
    <w:rsid w:val="00335C7C"/>
    <w:rsid w:val="00336633"/>
    <w:rsid w:val="00336F9B"/>
    <w:rsid w:val="003379E3"/>
    <w:rsid w:val="00337E1C"/>
    <w:rsid w:val="0034034D"/>
    <w:rsid w:val="00340AC1"/>
    <w:rsid w:val="00341739"/>
    <w:rsid w:val="00342258"/>
    <w:rsid w:val="00342349"/>
    <w:rsid w:val="003426CA"/>
    <w:rsid w:val="00342824"/>
    <w:rsid w:val="00343241"/>
    <w:rsid w:val="0034384A"/>
    <w:rsid w:val="00344321"/>
    <w:rsid w:val="00344FE0"/>
    <w:rsid w:val="003451F2"/>
    <w:rsid w:val="00345266"/>
    <w:rsid w:val="003452E3"/>
    <w:rsid w:val="00345484"/>
    <w:rsid w:val="00346F18"/>
    <w:rsid w:val="003473B7"/>
    <w:rsid w:val="003473EB"/>
    <w:rsid w:val="00347C69"/>
    <w:rsid w:val="00350392"/>
    <w:rsid w:val="00350A9F"/>
    <w:rsid w:val="00350C69"/>
    <w:rsid w:val="00351730"/>
    <w:rsid w:val="00351B11"/>
    <w:rsid w:val="00351D42"/>
    <w:rsid w:val="00352388"/>
    <w:rsid w:val="00352C6D"/>
    <w:rsid w:val="00352DCA"/>
    <w:rsid w:val="003532F0"/>
    <w:rsid w:val="00353CC5"/>
    <w:rsid w:val="00353D4F"/>
    <w:rsid w:val="0035401F"/>
    <w:rsid w:val="003541E3"/>
    <w:rsid w:val="00354726"/>
    <w:rsid w:val="00354C7B"/>
    <w:rsid w:val="0035575D"/>
    <w:rsid w:val="003560F6"/>
    <w:rsid w:val="00356C15"/>
    <w:rsid w:val="003601EF"/>
    <w:rsid w:val="0036022D"/>
    <w:rsid w:val="0036041D"/>
    <w:rsid w:val="00360A92"/>
    <w:rsid w:val="003611B8"/>
    <w:rsid w:val="00361475"/>
    <w:rsid w:val="003615E8"/>
    <w:rsid w:val="00361A85"/>
    <w:rsid w:val="00361D63"/>
    <w:rsid w:val="00362341"/>
    <w:rsid w:val="00363B17"/>
    <w:rsid w:val="00363BFC"/>
    <w:rsid w:val="00364329"/>
    <w:rsid w:val="0036456C"/>
    <w:rsid w:val="00366152"/>
    <w:rsid w:val="0036636C"/>
    <w:rsid w:val="00366610"/>
    <w:rsid w:val="00367177"/>
    <w:rsid w:val="003675FF"/>
    <w:rsid w:val="00370FEE"/>
    <w:rsid w:val="00371E49"/>
    <w:rsid w:val="003722DC"/>
    <w:rsid w:val="003724EF"/>
    <w:rsid w:val="0037380D"/>
    <w:rsid w:val="00374214"/>
    <w:rsid w:val="003744BB"/>
    <w:rsid w:val="00374636"/>
    <w:rsid w:val="00376185"/>
    <w:rsid w:val="00377188"/>
    <w:rsid w:val="003774F6"/>
    <w:rsid w:val="003776CD"/>
    <w:rsid w:val="00377EB8"/>
    <w:rsid w:val="00380139"/>
    <w:rsid w:val="00380C30"/>
    <w:rsid w:val="00381374"/>
    <w:rsid w:val="0038169A"/>
    <w:rsid w:val="00381854"/>
    <w:rsid w:val="003824CD"/>
    <w:rsid w:val="00382EDC"/>
    <w:rsid w:val="00383185"/>
    <w:rsid w:val="0038364D"/>
    <w:rsid w:val="003837BD"/>
    <w:rsid w:val="00383E66"/>
    <w:rsid w:val="00384517"/>
    <w:rsid w:val="00384C71"/>
    <w:rsid w:val="003863ED"/>
    <w:rsid w:val="003873D9"/>
    <w:rsid w:val="00387B87"/>
    <w:rsid w:val="00390318"/>
    <w:rsid w:val="003904AA"/>
    <w:rsid w:val="0039072E"/>
    <w:rsid w:val="00390E10"/>
    <w:rsid w:val="00391752"/>
    <w:rsid w:val="00391EBE"/>
    <w:rsid w:val="00392197"/>
    <w:rsid w:val="0039319E"/>
    <w:rsid w:val="003936E9"/>
    <w:rsid w:val="003939B8"/>
    <w:rsid w:val="003942D8"/>
    <w:rsid w:val="0039466C"/>
    <w:rsid w:val="0039487F"/>
    <w:rsid w:val="00394E74"/>
    <w:rsid w:val="0039536B"/>
    <w:rsid w:val="00395496"/>
    <w:rsid w:val="00395A94"/>
    <w:rsid w:val="00395BF7"/>
    <w:rsid w:val="003A0B0B"/>
    <w:rsid w:val="003A0BAE"/>
    <w:rsid w:val="003A1969"/>
    <w:rsid w:val="003A2C3C"/>
    <w:rsid w:val="003A3CDD"/>
    <w:rsid w:val="003A4520"/>
    <w:rsid w:val="003A4956"/>
    <w:rsid w:val="003A6375"/>
    <w:rsid w:val="003A6F59"/>
    <w:rsid w:val="003A7E05"/>
    <w:rsid w:val="003B0526"/>
    <w:rsid w:val="003B0B76"/>
    <w:rsid w:val="003B16F5"/>
    <w:rsid w:val="003B1DA4"/>
    <w:rsid w:val="003B1EB2"/>
    <w:rsid w:val="003B560B"/>
    <w:rsid w:val="003B5D96"/>
    <w:rsid w:val="003B73A7"/>
    <w:rsid w:val="003B75DA"/>
    <w:rsid w:val="003B76AC"/>
    <w:rsid w:val="003B7D6C"/>
    <w:rsid w:val="003C07E5"/>
    <w:rsid w:val="003C0E41"/>
    <w:rsid w:val="003C259D"/>
    <w:rsid w:val="003C260C"/>
    <w:rsid w:val="003C28AA"/>
    <w:rsid w:val="003C2B70"/>
    <w:rsid w:val="003C2DA3"/>
    <w:rsid w:val="003C2E98"/>
    <w:rsid w:val="003C490C"/>
    <w:rsid w:val="003C4F25"/>
    <w:rsid w:val="003C6E74"/>
    <w:rsid w:val="003C79A8"/>
    <w:rsid w:val="003C7D9A"/>
    <w:rsid w:val="003D063B"/>
    <w:rsid w:val="003D0CCD"/>
    <w:rsid w:val="003D16EE"/>
    <w:rsid w:val="003D1C63"/>
    <w:rsid w:val="003D1CF4"/>
    <w:rsid w:val="003D2651"/>
    <w:rsid w:val="003D3099"/>
    <w:rsid w:val="003D33E1"/>
    <w:rsid w:val="003D40FE"/>
    <w:rsid w:val="003D5806"/>
    <w:rsid w:val="003D5CF6"/>
    <w:rsid w:val="003E0736"/>
    <w:rsid w:val="003E0A4C"/>
    <w:rsid w:val="003E1CD9"/>
    <w:rsid w:val="003E5332"/>
    <w:rsid w:val="003E5479"/>
    <w:rsid w:val="003E5566"/>
    <w:rsid w:val="003E5DD1"/>
    <w:rsid w:val="003E6153"/>
    <w:rsid w:val="003E6413"/>
    <w:rsid w:val="003F03E8"/>
    <w:rsid w:val="003F0A17"/>
    <w:rsid w:val="003F19EC"/>
    <w:rsid w:val="003F220B"/>
    <w:rsid w:val="003F23EE"/>
    <w:rsid w:val="003F2573"/>
    <w:rsid w:val="003F30AE"/>
    <w:rsid w:val="003F3816"/>
    <w:rsid w:val="003F4A06"/>
    <w:rsid w:val="003F4AE3"/>
    <w:rsid w:val="003F4C10"/>
    <w:rsid w:val="003F53F5"/>
    <w:rsid w:val="003F5AAF"/>
    <w:rsid w:val="003F5AC4"/>
    <w:rsid w:val="003F66EA"/>
    <w:rsid w:val="003F79A5"/>
    <w:rsid w:val="00400540"/>
    <w:rsid w:val="004005FF"/>
    <w:rsid w:val="0040099E"/>
    <w:rsid w:val="004009C2"/>
    <w:rsid w:val="00400BAA"/>
    <w:rsid w:val="0040257C"/>
    <w:rsid w:val="004028C4"/>
    <w:rsid w:val="00402D4E"/>
    <w:rsid w:val="00403D64"/>
    <w:rsid w:val="00403E19"/>
    <w:rsid w:val="004049A2"/>
    <w:rsid w:val="00404B4B"/>
    <w:rsid w:val="00404E13"/>
    <w:rsid w:val="00405816"/>
    <w:rsid w:val="00405D4E"/>
    <w:rsid w:val="00406502"/>
    <w:rsid w:val="00406BB6"/>
    <w:rsid w:val="00407BEC"/>
    <w:rsid w:val="004103F2"/>
    <w:rsid w:val="00410D67"/>
    <w:rsid w:val="00411668"/>
    <w:rsid w:val="00411FB0"/>
    <w:rsid w:val="00414EA1"/>
    <w:rsid w:val="004151DA"/>
    <w:rsid w:val="00415968"/>
    <w:rsid w:val="00416251"/>
    <w:rsid w:val="00416493"/>
    <w:rsid w:val="00416D6B"/>
    <w:rsid w:val="0041757B"/>
    <w:rsid w:val="004203B7"/>
    <w:rsid w:val="0042073B"/>
    <w:rsid w:val="00420BEC"/>
    <w:rsid w:val="00421B95"/>
    <w:rsid w:val="0042283F"/>
    <w:rsid w:val="004232D4"/>
    <w:rsid w:val="00423543"/>
    <w:rsid w:val="00423F15"/>
    <w:rsid w:val="004241AA"/>
    <w:rsid w:val="004247B7"/>
    <w:rsid w:val="00424A93"/>
    <w:rsid w:val="00424B02"/>
    <w:rsid w:val="00425361"/>
    <w:rsid w:val="00425633"/>
    <w:rsid w:val="00426E89"/>
    <w:rsid w:val="004270E9"/>
    <w:rsid w:val="0042765E"/>
    <w:rsid w:val="0043031A"/>
    <w:rsid w:val="004312CB"/>
    <w:rsid w:val="00432913"/>
    <w:rsid w:val="00432F55"/>
    <w:rsid w:val="00433B30"/>
    <w:rsid w:val="00434277"/>
    <w:rsid w:val="0043435C"/>
    <w:rsid w:val="004348BE"/>
    <w:rsid w:val="00434A2A"/>
    <w:rsid w:val="00434BCB"/>
    <w:rsid w:val="00435FAA"/>
    <w:rsid w:val="00436149"/>
    <w:rsid w:val="00436D46"/>
    <w:rsid w:val="00437777"/>
    <w:rsid w:val="004410FA"/>
    <w:rsid w:val="0044159A"/>
    <w:rsid w:val="004416A1"/>
    <w:rsid w:val="00441A07"/>
    <w:rsid w:val="00441E50"/>
    <w:rsid w:val="00443B6C"/>
    <w:rsid w:val="004448D3"/>
    <w:rsid w:val="00444B2F"/>
    <w:rsid w:val="00445C92"/>
    <w:rsid w:val="004462D2"/>
    <w:rsid w:val="00446C65"/>
    <w:rsid w:val="004470CB"/>
    <w:rsid w:val="00447F48"/>
    <w:rsid w:val="004506F6"/>
    <w:rsid w:val="00451F1C"/>
    <w:rsid w:val="0045254A"/>
    <w:rsid w:val="00452837"/>
    <w:rsid w:val="00452EE0"/>
    <w:rsid w:val="00453925"/>
    <w:rsid w:val="00453EAC"/>
    <w:rsid w:val="00454983"/>
    <w:rsid w:val="00456196"/>
    <w:rsid w:val="004561C0"/>
    <w:rsid w:val="004561E3"/>
    <w:rsid w:val="00456205"/>
    <w:rsid w:val="00456E94"/>
    <w:rsid w:val="00460766"/>
    <w:rsid w:val="00461025"/>
    <w:rsid w:val="0046118A"/>
    <w:rsid w:val="00463A05"/>
    <w:rsid w:val="00463D31"/>
    <w:rsid w:val="0046497A"/>
    <w:rsid w:val="00464A03"/>
    <w:rsid w:val="004655F5"/>
    <w:rsid w:val="0046569D"/>
    <w:rsid w:val="00465EF5"/>
    <w:rsid w:val="00466243"/>
    <w:rsid w:val="00467704"/>
    <w:rsid w:val="00467782"/>
    <w:rsid w:val="00467CA2"/>
    <w:rsid w:val="00467CCC"/>
    <w:rsid w:val="00470444"/>
    <w:rsid w:val="00470A4D"/>
    <w:rsid w:val="00471318"/>
    <w:rsid w:val="0047192D"/>
    <w:rsid w:val="00471948"/>
    <w:rsid w:val="00472DDC"/>
    <w:rsid w:val="00473054"/>
    <w:rsid w:val="0047330B"/>
    <w:rsid w:val="00474025"/>
    <w:rsid w:val="0047484A"/>
    <w:rsid w:val="00474C97"/>
    <w:rsid w:val="00474FE4"/>
    <w:rsid w:val="00475631"/>
    <w:rsid w:val="0047579E"/>
    <w:rsid w:val="00475994"/>
    <w:rsid w:val="00476ABF"/>
    <w:rsid w:val="004770A8"/>
    <w:rsid w:val="004772B3"/>
    <w:rsid w:val="00480B77"/>
    <w:rsid w:val="00480D1B"/>
    <w:rsid w:val="0048180A"/>
    <w:rsid w:val="004818DF"/>
    <w:rsid w:val="0048313A"/>
    <w:rsid w:val="00483601"/>
    <w:rsid w:val="00483E89"/>
    <w:rsid w:val="00484867"/>
    <w:rsid w:val="00484B75"/>
    <w:rsid w:val="004851F8"/>
    <w:rsid w:val="004858DD"/>
    <w:rsid w:val="00486A63"/>
    <w:rsid w:val="00487007"/>
    <w:rsid w:val="0048773B"/>
    <w:rsid w:val="00491031"/>
    <w:rsid w:val="00491B8F"/>
    <w:rsid w:val="0049286D"/>
    <w:rsid w:val="00492A28"/>
    <w:rsid w:val="00492DCF"/>
    <w:rsid w:val="00493155"/>
    <w:rsid w:val="0049432D"/>
    <w:rsid w:val="00494965"/>
    <w:rsid w:val="00495711"/>
    <w:rsid w:val="004968B6"/>
    <w:rsid w:val="0049698D"/>
    <w:rsid w:val="004969D4"/>
    <w:rsid w:val="00496BCA"/>
    <w:rsid w:val="00496F9C"/>
    <w:rsid w:val="00496FFD"/>
    <w:rsid w:val="00497213"/>
    <w:rsid w:val="00497378"/>
    <w:rsid w:val="004A13DC"/>
    <w:rsid w:val="004A1410"/>
    <w:rsid w:val="004A1D32"/>
    <w:rsid w:val="004A2305"/>
    <w:rsid w:val="004A2353"/>
    <w:rsid w:val="004A2ABF"/>
    <w:rsid w:val="004A4761"/>
    <w:rsid w:val="004A4C80"/>
    <w:rsid w:val="004A53B8"/>
    <w:rsid w:val="004A5EFF"/>
    <w:rsid w:val="004A6151"/>
    <w:rsid w:val="004A792A"/>
    <w:rsid w:val="004B0576"/>
    <w:rsid w:val="004B066F"/>
    <w:rsid w:val="004B206F"/>
    <w:rsid w:val="004B21CE"/>
    <w:rsid w:val="004B2EBF"/>
    <w:rsid w:val="004B3199"/>
    <w:rsid w:val="004B485A"/>
    <w:rsid w:val="004B53C7"/>
    <w:rsid w:val="004B5935"/>
    <w:rsid w:val="004B678F"/>
    <w:rsid w:val="004B6807"/>
    <w:rsid w:val="004B6959"/>
    <w:rsid w:val="004B76B6"/>
    <w:rsid w:val="004B7A09"/>
    <w:rsid w:val="004B7C40"/>
    <w:rsid w:val="004C1DBF"/>
    <w:rsid w:val="004C1F0B"/>
    <w:rsid w:val="004C39C0"/>
    <w:rsid w:val="004C48C9"/>
    <w:rsid w:val="004C4B73"/>
    <w:rsid w:val="004C4D01"/>
    <w:rsid w:val="004C4EEE"/>
    <w:rsid w:val="004C622F"/>
    <w:rsid w:val="004C6CFF"/>
    <w:rsid w:val="004C6DC7"/>
    <w:rsid w:val="004C768B"/>
    <w:rsid w:val="004C773F"/>
    <w:rsid w:val="004C7F06"/>
    <w:rsid w:val="004D1708"/>
    <w:rsid w:val="004D213C"/>
    <w:rsid w:val="004D2302"/>
    <w:rsid w:val="004D3600"/>
    <w:rsid w:val="004D3E30"/>
    <w:rsid w:val="004D43C4"/>
    <w:rsid w:val="004D45E0"/>
    <w:rsid w:val="004D51B0"/>
    <w:rsid w:val="004D5AAD"/>
    <w:rsid w:val="004D5C3E"/>
    <w:rsid w:val="004D5EE1"/>
    <w:rsid w:val="004D617C"/>
    <w:rsid w:val="004D61D2"/>
    <w:rsid w:val="004D675F"/>
    <w:rsid w:val="004D697C"/>
    <w:rsid w:val="004D6C12"/>
    <w:rsid w:val="004D6ED4"/>
    <w:rsid w:val="004D7275"/>
    <w:rsid w:val="004D7E6D"/>
    <w:rsid w:val="004E037D"/>
    <w:rsid w:val="004E08FF"/>
    <w:rsid w:val="004E0B9A"/>
    <w:rsid w:val="004E1BA7"/>
    <w:rsid w:val="004E2050"/>
    <w:rsid w:val="004E2B49"/>
    <w:rsid w:val="004E3141"/>
    <w:rsid w:val="004E37D2"/>
    <w:rsid w:val="004E3995"/>
    <w:rsid w:val="004E4661"/>
    <w:rsid w:val="004E47E8"/>
    <w:rsid w:val="004E4BCD"/>
    <w:rsid w:val="004E5199"/>
    <w:rsid w:val="004E51E0"/>
    <w:rsid w:val="004E67E3"/>
    <w:rsid w:val="004E70D7"/>
    <w:rsid w:val="004E7641"/>
    <w:rsid w:val="004F0026"/>
    <w:rsid w:val="004F18F0"/>
    <w:rsid w:val="004F1A28"/>
    <w:rsid w:val="004F225B"/>
    <w:rsid w:val="004F295A"/>
    <w:rsid w:val="004F4BF0"/>
    <w:rsid w:val="004F4C71"/>
    <w:rsid w:val="004F4DB2"/>
    <w:rsid w:val="004F4FAC"/>
    <w:rsid w:val="004F5125"/>
    <w:rsid w:val="004F53B1"/>
    <w:rsid w:val="004F5FF5"/>
    <w:rsid w:val="004F6393"/>
    <w:rsid w:val="004F6B5C"/>
    <w:rsid w:val="004F7695"/>
    <w:rsid w:val="004F7ECC"/>
    <w:rsid w:val="00500C73"/>
    <w:rsid w:val="00500D7A"/>
    <w:rsid w:val="00500EFB"/>
    <w:rsid w:val="00501EC7"/>
    <w:rsid w:val="005020BC"/>
    <w:rsid w:val="005021B1"/>
    <w:rsid w:val="00502328"/>
    <w:rsid w:val="00502BA2"/>
    <w:rsid w:val="00503892"/>
    <w:rsid w:val="0050453A"/>
    <w:rsid w:val="00504F13"/>
    <w:rsid w:val="00505BC3"/>
    <w:rsid w:val="00505CEE"/>
    <w:rsid w:val="0050605E"/>
    <w:rsid w:val="0050657A"/>
    <w:rsid w:val="00506B37"/>
    <w:rsid w:val="00506CBD"/>
    <w:rsid w:val="00507272"/>
    <w:rsid w:val="005109AC"/>
    <w:rsid w:val="00510CFD"/>
    <w:rsid w:val="0051100F"/>
    <w:rsid w:val="0051153D"/>
    <w:rsid w:val="0051176E"/>
    <w:rsid w:val="00512F21"/>
    <w:rsid w:val="00513FAA"/>
    <w:rsid w:val="00514F63"/>
    <w:rsid w:val="00514F9A"/>
    <w:rsid w:val="00514FDE"/>
    <w:rsid w:val="00515292"/>
    <w:rsid w:val="005156BF"/>
    <w:rsid w:val="00515853"/>
    <w:rsid w:val="005159ED"/>
    <w:rsid w:val="00516F2F"/>
    <w:rsid w:val="00517138"/>
    <w:rsid w:val="005204AE"/>
    <w:rsid w:val="00523035"/>
    <w:rsid w:val="0052357D"/>
    <w:rsid w:val="005235E9"/>
    <w:rsid w:val="005238D5"/>
    <w:rsid w:val="00523996"/>
    <w:rsid w:val="00524EE0"/>
    <w:rsid w:val="005255CF"/>
    <w:rsid w:val="0052588C"/>
    <w:rsid w:val="00525A57"/>
    <w:rsid w:val="00526421"/>
    <w:rsid w:val="005265EE"/>
    <w:rsid w:val="00526DC4"/>
    <w:rsid w:val="0052781E"/>
    <w:rsid w:val="00527923"/>
    <w:rsid w:val="005279DA"/>
    <w:rsid w:val="00531B52"/>
    <w:rsid w:val="00532C59"/>
    <w:rsid w:val="00533C4E"/>
    <w:rsid w:val="00533CAC"/>
    <w:rsid w:val="005345BB"/>
    <w:rsid w:val="005353A9"/>
    <w:rsid w:val="00535C9C"/>
    <w:rsid w:val="00535D7E"/>
    <w:rsid w:val="00536224"/>
    <w:rsid w:val="00536700"/>
    <w:rsid w:val="00536C62"/>
    <w:rsid w:val="00536C74"/>
    <w:rsid w:val="00536DB3"/>
    <w:rsid w:val="00537A45"/>
    <w:rsid w:val="00540296"/>
    <w:rsid w:val="00540739"/>
    <w:rsid w:val="00541113"/>
    <w:rsid w:val="00541DE3"/>
    <w:rsid w:val="005422EC"/>
    <w:rsid w:val="00542BB7"/>
    <w:rsid w:val="00543176"/>
    <w:rsid w:val="00543741"/>
    <w:rsid w:val="00544915"/>
    <w:rsid w:val="0054516B"/>
    <w:rsid w:val="00545AFB"/>
    <w:rsid w:val="00546268"/>
    <w:rsid w:val="0054644D"/>
    <w:rsid w:val="00546483"/>
    <w:rsid w:val="0054649F"/>
    <w:rsid w:val="0054670F"/>
    <w:rsid w:val="00546A81"/>
    <w:rsid w:val="00546F33"/>
    <w:rsid w:val="00547282"/>
    <w:rsid w:val="005476DF"/>
    <w:rsid w:val="00547FAD"/>
    <w:rsid w:val="00550083"/>
    <w:rsid w:val="00552A5A"/>
    <w:rsid w:val="005535B4"/>
    <w:rsid w:val="00553824"/>
    <w:rsid w:val="00554C7B"/>
    <w:rsid w:val="0055509D"/>
    <w:rsid w:val="00555307"/>
    <w:rsid w:val="00556147"/>
    <w:rsid w:val="005565CC"/>
    <w:rsid w:val="005565F7"/>
    <w:rsid w:val="00557F72"/>
    <w:rsid w:val="005620DB"/>
    <w:rsid w:val="0056277B"/>
    <w:rsid w:val="0056291A"/>
    <w:rsid w:val="005629AE"/>
    <w:rsid w:val="00563C3C"/>
    <w:rsid w:val="00564670"/>
    <w:rsid w:val="00564754"/>
    <w:rsid w:val="005656BD"/>
    <w:rsid w:val="0056625B"/>
    <w:rsid w:val="0056663D"/>
    <w:rsid w:val="00566C6D"/>
    <w:rsid w:val="0056771E"/>
    <w:rsid w:val="0057058C"/>
    <w:rsid w:val="005715D9"/>
    <w:rsid w:val="0057176C"/>
    <w:rsid w:val="00572033"/>
    <w:rsid w:val="005737D8"/>
    <w:rsid w:val="00573A19"/>
    <w:rsid w:val="00573F48"/>
    <w:rsid w:val="00573F67"/>
    <w:rsid w:val="00574E03"/>
    <w:rsid w:val="0057549C"/>
    <w:rsid w:val="0057729D"/>
    <w:rsid w:val="00580542"/>
    <w:rsid w:val="005806CB"/>
    <w:rsid w:val="0058229E"/>
    <w:rsid w:val="00582655"/>
    <w:rsid w:val="005827C5"/>
    <w:rsid w:val="005827F4"/>
    <w:rsid w:val="00583B06"/>
    <w:rsid w:val="00583BE5"/>
    <w:rsid w:val="00584D43"/>
    <w:rsid w:val="005870E6"/>
    <w:rsid w:val="005872EC"/>
    <w:rsid w:val="00590226"/>
    <w:rsid w:val="005913EA"/>
    <w:rsid w:val="00591874"/>
    <w:rsid w:val="0059245B"/>
    <w:rsid w:val="005924B1"/>
    <w:rsid w:val="005924EA"/>
    <w:rsid w:val="00592C96"/>
    <w:rsid w:val="005938C3"/>
    <w:rsid w:val="00593F34"/>
    <w:rsid w:val="005946EE"/>
    <w:rsid w:val="0059476B"/>
    <w:rsid w:val="005947DD"/>
    <w:rsid w:val="00594E0D"/>
    <w:rsid w:val="005965CA"/>
    <w:rsid w:val="005978E3"/>
    <w:rsid w:val="005A038C"/>
    <w:rsid w:val="005A10DB"/>
    <w:rsid w:val="005A1696"/>
    <w:rsid w:val="005A16EB"/>
    <w:rsid w:val="005A1A52"/>
    <w:rsid w:val="005A1D59"/>
    <w:rsid w:val="005A21DA"/>
    <w:rsid w:val="005A222B"/>
    <w:rsid w:val="005A2C2F"/>
    <w:rsid w:val="005A2DF9"/>
    <w:rsid w:val="005A3828"/>
    <w:rsid w:val="005A3A8D"/>
    <w:rsid w:val="005A53A4"/>
    <w:rsid w:val="005A5954"/>
    <w:rsid w:val="005A5F68"/>
    <w:rsid w:val="005A6725"/>
    <w:rsid w:val="005A759B"/>
    <w:rsid w:val="005A7657"/>
    <w:rsid w:val="005A7D28"/>
    <w:rsid w:val="005B0B48"/>
    <w:rsid w:val="005B0EDF"/>
    <w:rsid w:val="005B11A1"/>
    <w:rsid w:val="005B1719"/>
    <w:rsid w:val="005B1D6F"/>
    <w:rsid w:val="005B28FA"/>
    <w:rsid w:val="005B31BA"/>
    <w:rsid w:val="005B3256"/>
    <w:rsid w:val="005B4424"/>
    <w:rsid w:val="005B46CA"/>
    <w:rsid w:val="005B50B2"/>
    <w:rsid w:val="005B543C"/>
    <w:rsid w:val="005B5BDA"/>
    <w:rsid w:val="005B6459"/>
    <w:rsid w:val="005B6596"/>
    <w:rsid w:val="005B689D"/>
    <w:rsid w:val="005C0E6B"/>
    <w:rsid w:val="005C1018"/>
    <w:rsid w:val="005C11B0"/>
    <w:rsid w:val="005C129B"/>
    <w:rsid w:val="005C3361"/>
    <w:rsid w:val="005C39EB"/>
    <w:rsid w:val="005C4017"/>
    <w:rsid w:val="005C4209"/>
    <w:rsid w:val="005C49E0"/>
    <w:rsid w:val="005C4F0A"/>
    <w:rsid w:val="005C4F1A"/>
    <w:rsid w:val="005C4F67"/>
    <w:rsid w:val="005C51AC"/>
    <w:rsid w:val="005C526C"/>
    <w:rsid w:val="005C5318"/>
    <w:rsid w:val="005C57D7"/>
    <w:rsid w:val="005C5E35"/>
    <w:rsid w:val="005C66D4"/>
    <w:rsid w:val="005C6711"/>
    <w:rsid w:val="005C68CE"/>
    <w:rsid w:val="005C6D1C"/>
    <w:rsid w:val="005C6F99"/>
    <w:rsid w:val="005D0265"/>
    <w:rsid w:val="005D0571"/>
    <w:rsid w:val="005D079C"/>
    <w:rsid w:val="005D094C"/>
    <w:rsid w:val="005D0D15"/>
    <w:rsid w:val="005D14FE"/>
    <w:rsid w:val="005D2B59"/>
    <w:rsid w:val="005D3D2E"/>
    <w:rsid w:val="005D41BF"/>
    <w:rsid w:val="005D5A1C"/>
    <w:rsid w:val="005D6890"/>
    <w:rsid w:val="005D6901"/>
    <w:rsid w:val="005D6C67"/>
    <w:rsid w:val="005D701B"/>
    <w:rsid w:val="005D7646"/>
    <w:rsid w:val="005D79D5"/>
    <w:rsid w:val="005E0A54"/>
    <w:rsid w:val="005E25EB"/>
    <w:rsid w:val="005E2A3B"/>
    <w:rsid w:val="005E3DB9"/>
    <w:rsid w:val="005E3F10"/>
    <w:rsid w:val="005E3F9C"/>
    <w:rsid w:val="005E3FAC"/>
    <w:rsid w:val="005E4B69"/>
    <w:rsid w:val="005E52FC"/>
    <w:rsid w:val="005E5B91"/>
    <w:rsid w:val="005E63D4"/>
    <w:rsid w:val="005E7779"/>
    <w:rsid w:val="005E7D58"/>
    <w:rsid w:val="005F00F5"/>
    <w:rsid w:val="005F11AF"/>
    <w:rsid w:val="005F12CB"/>
    <w:rsid w:val="005F2063"/>
    <w:rsid w:val="005F27DD"/>
    <w:rsid w:val="005F34CA"/>
    <w:rsid w:val="005F3EF8"/>
    <w:rsid w:val="005F49C3"/>
    <w:rsid w:val="005F4E47"/>
    <w:rsid w:val="005F573F"/>
    <w:rsid w:val="005F5AC3"/>
    <w:rsid w:val="005F5B6F"/>
    <w:rsid w:val="005F5EA3"/>
    <w:rsid w:val="005F6130"/>
    <w:rsid w:val="005F616D"/>
    <w:rsid w:val="005F6415"/>
    <w:rsid w:val="005F70D2"/>
    <w:rsid w:val="005F75C2"/>
    <w:rsid w:val="006006AC"/>
    <w:rsid w:val="00600CED"/>
    <w:rsid w:val="0060193F"/>
    <w:rsid w:val="00601C8B"/>
    <w:rsid w:val="00602281"/>
    <w:rsid w:val="0060281A"/>
    <w:rsid w:val="006033E8"/>
    <w:rsid w:val="00604EB5"/>
    <w:rsid w:val="006056FC"/>
    <w:rsid w:val="00606CE0"/>
    <w:rsid w:val="00607644"/>
    <w:rsid w:val="0060CA3B"/>
    <w:rsid w:val="0061023F"/>
    <w:rsid w:val="0061163B"/>
    <w:rsid w:val="0061171F"/>
    <w:rsid w:val="006125E3"/>
    <w:rsid w:val="006129F5"/>
    <w:rsid w:val="00613338"/>
    <w:rsid w:val="00614445"/>
    <w:rsid w:val="00614853"/>
    <w:rsid w:val="006150CF"/>
    <w:rsid w:val="0061623D"/>
    <w:rsid w:val="00616827"/>
    <w:rsid w:val="0061697B"/>
    <w:rsid w:val="00616DBA"/>
    <w:rsid w:val="00617385"/>
    <w:rsid w:val="0061750B"/>
    <w:rsid w:val="00621993"/>
    <w:rsid w:val="00621CDD"/>
    <w:rsid w:val="006227FD"/>
    <w:rsid w:val="00623716"/>
    <w:rsid w:val="00623B49"/>
    <w:rsid w:val="00624571"/>
    <w:rsid w:val="0062591A"/>
    <w:rsid w:val="006269FF"/>
    <w:rsid w:val="006273EC"/>
    <w:rsid w:val="00631A48"/>
    <w:rsid w:val="00631FF4"/>
    <w:rsid w:val="006320C8"/>
    <w:rsid w:val="00632370"/>
    <w:rsid w:val="00632429"/>
    <w:rsid w:val="00632569"/>
    <w:rsid w:val="00632612"/>
    <w:rsid w:val="00632CFF"/>
    <w:rsid w:val="006331AA"/>
    <w:rsid w:val="0063350E"/>
    <w:rsid w:val="006335FF"/>
    <w:rsid w:val="006342B8"/>
    <w:rsid w:val="00634546"/>
    <w:rsid w:val="006345C7"/>
    <w:rsid w:val="00634AC4"/>
    <w:rsid w:val="00634C86"/>
    <w:rsid w:val="00634F20"/>
    <w:rsid w:val="00635DE5"/>
    <w:rsid w:val="00636CD4"/>
    <w:rsid w:val="0063746C"/>
    <w:rsid w:val="006406A0"/>
    <w:rsid w:val="00640E96"/>
    <w:rsid w:val="00640F36"/>
    <w:rsid w:val="006417E5"/>
    <w:rsid w:val="006418EA"/>
    <w:rsid w:val="00642451"/>
    <w:rsid w:val="006429BF"/>
    <w:rsid w:val="00642DD4"/>
    <w:rsid w:val="00643793"/>
    <w:rsid w:val="00644DCA"/>
    <w:rsid w:val="00644ED9"/>
    <w:rsid w:val="00645487"/>
    <w:rsid w:val="00645702"/>
    <w:rsid w:val="0064594F"/>
    <w:rsid w:val="00645CF8"/>
    <w:rsid w:val="00646067"/>
    <w:rsid w:val="006465FD"/>
    <w:rsid w:val="006466A0"/>
    <w:rsid w:val="0064689B"/>
    <w:rsid w:val="00646AC7"/>
    <w:rsid w:val="00647753"/>
    <w:rsid w:val="00647A57"/>
    <w:rsid w:val="006506EB"/>
    <w:rsid w:val="00650EEC"/>
    <w:rsid w:val="00651039"/>
    <w:rsid w:val="006517EE"/>
    <w:rsid w:val="006518A5"/>
    <w:rsid w:val="0065257C"/>
    <w:rsid w:val="00652668"/>
    <w:rsid w:val="00652888"/>
    <w:rsid w:val="00653471"/>
    <w:rsid w:val="00653614"/>
    <w:rsid w:val="00655415"/>
    <w:rsid w:val="00655441"/>
    <w:rsid w:val="006554B3"/>
    <w:rsid w:val="00655783"/>
    <w:rsid w:val="006568FB"/>
    <w:rsid w:val="0066007F"/>
    <w:rsid w:val="00660452"/>
    <w:rsid w:val="00660EB9"/>
    <w:rsid w:val="00661534"/>
    <w:rsid w:val="00661D17"/>
    <w:rsid w:val="00662081"/>
    <w:rsid w:val="00662593"/>
    <w:rsid w:val="00662D08"/>
    <w:rsid w:val="00663557"/>
    <w:rsid w:val="006638A7"/>
    <w:rsid w:val="00664AFE"/>
    <w:rsid w:val="00664BFB"/>
    <w:rsid w:val="00665173"/>
    <w:rsid w:val="00665E4B"/>
    <w:rsid w:val="00666026"/>
    <w:rsid w:val="0066609E"/>
    <w:rsid w:val="006666FD"/>
    <w:rsid w:val="00667430"/>
    <w:rsid w:val="00667561"/>
    <w:rsid w:val="00667C05"/>
    <w:rsid w:val="006702CF"/>
    <w:rsid w:val="00670322"/>
    <w:rsid w:val="00670473"/>
    <w:rsid w:val="00670A7E"/>
    <w:rsid w:val="00671296"/>
    <w:rsid w:val="00671434"/>
    <w:rsid w:val="006714A4"/>
    <w:rsid w:val="0067182A"/>
    <w:rsid w:val="006720D2"/>
    <w:rsid w:val="0067255C"/>
    <w:rsid w:val="00672683"/>
    <w:rsid w:val="00672FE0"/>
    <w:rsid w:val="00673931"/>
    <w:rsid w:val="006740E1"/>
    <w:rsid w:val="00675583"/>
    <w:rsid w:val="006757F6"/>
    <w:rsid w:val="00675C45"/>
    <w:rsid w:val="006767B9"/>
    <w:rsid w:val="00676BBD"/>
    <w:rsid w:val="0068157F"/>
    <w:rsid w:val="00681B41"/>
    <w:rsid w:val="00681E70"/>
    <w:rsid w:val="00682631"/>
    <w:rsid w:val="006827CA"/>
    <w:rsid w:val="0068332F"/>
    <w:rsid w:val="00683799"/>
    <w:rsid w:val="00683828"/>
    <w:rsid w:val="00684EF9"/>
    <w:rsid w:val="006851EA"/>
    <w:rsid w:val="0068520A"/>
    <w:rsid w:val="00685A0B"/>
    <w:rsid w:val="00686261"/>
    <w:rsid w:val="00686305"/>
    <w:rsid w:val="00686894"/>
    <w:rsid w:val="0068770B"/>
    <w:rsid w:val="00690336"/>
    <w:rsid w:val="00691AF5"/>
    <w:rsid w:val="006924F5"/>
    <w:rsid w:val="00693B59"/>
    <w:rsid w:val="00693E53"/>
    <w:rsid w:val="0069417F"/>
    <w:rsid w:val="00694181"/>
    <w:rsid w:val="00694D6A"/>
    <w:rsid w:val="00694ED1"/>
    <w:rsid w:val="006967A8"/>
    <w:rsid w:val="00696BE7"/>
    <w:rsid w:val="006A0B39"/>
    <w:rsid w:val="006A207A"/>
    <w:rsid w:val="006A2229"/>
    <w:rsid w:val="006A2421"/>
    <w:rsid w:val="006A25C6"/>
    <w:rsid w:val="006A308C"/>
    <w:rsid w:val="006A336C"/>
    <w:rsid w:val="006A35C3"/>
    <w:rsid w:val="006A360E"/>
    <w:rsid w:val="006A3BCF"/>
    <w:rsid w:val="006A3D9F"/>
    <w:rsid w:val="006A4445"/>
    <w:rsid w:val="006A4F0E"/>
    <w:rsid w:val="006A5180"/>
    <w:rsid w:val="006A5C1B"/>
    <w:rsid w:val="006A6970"/>
    <w:rsid w:val="006A6CC3"/>
    <w:rsid w:val="006A72B2"/>
    <w:rsid w:val="006A72F3"/>
    <w:rsid w:val="006A735F"/>
    <w:rsid w:val="006B0388"/>
    <w:rsid w:val="006B03A4"/>
    <w:rsid w:val="006B175E"/>
    <w:rsid w:val="006B1855"/>
    <w:rsid w:val="006B1D13"/>
    <w:rsid w:val="006B277E"/>
    <w:rsid w:val="006B2D0B"/>
    <w:rsid w:val="006B33DA"/>
    <w:rsid w:val="006B33F1"/>
    <w:rsid w:val="006B401B"/>
    <w:rsid w:val="006B40A8"/>
    <w:rsid w:val="006B5AEE"/>
    <w:rsid w:val="006B5B13"/>
    <w:rsid w:val="006B6016"/>
    <w:rsid w:val="006B69E1"/>
    <w:rsid w:val="006B6F1A"/>
    <w:rsid w:val="006B7721"/>
    <w:rsid w:val="006B7F19"/>
    <w:rsid w:val="006C0C33"/>
    <w:rsid w:val="006C0C9C"/>
    <w:rsid w:val="006C1C85"/>
    <w:rsid w:val="006C2C98"/>
    <w:rsid w:val="006C333A"/>
    <w:rsid w:val="006C33B8"/>
    <w:rsid w:val="006C53DE"/>
    <w:rsid w:val="006C5563"/>
    <w:rsid w:val="006C57A4"/>
    <w:rsid w:val="006C57B0"/>
    <w:rsid w:val="006C7E4B"/>
    <w:rsid w:val="006D0766"/>
    <w:rsid w:val="006D0AE7"/>
    <w:rsid w:val="006D0DB1"/>
    <w:rsid w:val="006D117D"/>
    <w:rsid w:val="006D2053"/>
    <w:rsid w:val="006D22AF"/>
    <w:rsid w:val="006D23B0"/>
    <w:rsid w:val="006D2A89"/>
    <w:rsid w:val="006D39E1"/>
    <w:rsid w:val="006D3C74"/>
    <w:rsid w:val="006D4455"/>
    <w:rsid w:val="006D48D1"/>
    <w:rsid w:val="006D6348"/>
    <w:rsid w:val="006D7771"/>
    <w:rsid w:val="006D781A"/>
    <w:rsid w:val="006D7910"/>
    <w:rsid w:val="006E0B77"/>
    <w:rsid w:val="006E0CE7"/>
    <w:rsid w:val="006E2068"/>
    <w:rsid w:val="006E2E9B"/>
    <w:rsid w:val="006E395D"/>
    <w:rsid w:val="006E3C8D"/>
    <w:rsid w:val="006E5BE6"/>
    <w:rsid w:val="006E63B5"/>
    <w:rsid w:val="006E6684"/>
    <w:rsid w:val="006E6906"/>
    <w:rsid w:val="006E7180"/>
    <w:rsid w:val="006F17B1"/>
    <w:rsid w:val="006F277F"/>
    <w:rsid w:val="006F29FF"/>
    <w:rsid w:val="006F3216"/>
    <w:rsid w:val="006F3D38"/>
    <w:rsid w:val="006F4210"/>
    <w:rsid w:val="006F46F9"/>
    <w:rsid w:val="006F4750"/>
    <w:rsid w:val="006F49C0"/>
    <w:rsid w:val="006F56EE"/>
    <w:rsid w:val="006F570F"/>
    <w:rsid w:val="006F5E98"/>
    <w:rsid w:val="006F5EAC"/>
    <w:rsid w:val="006F6180"/>
    <w:rsid w:val="0070046F"/>
    <w:rsid w:val="00700638"/>
    <w:rsid w:val="0070073B"/>
    <w:rsid w:val="007010E6"/>
    <w:rsid w:val="00701728"/>
    <w:rsid w:val="007018B1"/>
    <w:rsid w:val="00701CF5"/>
    <w:rsid w:val="007029EB"/>
    <w:rsid w:val="00702ADF"/>
    <w:rsid w:val="0070372C"/>
    <w:rsid w:val="00703B05"/>
    <w:rsid w:val="00703C5C"/>
    <w:rsid w:val="007053D9"/>
    <w:rsid w:val="00705597"/>
    <w:rsid w:val="00705606"/>
    <w:rsid w:val="007059E3"/>
    <w:rsid w:val="007060D8"/>
    <w:rsid w:val="007067CF"/>
    <w:rsid w:val="00706C7D"/>
    <w:rsid w:val="00707029"/>
    <w:rsid w:val="00707827"/>
    <w:rsid w:val="0071034D"/>
    <w:rsid w:val="007115D7"/>
    <w:rsid w:val="00711D5C"/>
    <w:rsid w:val="00712AB1"/>
    <w:rsid w:val="0071300B"/>
    <w:rsid w:val="007132E6"/>
    <w:rsid w:val="007134BB"/>
    <w:rsid w:val="007136B9"/>
    <w:rsid w:val="0071375E"/>
    <w:rsid w:val="007138F3"/>
    <w:rsid w:val="00713934"/>
    <w:rsid w:val="0071434D"/>
    <w:rsid w:val="007145E2"/>
    <w:rsid w:val="00714DE9"/>
    <w:rsid w:val="00714F92"/>
    <w:rsid w:val="007156B1"/>
    <w:rsid w:val="00715A72"/>
    <w:rsid w:val="00715EE5"/>
    <w:rsid w:val="007172B5"/>
    <w:rsid w:val="00717704"/>
    <w:rsid w:val="00720008"/>
    <w:rsid w:val="00721A00"/>
    <w:rsid w:val="00721ACC"/>
    <w:rsid w:val="00721C6D"/>
    <w:rsid w:val="007220BA"/>
    <w:rsid w:val="00722226"/>
    <w:rsid w:val="007232C2"/>
    <w:rsid w:val="00723E57"/>
    <w:rsid w:val="0072403B"/>
    <w:rsid w:val="0072443F"/>
    <w:rsid w:val="007244E5"/>
    <w:rsid w:val="00724CF6"/>
    <w:rsid w:val="007253AA"/>
    <w:rsid w:val="00725573"/>
    <w:rsid w:val="00726C84"/>
    <w:rsid w:val="00726EDB"/>
    <w:rsid w:val="007301F9"/>
    <w:rsid w:val="00730651"/>
    <w:rsid w:val="00731540"/>
    <w:rsid w:val="00732746"/>
    <w:rsid w:val="00732758"/>
    <w:rsid w:val="00732A6E"/>
    <w:rsid w:val="00734B8B"/>
    <w:rsid w:val="0073520E"/>
    <w:rsid w:val="00735563"/>
    <w:rsid w:val="00735BF6"/>
    <w:rsid w:val="007360A7"/>
    <w:rsid w:val="0073702B"/>
    <w:rsid w:val="00740E47"/>
    <w:rsid w:val="007418CC"/>
    <w:rsid w:val="00741B77"/>
    <w:rsid w:val="00742242"/>
    <w:rsid w:val="00742410"/>
    <w:rsid w:val="00743156"/>
    <w:rsid w:val="007435AC"/>
    <w:rsid w:val="00743E06"/>
    <w:rsid w:val="007447BD"/>
    <w:rsid w:val="00744BB6"/>
    <w:rsid w:val="00744E6C"/>
    <w:rsid w:val="00746AC8"/>
    <w:rsid w:val="00746D90"/>
    <w:rsid w:val="007476C8"/>
    <w:rsid w:val="00747961"/>
    <w:rsid w:val="00747E75"/>
    <w:rsid w:val="00750DC4"/>
    <w:rsid w:val="007515E3"/>
    <w:rsid w:val="007525C4"/>
    <w:rsid w:val="0075382D"/>
    <w:rsid w:val="007539C7"/>
    <w:rsid w:val="00753AAF"/>
    <w:rsid w:val="00753E22"/>
    <w:rsid w:val="00754728"/>
    <w:rsid w:val="00754BAB"/>
    <w:rsid w:val="007551DC"/>
    <w:rsid w:val="00755D3A"/>
    <w:rsid w:val="00755D8D"/>
    <w:rsid w:val="00755E61"/>
    <w:rsid w:val="007560CE"/>
    <w:rsid w:val="007562E5"/>
    <w:rsid w:val="007562F8"/>
    <w:rsid w:val="00756826"/>
    <w:rsid w:val="00756A72"/>
    <w:rsid w:val="00756F7B"/>
    <w:rsid w:val="00757096"/>
    <w:rsid w:val="007572AA"/>
    <w:rsid w:val="0075743E"/>
    <w:rsid w:val="00760204"/>
    <w:rsid w:val="007605CC"/>
    <w:rsid w:val="00760A3E"/>
    <w:rsid w:val="00760D8A"/>
    <w:rsid w:val="007610D2"/>
    <w:rsid w:val="00761C76"/>
    <w:rsid w:val="007622EF"/>
    <w:rsid w:val="00762E25"/>
    <w:rsid w:val="007631F5"/>
    <w:rsid w:val="00764342"/>
    <w:rsid w:val="00766674"/>
    <w:rsid w:val="00766A05"/>
    <w:rsid w:val="00766DCC"/>
    <w:rsid w:val="00766EA3"/>
    <w:rsid w:val="00766F1B"/>
    <w:rsid w:val="00767927"/>
    <w:rsid w:val="00767F7E"/>
    <w:rsid w:val="007700EB"/>
    <w:rsid w:val="00771171"/>
    <w:rsid w:val="0077123E"/>
    <w:rsid w:val="00771885"/>
    <w:rsid w:val="00771B1F"/>
    <w:rsid w:val="00771FCA"/>
    <w:rsid w:val="0077244E"/>
    <w:rsid w:val="007728A5"/>
    <w:rsid w:val="00772904"/>
    <w:rsid w:val="007740CC"/>
    <w:rsid w:val="00774118"/>
    <w:rsid w:val="00774248"/>
    <w:rsid w:val="00774561"/>
    <w:rsid w:val="007750D5"/>
    <w:rsid w:val="007763C8"/>
    <w:rsid w:val="00776589"/>
    <w:rsid w:val="00776988"/>
    <w:rsid w:val="00776FD0"/>
    <w:rsid w:val="00780721"/>
    <w:rsid w:val="0078157D"/>
    <w:rsid w:val="00781936"/>
    <w:rsid w:val="007819CE"/>
    <w:rsid w:val="007820F2"/>
    <w:rsid w:val="007824FA"/>
    <w:rsid w:val="007828EB"/>
    <w:rsid w:val="00782AD3"/>
    <w:rsid w:val="00783C51"/>
    <w:rsid w:val="00783D74"/>
    <w:rsid w:val="00784037"/>
    <w:rsid w:val="00785699"/>
    <w:rsid w:val="00785937"/>
    <w:rsid w:val="00785CF6"/>
    <w:rsid w:val="007867B0"/>
    <w:rsid w:val="00786A1C"/>
    <w:rsid w:val="00786ADB"/>
    <w:rsid w:val="00791996"/>
    <w:rsid w:val="00791FEA"/>
    <w:rsid w:val="00792F28"/>
    <w:rsid w:val="007932D6"/>
    <w:rsid w:val="00793669"/>
    <w:rsid w:val="00795ED6"/>
    <w:rsid w:val="00796180"/>
    <w:rsid w:val="00796546"/>
    <w:rsid w:val="00796801"/>
    <w:rsid w:val="00796945"/>
    <w:rsid w:val="00796FBC"/>
    <w:rsid w:val="00796FBE"/>
    <w:rsid w:val="00797356"/>
    <w:rsid w:val="00797B26"/>
    <w:rsid w:val="007A0A70"/>
    <w:rsid w:val="007A2894"/>
    <w:rsid w:val="007A2E94"/>
    <w:rsid w:val="007A33A6"/>
    <w:rsid w:val="007A3B2D"/>
    <w:rsid w:val="007A3CE4"/>
    <w:rsid w:val="007A4E08"/>
    <w:rsid w:val="007A5E20"/>
    <w:rsid w:val="007A6039"/>
    <w:rsid w:val="007A6238"/>
    <w:rsid w:val="007A65F0"/>
    <w:rsid w:val="007A7444"/>
    <w:rsid w:val="007A7495"/>
    <w:rsid w:val="007B09AF"/>
    <w:rsid w:val="007B0F73"/>
    <w:rsid w:val="007B21DC"/>
    <w:rsid w:val="007B22DE"/>
    <w:rsid w:val="007B2625"/>
    <w:rsid w:val="007B2E90"/>
    <w:rsid w:val="007B3C3C"/>
    <w:rsid w:val="007B3F87"/>
    <w:rsid w:val="007B4F92"/>
    <w:rsid w:val="007B509E"/>
    <w:rsid w:val="007B556A"/>
    <w:rsid w:val="007B572E"/>
    <w:rsid w:val="007B57CD"/>
    <w:rsid w:val="007B5BC9"/>
    <w:rsid w:val="007B6064"/>
    <w:rsid w:val="007B60E4"/>
    <w:rsid w:val="007B63E9"/>
    <w:rsid w:val="007B70F2"/>
    <w:rsid w:val="007C0E52"/>
    <w:rsid w:val="007C0E59"/>
    <w:rsid w:val="007C20CA"/>
    <w:rsid w:val="007C2356"/>
    <w:rsid w:val="007C279B"/>
    <w:rsid w:val="007C35EC"/>
    <w:rsid w:val="007C3860"/>
    <w:rsid w:val="007C52E3"/>
    <w:rsid w:val="007C545B"/>
    <w:rsid w:val="007C5A73"/>
    <w:rsid w:val="007C5B5D"/>
    <w:rsid w:val="007C67D9"/>
    <w:rsid w:val="007C6A69"/>
    <w:rsid w:val="007C73B9"/>
    <w:rsid w:val="007C7F42"/>
    <w:rsid w:val="007D025E"/>
    <w:rsid w:val="007D1935"/>
    <w:rsid w:val="007D1C29"/>
    <w:rsid w:val="007D2323"/>
    <w:rsid w:val="007D28A3"/>
    <w:rsid w:val="007D30BA"/>
    <w:rsid w:val="007D36A5"/>
    <w:rsid w:val="007D39BE"/>
    <w:rsid w:val="007D4049"/>
    <w:rsid w:val="007D4183"/>
    <w:rsid w:val="007D56FC"/>
    <w:rsid w:val="007D5B18"/>
    <w:rsid w:val="007D6E42"/>
    <w:rsid w:val="007D7068"/>
    <w:rsid w:val="007E05A3"/>
    <w:rsid w:val="007E0B03"/>
    <w:rsid w:val="007E1803"/>
    <w:rsid w:val="007E1E0E"/>
    <w:rsid w:val="007E2599"/>
    <w:rsid w:val="007E2AD1"/>
    <w:rsid w:val="007E35AF"/>
    <w:rsid w:val="007E35DC"/>
    <w:rsid w:val="007E3725"/>
    <w:rsid w:val="007E55B3"/>
    <w:rsid w:val="007E6752"/>
    <w:rsid w:val="007E6E27"/>
    <w:rsid w:val="007E7307"/>
    <w:rsid w:val="007E7DB3"/>
    <w:rsid w:val="007F01D6"/>
    <w:rsid w:val="007F19C2"/>
    <w:rsid w:val="007F1AA3"/>
    <w:rsid w:val="007F1CA5"/>
    <w:rsid w:val="007F206B"/>
    <w:rsid w:val="007F20D4"/>
    <w:rsid w:val="007F22B7"/>
    <w:rsid w:val="007F2FB2"/>
    <w:rsid w:val="007F4F13"/>
    <w:rsid w:val="007F538E"/>
    <w:rsid w:val="007F53A3"/>
    <w:rsid w:val="007F5497"/>
    <w:rsid w:val="007F6B74"/>
    <w:rsid w:val="007F7801"/>
    <w:rsid w:val="00800800"/>
    <w:rsid w:val="00801B30"/>
    <w:rsid w:val="00801B52"/>
    <w:rsid w:val="00803212"/>
    <w:rsid w:val="008032BB"/>
    <w:rsid w:val="00803D1F"/>
    <w:rsid w:val="00804997"/>
    <w:rsid w:val="00804D7C"/>
    <w:rsid w:val="00805101"/>
    <w:rsid w:val="00805191"/>
    <w:rsid w:val="008054A4"/>
    <w:rsid w:val="0080553E"/>
    <w:rsid w:val="00805BCC"/>
    <w:rsid w:val="00806F6C"/>
    <w:rsid w:val="008071AB"/>
    <w:rsid w:val="008102A7"/>
    <w:rsid w:val="008114CF"/>
    <w:rsid w:val="00811F79"/>
    <w:rsid w:val="00812ADB"/>
    <w:rsid w:val="00812BF2"/>
    <w:rsid w:val="008141C2"/>
    <w:rsid w:val="00814203"/>
    <w:rsid w:val="00814830"/>
    <w:rsid w:val="00814E42"/>
    <w:rsid w:val="00816A97"/>
    <w:rsid w:val="00816C38"/>
    <w:rsid w:val="008202D5"/>
    <w:rsid w:val="00820339"/>
    <w:rsid w:val="00822267"/>
    <w:rsid w:val="008227BB"/>
    <w:rsid w:val="008228F4"/>
    <w:rsid w:val="00822B0F"/>
    <w:rsid w:val="0082539B"/>
    <w:rsid w:val="008259C3"/>
    <w:rsid w:val="00825F1F"/>
    <w:rsid w:val="008263D5"/>
    <w:rsid w:val="00826500"/>
    <w:rsid w:val="0082691E"/>
    <w:rsid w:val="00826956"/>
    <w:rsid w:val="00826B2A"/>
    <w:rsid w:val="00827B24"/>
    <w:rsid w:val="00830564"/>
    <w:rsid w:val="00830AD3"/>
    <w:rsid w:val="00830BA7"/>
    <w:rsid w:val="0083121A"/>
    <w:rsid w:val="008312DE"/>
    <w:rsid w:val="0083232A"/>
    <w:rsid w:val="008327BA"/>
    <w:rsid w:val="00832E0B"/>
    <w:rsid w:val="00833463"/>
    <w:rsid w:val="008334C3"/>
    <w:rsid w:val="008338D5"/>
    <w:rsid w:val="00833AD5"/>
    <w:rsid w:val="00833F0D"/>
    <w:rsid w:val="0083481B"/>
    <w:rsid w:val="008354D5"/>
    <w:rsid w:val="008354DA"/>
    <w:rsid w:val="00835753"/>
    <w:rsid w:val="008359E4"/>
    <w:rsid w:val="00836D57"/>
    <w:rsid w:val="00837999"/>
    <w:rsid w:val="00841368"/>
    <w:rsid w:val="00841716"/>
    <w:rsid w:val="00841D4A"/>
    <w:rsid w:val="008427F1"/>
    <w:rsid w:val="0084355F"/>
    <w:rsid w:val="00843946"/>
    <w:rsid w:val="00843D10"/>
    <w:rsid w:val="00843E5F"/>
    <w:rsid w:val="008441D5"/>
    <w:rsid w:val="008442C1"/>
    <w:rsid w:val="00844C91"/>
    <w:rsid w:val="00845A72"/>
    <w:rsid w:val="00846376"/>
    <w:rsid w:val="0084652C"/>
    <w:rsid w:val="00846F86"/>
    <w:rsid w:val="00847A5B"/>
    <w:rsid w:val="00847E0C"/>
    <w:rsid w:val="00847E98"/>
    <w:rsid w:val="008516BF"/>
    <w:rsid w:val="008519C7"/>
    <w:rsid w:val="0085223E"/>
    <w:rsid w:val="0085297E"/>
    <w:rsid w:val="00852F79"/>
    <w:rsid w:val="00853907"/>
    <w:rsid w:val="00853B05"/>
    <w:rsid w:val="008544C5"/>
    <w:rsid w:val="008545DE"/>
    <w:rsid w:val="0085494F"/>
    <w:rsid w:val="008552BD"/>
    <w:rsid w:val="0085640C"/>
    <w:rsid w:val="00856EEE"/>
    <w:rsid w:val="008573AD"/>
    <w:rsid w:val="00857802"/>
    <w:rsid w:val="008603B8"/>
    <w:rsid w:val="008609FF"/>
    <w:rsid w:val="00861C91"/>
    <w:rsid w:val="00861DF2"/>
    <w:rsid w:val="008627CE"/>
    <w:rsid w:val="008629B8"/>
    <w:rsid w:val="00862D22"/>
    <w:rsid w:val="00863270"/>
    <w:rsid w:val="008637E9"/>
    <w:rsid w:val="00863FD8"/>
    <w:rsid w:val="00864739"/>
    <w:rsid w:val="00864A97"/>
    <w:rsid w:val="00864AB6"/>
    <w:rsid w:val="00866818"/>
    <w:rsid w:val="00866C28"/>
    <w:rsid w:val="00867282"/>
    <w:rsid w:val="00867DF8"/>
    <w:rsid w:val="00870EA3"/>
    <w:rsid w:val="00871A51"/>
    <w:rsid w:val="00872F7F"/>
    <w:rsid w:val="0087357F"/>
    <w:rsid w:val="00873A0A"/>
    <w:rsid w:val="00874629"/>
    <w:rsid w:val="00874967"/>
    <w:rsid w:val="00874D0A"/>
    <w:rsid w:val="00875427"/>
    <w:rsid w:val="00875BFD"/>
    <w:rsid w:val="00876555"/>
    <w:rsid w:val="00876862"/>
    <w:rsid w:val="00876EA1"/>
    <w:rsid w:val="008773E8"/>
    <w:rsid w:val="00877FCE"/>
    <w:rsid w:val="00880239"/>
    <w:rsid w:val="008804C1"/>
    <w:rsid w:val="00881396"/>
    <w:rsid w:val="00881D23"/>
    <w:rsid w:val="008823D2"/>
    <w:rsid w:val="0088256A"/>
    <w:rsid w:val="00883196"/>
    <w:rsid w:val="0088399D"/>
    <w:rsid w:val="00883B1E"/>
    <w:rsid w:val="00884A9D"/>
    <w:rsid w:val="00884E7E"/>
    <w:rsid w:val="0088504E"/>
    <w:rsid w:val="008850AB"/>
    <w:rsid w:val="008860C0"/>
    <w:rsid w:val="0088761A"/>
    <w:rsid w:val="008878A5"/>
    <w:rsid w:val="008900D6"/>
    <w:rsid w:val="00890627"/>
    <w:rsid w:val="00891D61"/>
    <w:rsid w:val="008924CD"/>
    <w:rsid w:val="008926FD"/>
    <w:rsid w:val="00892C02"/>
    <w:rsid w:val="00896A4C"/>
    <w:rsid w:val="00897095"/>
    <w:rsid w:val="00897457"/>
    <w:rsid w:val="00897679"/>
    <w:rsid w:val="008A02CC"/>
    <w:rsid w:val="008A13C8"/>
    <w:rsid w:val="008A1499"/>
    <w:rsid w:val="008A24FE"/>
    <w:rsid w:val="008A2A9B"/>
    <w:rsid w:val="008A34F0"/>
    <w:rsid w:val="008A4128"/>
    <w:rsid w:val="008A4663"/>
    <w:rsid w:val="008A4B10"/>
    <w:rsid w:val="008A5A07"/>
    <w:rsid w:val="008A5B03"/>
    <w:rsid w:val="008A5B30"/>
    <w:rsid w:val="008A5E4C"/>
    <w:rsid w:val="008B071E"/>
    <w:rsid w:val="008B0E39"/>
    <w:rsid w:val="008B19FF"/>
    <w:rsid w:val="008B2690"/>
    <w:rsid w:val="008B2716"/>
    <w:rsid w:val="008B27A3"/>
    <w:rsid w:val="008B3637"/>
    <w:rsid w:val="008B3AC8"/>
    <w:rsid w:val="008B5018"/>
    <w:rsid w:val="008B5AFE"/>
    <w:rsid w:val="008B5E77"/>
    <w:rsid w:val="008B626D"/>
    <w:rsid w:val="008B64A1"/>
    <w:rsid w:val="008B64EC"/>
    <w:rsid w:val="008B65FC"/>
    <w:rsid w:val="008B6836"/>
    <w:rsid w:val="008B6A1E"/>
    <w:rsid w:val="008B7E23"/>
    <w:rsid w:val="008C036A"/>
    <w:rsid w:val="008C0DC4"/>
    <w:rsid w:val="008C15CC"/>
    <w:rsid w:val="008C1733"/>
    <w:rsid w:val="008C19DF"/>
    <w:rsid w:val="008C1DC2"/>
    <w:rsid w:val="008C22E8"/>
    <w:rsid w:val="008C2C76"/>
    <w:rsid w:val="008C34EB"/>
    <w:rsid w:val="008C4827"/>
    <w:rsid w:val="008C5196"/>
    <w:rsid w:val="008C6369"/>
    <w:rsid w:val="008C650C"/>
    <w:rsid w:val="008C672A"/>
    <w:rsid w:val="008C6A8A"/>
    <w:rsid w:val="008C7633"/>
    <w:rsid w:val="008D12B1"/>
    <w:rsid w:val="008D16BF"/>
    <w:rsid w:val="008D1A63"/>
    <w:rsid w:val="008D1D99"/>
    <w:rsid w:val="008D37E4"/>
    <w:rsid w:val="008D4006"/>
    <w:rsid w:val="008D402C"/>
    <w:rsid w:val="008D441B"/>
    <w:rsid w:val="008D445A"/>
    <w:rsid w:val="008D5722"/>
    <w:rsid w:val="008D57BD"/>
    <w:rsid w:val="008D6E0E"/>
    <w:rsid w:val="008D6E72"/>
    <w:rsid w:val="008D758F"/>
    <w:rsid w:val="008D77B6"/>
    <w:rsid w:val="008E184D"/>
    <w:rsid w:val="008E314E"/>
    <w:rsid w:val="008E33C2"/>
    <w:rsid w:val="008E4271"/>
    <w:rsid w:val="008E44B5"/>
    <w:rsid w:val="008E44F4"/>
    <w:rsid w:val="008E45CD"/>
    <w:rsid w:val="008E49B3"/>
    <w:rsid w:val="008E4EA3"/>
    <w:rsid w:val="008E5E78"/>
    <w:rsid w:val="008E5EC6"/>
    <w:rsid w:val="008E5FE0"/>
    <w:rsid w:val="008E6CE9"/>
    <w:rsid w:val="008E6F55"/>
    <w:rsid w:val="008E7193"/>
    <w:rsid w:val="008F01BA"/>
    <w:rsid w:val="008F0320"/>
    <w:rsid w:val="008F06D2"/>
    <w:rsid w:val="008F0CDB"/>
    <w:rsid w:val="008F2208"/>
    <w:rsid w:val="008F2BCE"/>
    <w:rsid w:val="008F310D"/>
    <w:rsid w:val="008F3272"/>
    <w:rsid w:val="008F4559"/>
    <w:rsid w:val="008F4A5F"/>
    <w:rsid w:val="008F55E1"/>
    <w:rsid w:val="008F645F"/>
    <w:rsid w:val="008F6AA9"/>
    <w:rsid w:val="008F73A4"/>
    <w:rsid w:val="008F7F24"/>
    <w:rsid w:val="00900473"/>
    <w:rsid w:val="00900EC0"/>
    <w:rsid w:val="00901160"/>
    <w:rsid w:val="009019F8"/>
    <w:rsid w:val="00901A0F"/>
    <w:rsid w:val="00901BC5"/>
    <w:rsid w:val="00901CF0"/>
    <w:rsid w:val="00902405"/>
    <w:rsid w:val="00903149"/>
    <w:rsid w:val="00903714"/>
    <w:rsid w:val="00904729"/>
    <w:rsid w:val="009047FF"/>
    <w:rsid w:val="009048F7"/>
    <w:rsid w:val="009049B0"/>
    <w:rsid w:val="00904E3A"/>
    <w:rsid w:val="0090548D"/>
    <w:rsid w:val="00905771"/>
    <w:rsid w:val="009102FE"/>
    <w:rsid w:val="00910828"/>
    <w:rsid w:val="009109AD"/>
    <w:rsid w:val="00910C03"/>
    <w:rsid w:val="00912350"/>
    <w:rsid w:val="0091259B"/>
    <w:rsid w:val="00912E10"/>
    <w:rsid w:val="009141B6"/>
    <w:rsid w:val="0091474F"/>
    <w:rsid w:val="009165DD"/>
    <w:rsid w:val="00916E0B"/>
    <w:rsid w:val="0091732B"/>
    <w:rsid w:val="00917519"/>
    <w:rsid w:val="0092068D"/>
    <w:rsid w:val="0092122A"/>
    <w:rsid w:val="00921664"/>
    <w:rsid w:val="00922245"/>
    <w:rsid w:val="009229E5"/>
    <w:rsid w:val="00922A0C"/>
    <w:rsid w:val="00922DF2"/>
    <w:rsid w:val="00923D91"/>
    <w:rsid w:val="00924443"/>
    <w:rsid w:val="00924A8E"/>
    <w:rsid w:val="00924C69"/>
    <w:rsid w:val="00924EEA"/>
    <w:rsid w:val="009257C8"/>
    <w:rsid w:val="00926321"/>
    <w:rsid w:val="0092722F"/>
    <w:rsid w:val="00927697"/>
    <w:rsid w:val="009277FB"/>
    <w:rsid w:val="00927CB1"/>
    <w:rsid w:val="00927DBD"/>
    <w:rsid w:val="00930065"/>
    <w:rsid w:val="0093016D"/>
    <w:rsid w:val="00930E26"/>
    <w:rsid w:val="00930F49"/>
    <w:rsid w:val="00931C81"/>
    <w:rsid w:val="009329D8"/>
    <w:rsid w:val="00933E95"/>
    <w:rsid w:val="00933EE8"/>
    <w:rsid w:val="009342A5"/>
    <w:rsid w:val="0093520A"/>
    <w:rsid w:val="00935848"/>
    <w:rsid w:val="009361E2"/>
    <w:rsid w:val="00936377"/>
    <w:rsid w:val="00936E3C"/>
    <w:rsid w:val="00936E49"/>
    <w:rsid w:val="009372CD"/>
    <w:rsid w:val="00937541"/>
    <w:rsid w:val="00937AFD"/>
    <w:rsid w:val="0094076D"/>
    <w:rsid w:val="0094148D"/>
    <w:rsid w:val="009419A3"/>
    <w:rsid w:val="00942928"/>
    <w:rsid w:val="0094326D"/>
    <w:rsid w:val="009438E0"/>
    <w:rsid w:val="00943AB5"/>
    <w:rsid w:val="00943ACE"/>
    <w:rsid w:val="00943BDF"/>
    <w:rsid w:val="0094425E"/>
    <w:rsid w:val="00944D7B"/>
    <w:rsid w:val="009453C2"/>
    <w:rsid w:val="0094602F"/>
    <w:rsid w:val="00946D3C"/>
    <w:rsid w:val="00946E76"/>
    <w:rsid w:val="00947F53"/>
    <w:rsid w:val="00947F84"/>
    <w:rsid w:val="009507C3"/>
    <w:rsid w:val="009509CF"/>
    <w:rsid w:val="0095132F"/>
    <w:rsid w:val="009514F2"/>
    <w:rsid w:val="00951E69"/>
    <w:rsid w:val="00951EC7"/>
    <w:rsid w:val="00952443"/>
    <w:rsid w:val="00952B1E"/>
    <w:rsid w:val="00952BF3"/>
    <w:rsid w:val="009531E0"/>
    <w:rsid w:val="009539CF"/>
    <w:rsid w:val="00953EBA"/>
    <w:rsid w:val="00954079"/>
    <w:rsid w:val="00954092"/>
    <w:rsid w:val="00954B69"/>
    <w:rsid w:val="00955079"/>
    <w:rsid w:val="00955728"/>
    <w:rsid w:val="00955D38"/>
    <w:rsid w:val="009566FB"/>
    <w:rsid w:val="00956CF7"/>
    <w:rsid w:val="009573B0"/>
    <w:rsid w:val="009574AA"/>
    <w:rsid w:val="009575A1"/>
    <w:rsid w:val="00957D03"/>
    <w:rsid w:val="009608BD"/>
    <w:rsid w:val="00961349"/>
    <w:rsid w:val="009614B8"/>
    <w:rsid w:val="00962391"/>
    <w:rsid w:val="009623F8"/>
    <w:rsid w:val="00962E37"/>
    <w:rsid w:val="009633E5"/>
    <w:rsid w:val="00963A0F"/>
    <w:rsid w:val="0096640E"/>
    <w:rsid w:val="0096678E"/>
    <w:rsid w:val="00966C26"/>
    <w:rsid w:val="009673AF"/>
    <w:rsid w:val="00967D26"/>
    <w:rsid w:val="009701A0"/>
    <w:rsid w:val="00970A17"/>
    <w:rsid w:val="00970FC9"/>
    <w:rsid w:val="00971B3B"/>
    <w:rsid w:val="00971E0E"/>
    <w:rsid w:val="00971EE3"/>
    <w:rsid w:val="00972367"/>
    <w:rsid w:val="0097244D"/>
    <w:rsid w:val="009727C1"/>
    <w:rsid w:val="00973933"/>
    <w:rsid w:val="0097406F"/>
    <w:rsid w:val="009745FC"/>
    <w:rsid w:val="00975708"/>
    <w:rsid w:val="00975725"/>
    <w:rsid w:val="009758BA"/>
    <w:rsid w:val="00975CAB"/>
    <w:rsid w:val="00975F82"/>
    <w:rsid w:val="00976FCC"/>
    <w:rsid w:val="009775C7"/>
    <w:rsid w:val="009777C8"/>
    <w:rsid w:val="00977836"/>
    <w:rsid w:val="00980F2A"/>
    <w:rsid w:val="00980F4B"/>
    <w:rsid w:val="0098161A"/>
    <w:rsid w:val="00981867"/>
    <w:rsid w:val="0098298C"/>
    <w:rsid w:val="00983C08"/>
    <w:rsid w:val="009848F6"/>
    <w:rsid w:val="00984E60"/>
    <w:rsid w:val="009850B5"/>
    <w:rsid w:val="0098599B"/>
    <w:rsid w:val="00985E4C"/>
    <w:rsid w:val="00985E71"/>
    <w:rsid w:val="00986A23"/>
    <w:rsid w:val="00986BF6"/>
    <w:rsid w:val="00990472"/>
    <w:rsid w:val="00990B15"/>
    <w:rsid w:val="00990FD8"/>
    <w:rsid w:val="00991287"/>
    <w:rsid w:val="0099183B"/>
    <w:rsid w:val="009920D0"/>
    <w:rsid w:val="009924DC"/>
    <w:rsid w:val="00992D58"/>
    <w:rsid w:val="00992EB9"/>
    <w:rsid w:val="009946A7"/>
    <w:rsid w:val="00996B70"/>
    <w:rsid w:val="00996F96"/>
    <w:rsid w:val="00997753"/>
    <w:rsid w:val="00997945"/>
    <w:rsid w:val="00997F9D"/>
    <w:rsid w:val="009A0E1E"/>
    <w:rsid w:val="009A3E85"/>
    <w:rsid w:val="009A444A"/>
    <w:rsid w:val="009A4D79"/>
    <w:rsid w:val="009A60CA"/>
    <w:rsid w:val="009A6BC5"/>
    <w:rsid w:val="009A6D4F"/>
    <w:rsid w:val="009A7A16"/>
    <w:rsid w:val="009B012D"/>
    <w:rsid w:val="009B02FB"/>
    <w:rsid w:val="009B07FA"/>
    <w:rsid w:val="009B0900"/>
    <w:rsid w:val="009B152B"/>
    <w:rsid w:val="009B17C3"/>
    <w:rsid w:val="009B267D"/>
    <w:rsid w:val="009B2745"/>
    <w:rsid w:val="009B32CF"/>
    <w:rsid w:val="009B330F"/>
    <w:rsid w:val="009B33AD"/>
    <w:rsid w:val="009B399B"/>
    <w:rsid w:val="009B41FA"/>
    <w:rsid w:val="009B461F"/>
    <w:rsid w:val="009B4A71"/>
    <w:rsid w:val="009B4B45"/>
    <w:rsid w:val="009B558D"/>
    <w:rsid w:val="009B631F"/>
    <w:rsid w:val="009B65C2"/>
    <w:rsid w:val="009B69BD"/>
    <w:rsid w:val="009B77BA"/>
    <w:rsid w:val="009C060F"/>
    <w:rsid w:val="009C10F5"/>
    <w:rsid w:val="009C14C4"/>
    <w:rsid w:val="009C1623"/>
    <w:rsid w:val="009C1A2E"/>
    <w:rsid w:val="009C2932"/>
    <w:rsid w:val="009C2C64"/>
    <w:rsid w:val="009C3B95"/>
    <w:rsid w:val="009C3C07"/>
    <w:rsid w:val="009C43C5"/>
    <w:rsid w:val="009C4545"/>
    <w:rsid w:val="009C4C73"/>
    <w:rsid w:val="009C4DBF"/>
    <w:rsid w:val="009C5C18"/>
    <w:rsid w:val="009C6130"/>
    <w:rsid w:val="009C665B"/>
    <w:rsid w:val="009C708C"/>
    <w:rsid w:val="009C731D"/>
    <w:rsid w:val="009C771B"/>
    <w:rsid w:val="009D0920"/>
    <w:rsid w:val="009D192F"/>
    <w:rsid w:val="009D1DCA"/>
    <w:rsid w:val="009D2162"/>
    <w:rsid w:val="009D2195"/>
    <w:rsid w:val="009D255A"/>
    <w:rsid w:val="009D2560"/>
    <w:rsid w:val="009D263F"/>
    <w:rsid w:val="009D28A7"/>
    <w:rsid w:val="009D2920"/>
    <w:rsid w:val="009D29E3"/>
    <w:rsid w:val="009D2EA0"/>
    <w:rsid w:val="009D3107"/>
    <w:rsid w:val="009D4B7F"/>
    <w:rsid w:val="009D5192"/>
    <w:rsid w:val="009D534D"/>
    <w:rsid w:val="009D64DA"/>
    <w:rsid w:val="009D71E5"/>
    <w:rsid w:val="009E0AC7"/>
    <w:rsid w:val="009E265F"/>
    <w:rsid w:val="009E3101"/>
    <w:rsid w:val="009E36B1"/>
    <w:rsid w:val="009E3700"/>
    <w:rsid w:val="009E3B5B"/>
    <w:rsid w:val="009E58C7"/>
    <w:rsid w:val="009E5E28"/>
    <w:rsid w:val="009E655B"/>
    <w:rsid w:val="009E6B1A"/>
    <w:rsid w:val="009E6BB2"/>
    <w:rsid w:val="009E70AF"/>
    <w:rsid w:val="009E7933"/>
    <w:rsid w:val="009F1277"/>
    <w:rsid w:val="009F17F6"/>
    <w:rsid w:val="009F2C7B"/>
    <w:rsid w:val="009F3161"/>
    <w:rsid w:val="009F3913"/>
    <w:rsid w:val="009F3F5A"/>
    <w:rsid w:val="009F44A5"/>
    <w:rsid w:val="009F4979"/>
    <w:rsid w:val="009F5210"/>
    <w:rsid w:val="009F54D7"/>
    <w:rsid w:val="009F5722"/>
    <w:rsid w:val="009F588F"/>
    <w:rsid w:val="009F5CF8"/>
    <w:rsid w:val="009F5E2A"/>
    <w:rsid w:val="009F62CE"/>
    <w:rsid w:val="009F63F6"/>
    <w:rsid w:val="009F66F5"/>
    <w:rsid w:val="00A00263"/>
    <w:rsid w:val="00A00D5B"/>
    <w:rsid w:val="00A0114D"/>
    <w:rsid w:val="00A0172B"/>
    <w:rsid w:val="00A017EB"/>
    <w:rsid w:val="00A025CF"/>
    <w:rsid w:val="00A02C96"/>
    <w:rsid w:val="00A02F2C"/>
    <w:rsid w:val="00A03832"/>
    <w:rsid w:val="00A0450C"/>
    <w:rsid w:val="00A04FC4"/>
    <w:rsid w:val="00A05E33"/>
    <w:rsid w:val="00A06D53"/>
    <w:rsid w:val="00A073F9"/>
    <w:rsid w:val="00A07947"/>
    <w:rsid w:val="00A07CCD"/>
    <w:rsid w:val="00A1051A"/>
    <w:rsid w:val="00A1359E"/>
    <w:rsid w:val="00A13680"/>
    <w:rsid w:val="00A13A94"/>
    <w:rsid w:val="00A14DC0"/>
    <w:rsid w:val="00A16B76"/>
    <w:rsid w:val="00A16C3F"/>
    <w:rsid w:val="00A17D70"/>
    <w:rsid w:val="00A17DF4"/>
    <w:rsid w:val="00A20034"/>
    <w:rsid w:val="00A20073"/>
    <w:rsid w:val="00A21152"/>
    <w:rsid w:val="00A21D70"/>
    <w:rsid w:val="00A22033"/>
    <w:rsid w:val="00A223F5"/>
    <w:rsid w:val="00A2242F"/>
    <w:rsid w:val="00A22590"/>
    <w:rsid w:val="00A22A70"/>
    <w:rsid w:val="00A23614"/>
    <w:rsid w:val="00A23B81"/>
    <w:rsid w:val="00A24A49"/>
    <w:rsid w:val="00A251D4"/>
    <w:rsid w:val="00A25505"/>
    <w:rsid w:val="00A264A6"/>
    <w:rsid w:val="00A2672A"/>
    <w:rsid w:val="00A26841"/>
    <w:rsid w:val="00A26DD3"/>
    <w:rsid w:val="00A27FFC"/>
    <w:rsid w:val="00A30FB8"/>
    <w:rsid w:val="00A315B2"/>
    <w:rsid w:val="00A327C9"/>
    <w:rsid w:val="00A327E4"/>
    <w:rsid w:val="00A339BD"/>
    <w:rsid w:val="00A341E0"/>
    <w:rsid w:val="00A34955"/>
    <w:rsid w:val="00A352C7"/>
    <w:rsid w:val="00A35A34"/>
    <w:rsid w:val="00A3622B"/>
    <w:rsid w:val="00A36364"/>
    <w:rsid w:val="00A36666"/>
    <w:rsid w:val="00A37238"/>
    <w:rsid w:val="00A379CB"/>
    <w:rsid w:val="00A4070D"/>
    <w:rsid w:val="00A42814"/>
    <w:rsid w:val="00A42EE1"/>
    <w:rsid w:val="00A42FD2"/>
    <w:rsid w:val="00A43BD1"/>
    <w:rsid w:val="00A43C04"/>
    <w:rsid w:val="00A44063"/>
    <w:rsid w:val="00A44368"/>
    <w:rsid w:val="00A45742"/>
    <w:rsid w:val="00A46D7F"/>
    <w:rsid w:val="00A47186"/>
    <w:rsid w:val="00A4798A"/>
    <w:rsid w:val="00A505FD"/>
    <w:rsid w:val="00A50FB3"/>
    <w:rsid w:val="00A51125"/>
    <w:rsid w:val="00A517B0"/>
    <w:rsid w:val="00A51A02"/>
    <w:rsid w:val="00A520BD"/>
    <w:rsid w:val="00A52251"/>
    <w:rsid w:val="00A524A1"/>
    <w:rsid w:val="00A52566"/>
    <w:rsid w:val="00A52587"/>
    <w:rsid w:val="00A528A9"/>
    <w:rsid w:val="00A52959"/>
    <w:rsid w:val="00A52C3F"/>
    <w:rsid w:val="00A5363D"/>
    <w:rsid w:val="00A53938"/>
    <w:rsid w:val="00A53F3E"/>
    <w:rsid w:val="00A53FE4"/>
    <w:rsid w:val="00A5496D"/>
    <w:rsid w:val="00A55FFD"/>
    <w:rsid w:val="00A56115"/>
    <w:rsid w:val="00A56999"/>
    <w:rsid w:val="00A571DA"/>
    <w:rsid w:val="00A57CD8"/>
    <w:rsid w:val="00A600B3"/>
    <w:rsid w:val="00A6072F"/>
    <w:rsid w:val="00A6131A"/>
    <w:rsid w:val="00A61A13"/>
    <w:rsid w:val="00A6382E"/>
    <w:rsid w:val="00A63967"/>
    <w:rsid w:val="00A63B4F"/>
    <w:rsid w:val="00A645FD"/>
    <w:rsid w:val="00A64E92"/>
    <w:rsid w:val="00A65583"/>
    <w:rsid w:val="00A657C9"/>
    <w:rsid w:val="00A70272"/>
    <w:rsid w:val="00A71368"/>
    <w:rsid w:val="00A71F26"/>
    <w:rsid w:val="00A72852"/>
    <w:rsid w:val="00A72DEB"/>
    <w:rsid w:val="00A73BAA"/>
    <w:rsid w:val="00A74CB7"/>
    <w:rsid w:val="00A7558A"/>
    <w:rsid w:val="00A758C8"/>
    <w:rsid w:val="00A75BFC"/>
    <w:rsid w:val="00A76376"/>
    <w:rsid w:val="00A769A1"/>
    <w:rsid w:val="00A773B8"/>
    <w:rsid w:val="00A77A23"/>
    <w:rsid w:val="00A80ACA"/>
    <w:rsid w:val="00A8104D"/>
    <w:rsid w:val="00A81526"/>
    <w:rsid w:val="00A815EA"/>
    <w:rsid w:val="00A81687"/>
    <w:rsid w:val="00A824BA"/>
    <w:rsid w:val="00A83616"/>
    <w:rsid w:val="00A83838"/>
    <w:rsid w:val="00A83C2B"/>
    <w:rsid w:val="00A84A50"/>
    <w:rsid w:val="00A85A9A"/>
    <w:rsid w:val="00A85C49"/>
    <w:rsid w:val="00A85F0D"/>
    <w:rsid w:val="00A86403"/>
    <w:rsid w:val="00A86866"/>
    <w:rsid w:val="00A8762C"/>
    <w:rsid w:val="00A913DD"/>
    <w:rsid w:val="00A91470"/>
    <w:rsid w:val="00A91D32"/>
    <w:rsid w:val="00A91E12"/>
    <w:rsid w:val="00A91F9F"/>
    <w:rsid w:val="00A91FA7"/>
    <w:rsid w:val="00A9353F"/>
    <w:rsid w:val="00A93B90"/>
    <w:rsid w:val="00A94E82"/>
    <w:rsid w:val="00A94F16"/>
    <w:rsid w:val="00A95336"/>
    <w:rsid w:val="00A95505"/>
    <w:rsid w:val="00A977C3"/>
    <w:rsid w:val="00AA0128"/>
    <w:rsid w:val="00AA0B0F"/>
    <w:rsid w:val="00AA10AF"/>
    <w:rsid w:val="00AA1361"/>
    <w:rsid w:val="00AA1565"/>
    <w:rsid w:val="00AA1E7B"/>
    <w:rsid w:val="00AA31E9"/>
    <w:rsid w:val="00AA3BE5"/>
    <w:rsid w:val="00AA415D"/>
    <w:rsid w:val="00AA476F"/>
    <w:rsid w:val="00AA47E9"/>
    <w:rsid w:val="00AA4BF6"/>
    <w:rsid w:val="00AA5073"/>
    <w:rsid w:val="00AA5272"/>
    <w:rsid w:val="00AA53F3"/>
    <w:rsid w:val="00AA5BAC"/>
    <w:rsid w:val="00AA66E1"/>
    <w:rsid w:val="00AA67DF"/>
    <w:rsid w:val="00AA6E8B"/>
    <w:rsid w:val="00AA6F75"/>
    <w:rsid w:val="00AA72DE"/>
    <w:rsid w:val="00AA765D"/>
    <w:rsid w:val="00AA7B28"/>
    <w:rsid w:val="00AB05E4"/>
    <w:rsid w:val="00AB15E2"/>
    <w:rsid w:val="00AB1C17"/>
    <w:rsid w:val="00AB1D2A"/>
    <w:rsid w:val="00AB1F71"/>
    <w:rsid w:val="00AB3628"/>
    <w:rsid w:val="00AB3C54"/>
    <w:rsid w:val="00AB3EEB"/>
    <w:rsid w:val="00AB4706"/>
    <w:rsid w:val="00AB4FA3"/>
    <w:rsid w:val="00AB4FB1"/>
    <w:rsid w:val="00AB5E10"/>
    <w:rsid w:val="00AB717C"/>
    <w:rsid w:val="00AC026D"/>
    <w:rsid w:val="00AC0307"/>
    <w:rsid w:val="00AC07B6"/>
    <w:rsid w:val="00AC0843"/>
    <w:rsid w:val="00AC0E65"/>
    <w:rsid w:val="00AC18F7"/>
    <w:rsid w:val="00AC29CA"/>
    <w:rsid w:val="00AC33DB"/>
    <w:rsid w:val="00AC359F"/>
    <w:rsid w:val="00AC3F55"/>
    <w:rsid w:val="00AC5053"/>
    <w:rsid w:val="00AC5BBC"/>
    <w:rsid w:val="00AC6260"/>
    <w:rsid w:val="00AC6B29"/>
    <w:rsid w:val="00AC6CD6"/>
    <w:rsid w:val="00AC77F4"/>
    <w:rsid w:val="00AC7949"/>
    <w:rsid w:val="00AD0020"/>
    <w:rsid w:val="00AD0028"/>
    <w:rsid w:val="00AD0106"/>
    <w:rsid w:val="00AD02E5"/>
    <w:rsid w:val="00AD06BB"/>
    <w:rsid w:val="00AD0DCF"/>
    <w:rsid w:val="00AD14D0"/>
    <w:rsid w:val="00AD25D7"/>
    <w:rsid w:val="00AD2D9B"/>
    <w:rsid w:val="00AD3828"/>
    <w:rsid w:val="00AD3A41"/>
    <w:rsid w:val="00AD49C9"/>
    <w:rsid w:val="00AD4C48"/>
    <w:rsid w:val="00AD4DD6"/>
    <w:rsid w:val="00AD5690"/>
    <w:rsid w:val="00AD569B"/>
    <w:rsid w:val="00AD5AC2"/>
    <w:rsid w:val="00AD66FD"/>
    <w:rsid w:val="00AD6A31"/>
    <w:rsid w:val="00AD6D0B"/>
    <w:rsid w:val="00AD6D1B"/>
    <w:rsid w:val="00AD7A3A"/>
    <w:rsid w:val="00AD7C11"/>
    <w:rsid w:val="00AE08A5"/>
    <w:rsid w:val="00AE08CA"/>
    <w:rsid w:val="00AE14F2"/>
    <w:rsid w:val="00AE1C5B"/>
    <w:rsid w:val="00AE275E"/>
    <w:rsid w:val="00AE2BA4"/>
    <w:rsid w:val="00AE327B"/>
    <w:rsid w:val="00AE3F8F"/>
    <w:rsid w:val="00AE42A9"/>
    <w:rsid w:val="00AE437D"/>
    <w:rsid w:val="00AE45C0"/>
    <w:rsid w:val="00AE4873"/>
    <w:rsid w:val="00AE4DFA"/>
    <w:rsid w:val="00AE507E"/>
    <w:rsid w:val="00AE5605"/>
    <w:rsid w:val="00AE5CD8"/>
    <w:rsid w:val="00AE645A"/>
    <w:rsid w:val="00AE6DC3"/>
    <w:rsid w:val="00AF05E1"/>
    <w:rsid w:val="00AF1333"/>
    <w:rsid w:val="00AF16D6"/>
    <w:rsid w:val="00AF2352"/>
    <w:rsid w:val="00AF2F8B"/>
    <w:rsid w:val="00AF3762"/>
    <w:rsid w:val="00AF3F91"/>
    <w:rsid w:val="00AF51E5"/>
    <w:rsid w:val="00AF5A88"/>
    <w:rsid w:val="00AF73C4"/>
    <w:rsid w:val="00AF78CD"/>
    <w:rsid w:val="00AF7FAD"/>
    <w:rsid w:val="00B00523"/>
    <w:rsid w:val="00B00556"/>
    <w:rsid w:val="00B006F1"/>
    <w:rsid w:val="00B00B5B"/>
    <w:rsid w:val="00B00E4A"/>
    <w:rsid w:val="00B015FB"/>
    <w:rsid w:val="00B020CD"/>
    <w:rsid w:val="00B0236A"/>
    <w:rsid w:val="00B02B2B"/>
    <w:rsid w:val="00B037B8"/>
    <w:rsid w:val="00B03A11"/>
    <w:rsid w:val="00B04D0A"/>
    <w:rsid w:val="00B06156"/>
    <w:rsid w:val="00B07094"/>
    <w:rsid w:val="00B07622"/>
    <w:rsid w:val="00B07678"/>
    <w:rsid w:val="00B07E8E"/>
    <w:rsid w:val="00B11426"/>
    <w:rsid w:val="00B11BEA"/>
    <w:rsid w:val="00B121AE"/>
    <w:rsid w:val="00B12252"/>
    <w:rsid w:val="00B1275F"/>
    <w:rsid w:val="00B136CB"/>
    <w:rsid w:val="00B138CD"/>
    <w:rsid w:val="00B143CD"/>
    <w:rsid w:val="00B143DB"/>
    <w:rsid w:val="00B1602E"/>
    <w:rsid w:val="00B1629F"/>
    <w:rsid w:val="00B16B9D"/>
    <w:rsid w:val="00B17249"/>
    <w:rsid w:val="00B179E2"/>
    <w:rsid w:val="00B17CA0"/>
    <w:rsid w:val="00B17D2B"/>
    <w:rsid w:val="00B2004C"/>
    <w:rsid w:val="00B202AF"/>
    <w:rsid w:val="00B2074A"/>
    <w:rsid w:val="00B20786"/>
    <w:rsid w:val="00B20CE1"/>
    <w:rsid w:val="00B21223"/>
    <w:rsid w:val="00B21AA6"/>
    <w:rsid w:val="00B21B9E"/>
    <w:rsid w:val="00B220C6"/>
    <w:rsid w:val="00B226CA"/>
    <w:rsid w:val="00B2276A"/>
    <w:rsid w:val="00B22A2C"/>
    <w:rsid w:val="00B22AEC"/>
    <w:rsid w:val="00B247D5"/>
    <w:rsid w:val="00B24B01"/>
    <w:rsid w:val="00B255F5"/>
    <w:rsid w:val="00B25701"/>
    <w:rsid w:val="00B25AC9"/>
    <w:rsid w:val="00B25C22"/>
    <w:rsid w:val="00B25FD5"/>
    <w:rsid w:val="00B26C3A"/>
    <w:rsid w:val="00B27A09"/>
    <w:rsid w:val="00B31146"/>
    <w:rsid w:val="00B31C2F"/>
    <w:rsid w:val="00B32299"/>
    <w:rsid w:val="00B331D6"/>
    <w:rsid w:val="00B339B2"/>
    <w:rsid w:val="00B347E6"/>
    <w:rsid w:val="00B35AFD"/>
    <w:rsid w:val="00B35D7B"/>
    <w:rsid w:val="00B3695A"/>
    <w:rsid w:val="00B370D8"/>
    <w:rsid w:val="00B378E3"/>
    <w:rsid w:val="00B40265"/>
    <w:rsid w:val="00B40562"/>
    <w:rsid w:val="00B40E51"/>
    <w:rsid w:val="00B4187A"/>
    <w:rsid w:val="00B42415"/>
    <w:rsid w:val="00B4339D"/>
    <w:rsid w:val="00B438AA"/>
    <w:rsid w:val="00B43C74"/>
    <w:rsid w:val="00B44852"/>
    <w:rsid w:val="00B44D61"/>
    <w:rsid w:val="00B4541A"/>
    <w:rsid w:val="00B4580F"/>
    <w:rsid w:val="00B45B64"/>
    <w:rsid w:val="00B46216"/>
    <w:rsid w:val="00B464B7"/>
    <w:rsid w:val="00B46A39"/>
    <w:rsid w:val="00B46C9F"/>
    <w:rsid w:val="00B47746"/>
    <w:rsid w:val="00B47854"/>
    <w:rsid w:val="00B5043A"/>
    <w:rsid w:val="00B506FC"/>
    <w:rsid w:val="00B51043"/>
    <w:rsid w:val="00B51101"/>
    <w:rsid w:val="00B5129A"/>
    <w:rsid w:val="00B51615"/>
    <w:rsid w:val="00B51FD3"/>
    <w:rsid w:val="00B530C6"/>
    <w:rsid w:val="00B530E6"/>
    <w:rsid w:val="00B53409"/>
    <w:rsid w:val="00B53AED"/>
    <w:rsid w:val="00B53B35"/>
    <w:rsid w:val="00B53C26"/>
    <w:rsid w:val="00B5409F"/>
    <w:rsid w:val="00B5459C"/>
    <w:rsid w:val="00B55495"/>
    <w:rsid w:val="00B56358"/>
    <w:rsid w:val="00B5710A"/>
    <w:rsid w:val="00B6024C"/>
    <w:rsid w:val="00B61662"/>
    <w:rsid w:val="00B61A1F"/>
    <w:rsid w:val="00B61E5A"/>
    <w:rsid w:val="00B63026"/>
    <w:rsid w:val="00B63375"/>
    <w:rsid w:val="00B63456"/>
    <w:rsid w:val="00B63E8F"/>
    <w:rsid w:val="00B641C9"/>
    <w:rsid w:val="00B64762"/>
    <w:rsid w:val="00B651FF"/>
    <w:rsid w:val="00B65434"/>
    <w:rsid w:val="00B6653B"/>
    <w:rsid w:val="00B6682C"/>
    <w:rsid w:val="00B67346"/>
    <w:rsid w:val="00B67ACF"/>
    <w:rsid w:val="00B70046"/>
    <w:rsid w:val="00B709B2"/>
    <w:rsid w:val="00B70AE5"/>
    <w:rsid w:val="00B71380"/>
    <w:rsid w:val="00B713D9"/>
    <w:rsid w:val="00B71848"/>
    <w:rsid w:val="00B723F9"/>
    <w:rsid w:val="00B72442"/>
    <w:rsid w:val="00B73B65"/>
    <w:rsid w:val="00B7461F"/>
    <w:rsid w:val="00B74BA7"/>
    <w:rsid w:val="00B74BC4"/>
    <w:rsid w:val="00B74C93"/>
    <w:rsid w:val="00B74EE9"/>
    <w:rsid w:val="00B75199"/>
    <w:rsid w:val="00B75D78"/>
    <w:rsid w:val="00B763A2"/>
    <w:rsid w:val="00B77C7D"/>
    <w:rsid w:val="00B80D43"/>
    <w:rsid w:val="00B8145C"/>
    <w:rsid w:val="00B81B39"/>
    <w:rsid w:val="00B82FD3"/>
    <w:rsid w:val="00B85769"/>
    <w:rsid w:val="00B8657A"/>
    <w:rsid w:val="00B87542"/>
    <w:rsid w:val="00B87D5D"/>
    <w:rsid w:val="00B87FE5"/>
    <w:rsid w:val="00B90034"/>
    <w:rsid w:val="00B917C5"/>
    <w:rsid w:val="00B91C32"/>
    <w:rsid w:val="00B92028"/>
    <w:rsid w:val="00B92484"/>
    <w:rsid w:val="00B92BC9"/>
    <w:rsid w:val="00B92CDF"/>
    <w:rsid w:val="00B933B2"/>
    <w:rsid w:val="00B93E5F"/>
    <w:rsid w:val="00B9475E"/>
    <w:rsid w:val="00B94A59"/>
    <w:rsid w:val="00B94B39"/>
    <w:rsid w:val="00B94D33"/>
    <w:rsid w:val="00B94DDA"/>
    <w:rsid w:val="00B94FAD"/>
    <w:rsid w:val="00B95835"/>
    <w:rsid w:val="00B9584C"/>
    <w:rsid w:val="00B973EF"/>
    <w:rsid w:val="00BA05D8"/>
    <w:rsid w:val="00BA05DA"/>
    <w:rsid w:val="00BA0B08"/>
    <w:rsid w:val="00BA14EF"/>
    <w:rsid w:val="00BA25D6"/>
    <w:rsid w:val="00BA27B6"/>
    <w:rsid w:val="00BA2B7E"/>
    <w:rsid w:val="00BA303E"/>
    <w:rsid w:val="00BA3931"/>
    <w:rsid w:val="00BA3B35"/>
    <w:rsid w:val="00BA3CB4"/>
    <w:rsid w:val="00BA3E90"/>
    <w:rsid w:val="00BA4289"/>
    <w:rsid w:val="00BA48FF"/>
    <w:rsid w:val="00BA669A"/>
    <w:rsid w:val="00BA6B88"/>
    <w:rsid w:val="00BA6DE9"/>
    <w:rsid w:val="00BA6E7E"/>
    <w:rsid w:val="00BA6FC1"/>
    <w:rsid w:val="00BA7DD6"/>
    <w:rsid w:val="00BB01BD"/>
    <w:rsid w:val="00BB22FC"/>
    <w:rsid w:val="00BB2910"/>
    <w:rsid w:val="00BB30A5"/>
    <w:rsid w:val="00BB35AF"/>
    <w:rsid w:val="00BB38BB"/>
    <w:rsid w:val="00BB4592"/>
    <w:rsid w:val="00BB48AA"/>
    <w:rsid w:val="00BB4B60"/>
    <w:rsid w:val="00BB4C8B"/>
    <w:rsid w:val="00BB50C3"/>
    <w:rsid w:val="00BB5382"/>
    <w:rsid w:val="00BB672F"/>
    <w:rsid w:val="00BB6AA1"/>
    <w:rsid w:val="00BB7109"/>
    <w:rsid w:val="00BB756B"/>
    <w:rsid w:val="00BB75E0"/>
    <w:rsid w:val="00BB7A0E"/>
    <w:rsid w:val="00BB7C92"/>
    <w:rsid w:val="00BC1CA0"/>
    <w:rsid w:val="00BC223F"/>
    <w:rsid w:val="00BC250C"/>
    <w:rsid w:val="00BC299A"/>
    <w:rsid w:val="00BC323E"/>
    <w:rsid w:val="00BC325D"/>
    <w:rsid w:val="00BC403E"/>
    <w:rsid w:val="00BC40EC"/>
    <w:rsid w:val="00BC477C"/>
    <w:rsid w:val="00BC4AAE"/>
    <w:rsid w:val="00BC4B09"/>
    <w:rsid w:val="00BC6D2C"/>
    <w:rsid w:val="00BD0356"/>
    <w:rsid w:val="00BD2411"/>
    <w:rsid w:val="00BD2701"/>
    <w:rsid w:val="00BD290F"/>
    <w:rsid w:val="00BD29B2"/>
    <w:rsid w:val="00BD2A6F"/>
    <w:rsid w:val="00BD3A4D"/>
    <w:rsid w:val="00BD3F14"/>
    <w:rsid w:val="00BD43DF"/>
    <w:rsid w:val="00BD597A"/>
    <w:rsid w:val="00BD5B05"/>
    <w:rsid w:val="00BD5D07"/>
    <w:rsid w:val="00BD5DC2"/>
    <w:rsid w:val="00BD7351"/>
    <w:rsid w:val="00BD76C8"/>
    <w:rsid w:val="00BE04A0"/>
    <w:rsid w:val="00BE0B49"/>
    <w:rsid w:val="00BE1B66"/>
    <w:rsid w:val="00BE216C"/>
    <w:rsid w:val="00BE2F46"/>
    <w:rsid w:val="00BE2F5B"/>
    <w:rsid w:val="00BE2FE3"/>
    <w:rsid w:val="00BE3C68"/>
    <w:rsid w:val="00BE3DE4"/>
    <w:rsid w:val="00BE42DE"/>
    <w:rsid w:val="00BE45B2"/>
    <w:rsid w:val="00BE4B3A"/>
    <w:rsid w:val="00BE4D49"/>
    <w:rsid w:val="00BE4EBD"/>
    <w:rsid w:val="00BE5727"/>
    <w:rsid w:val="00BE5A1C"/>
    <w:rsid w:val="00BE5D1F"/>
    <w:rsid w:val="00BE6EA6"/>
    <w:rsid w:val="00BE75C6"/>
    <w:rsid w:val="00BF0BAF"/>
    <w:rsid w:val="00BF1F82"/>
    <w:rsid w:val="00BF283F"/>
    <w:rsid w:val="00BF2E2C"/>
    <w:rsid w:val="00BF3056"/>
    <w:rsid w:val="00BF43E9"/>
    <w:rsid w:val="00BF4908"/>
    <w:rsid w:val="00BF4CA7"/>
    <w:rsid w:val="00BF4E4F"/>
    <w:rsid w:val="00BF6DC3"/>
    <w:rsid w:val="00BF7211"/>
    <w:rsid w:val="00BF7868"/>
    <w:rsid w:val="00BF7E80"/>
    <w:rsid w:val="00C00008"/>
    <w:rsid w:val="00C0005D"/>
    <w:rsid w:val="00C002A1"/>
    <w:rsid w:val="00C0061C"/>
    <w:rsid w:val="00C00CBB"/>
    <w:rsid w:val="00C01E28"/>
    <w:rsid w:val="00C0291F"/>
    <w:rsid w:val="00C03069"/>
    <w:rsid w:val="00C03F1B"/>
    <w:rsid w:val="00C04131"/>
    <w:rsid w:val="00C041E6"/>
    <w:rsid w:val="00C042B3"/>
    <w:rsid w:val="00C04A23"/>
    <w:rsid w:val="00C06281"/>
    <w:rsid w:val="00C06CE3"/>
    <w:rsid w:val="00C071D6"/>
    <w:rsid w:val="00C10B6F"/>
    <w:rsid w:val="00C10E2E"/>
    <w:rsid w:val="00C11194"/>
    <w:rsid w:val="00C11257"/>
    <w:rsid w:val="00C1126C"/>
    <w:rsid w:val="00C11D18"/>
    <w:rsid w:val="00C11E15"/>
    <w:rsid w:val="00C12F5B"/>
    <w:rsid w:val="00C140DC"/>
    <w:rsid w:val="00C14578"/>
    <w:rsid w:val="00C16180"/>
    <w:rsid w:val="00C16DED"/>
    <w:rsid w:val="00C1722C"/>
    <w:rsid w:val="00C17E0D"/>
    <w:rsid w:val="00C20012"/>
    <w:rsid w:val="00C210C9"/>
    <w:rsid w:val="00C22A79"/>
    <w:rsid w:val="00C22FDD"/>
    <w:rsid w:val="00C233DA"/>
    <w:rsid w:val="00C23545"/>
    <w:rsid w:val="00C2521C"/>
    <w:rsid w:val="00C255D0"/>
    <w:rsid w:val="00C27A81"/>
    <w:rsid w:val="00C3047C"/>
    <w:rsid w:val="00C3094A"/>
    <w:rsid w:val="00C30D28"/>
    <w:rsid w:val="00C31997"/>
    <w:rsid w:val="00C321B2"/>
    <w:rsid w:val="00C3238A"/>
    <w:rsid w:val="00C3293C"/>
    <w:rsid w:val="00C33149"/>
    <w:rsid w:val="00C33263"/>
    <w:rsid w:val="00C349E1"/>
    <w:rsid w:val="00C34B5C"/>
    <w:rsid w:val="00C34C08"/>
    <w:rsid w:val="00C36715"/>
    <w:rsid w:val="00C36928"/>
    <w:rsid w:val="00C4202E"/>
    <w:rsid w:val="00C42BDA"/>
    <w:rsid w:val="00C43168"/>
    <w:rsid w:val="00C43D5F"/>
    <w:rsid w:val="00C43D75"/>
    <w:rsid w:val="00C43DA2"/>
    <w:rsid w:val="00C44A82"/>
    <w:rsid w:val="00C461EF"/>
    <w:rsid w:val="00C4676D"/>
    <w:rsid w:val="00C47BFA"/>
    <w:rsid w:val="00C47E79"/>
    <w:rsid w:val="00C50C55"/>
    <w:rsid w:val="00C50CC5"/>
    <w:rsid w:val="00C510E7"/>
    <w:rsid w:val="00C5123B"/>
    <w:rsid w:val="00C5190C"/>
    <w:rsid w:val="00C51BED"/>
    <w:rsid w:val="00C51EEF"/>
    <w:rsid w:val="00C521F3"/>
    <w:rsid w:val="00C523B1"/>
    <w:rsid w:val="00C52AE2"/>
    <w:rsid w:val="00C52E1E"/>
    <w:rsid w:val="00C530B3"/>
    <w:rsid w:val="00C533C7"/>
    <w:rsid w:val="00C53F14"/>
    <w:rsid w:val="00C547EA"/>
    <w:rsid w:val="00C54A98"/>
    <w:rsid w:val="00C54AD1"/>
    <w:rsid w:val="00C5535E"/>
    <w:rsid w:val="00C55C4C"/>
    <w:rsid w:val="00C5644A"/>
    <w:rsid w:val="00C56CF2"/>
    <w:rsid w:val="00C56F40"/>
    <w:rsid w:val="00C570C0"/>
    <w:rsid w:val="00C57A94"/>
    <w:rsid w:val="00C6099B"/>
    <w:rsid w:val="00C61D51"/>
    <w:rsid w:val="00C62411"/>
    <w:rsid w:val="00C6315D"/>
    <w:rsid w:val="00C6324E"/>
    <w:rsid w:val="00C63546"/>
    <w:rsid w:val="00C635EC"/>
    <w:rsid w:val="00C636F5"/>
    <w:rsid w:val="00C639DA"/>
    <w:rsid w:val="00C63FAC"/>
    <w:rsid w:val="00C64439"/>
    <w:rsid w:val="00C647E1"/>
    <w:rsid w:val="00C64B70"/>
    <w:rsid w:val="00C65381"/>
    <w:rsid w:val="00C654C2"/>
    <w:rsid w:val="00C657F4"/>
    <w:rsid w:val="00C65DB8"/>
    <w:rsid w:val="00C663A5"/>
    <w:rsid w:val="00C67090"/>
    <w:rsid w:val="00C71590"/>
    <w:rsid w:val="00C72DA9"/>
    <w:rsid w:val="00C7367C"/>
    <w:rsid w:val="00C73D2C"/>
    <w:rsid w:val="00C744CF"/>
    <w:rsid w:val="00C75F20"/>
    <w:rsid w:val="00C7623F"/>
    <w:rsid w:val="00C764D3"/>
    <w:rsid w:val="00C76666"/>
    <w:rsid w:val="00C779B0"/>
    <w:rsid w:val="00C77CD0"/>
    <w:rsid w:val="00C80C3E"/>
    <w:rsid w:val="00C81BAE"/>
    <w:rsid w:val="00C81BDE"/>
    <w:rsid w:val="00C81D40"/>
    <w:rsid w:val="00C81FA7"/>
    <w:rsid w:val="00C824A9"/>
    <w:rsid w:val="00C82A91"/>
    <w:rsid w:val="00C8310A"/>
    <w:rsid w:val="00C83D85"/>
    <w:rsid w:val="00C840E2"/>
    <w:rsid w:val="00C84553"/>
    <w:rsid w:val="00C8512D"/>
    <w:rsid w:val="00C85AD1"/>
    <w:rsid w:val="00C86218"/>
    <w:rsid w:val="00C86CE2"/>
    <w:rsid w:val="00C87132"/>
    <w:rsid w:val="00C9007B"/>
    <w:rsid w:val="00C901BD"/>
    <w:rsid w:val="00C90302"/>
    <w:rsid w:val="00C90702"/>
    <w:rsid w:val="00C91745"/>
    <w:rsid w:val="00C9203B"/>
    <w:rsid w:val="00C92164"/>
    <w:rsid w:val="00C923D2"/>
    <w:rsid w:val="00C932C3"/>
    <w:rsid w:val="00C939D1"/>
    <w:rsid w:val="00C95099"/>
    <w:rsid w:val="00C95821"/>
    <w:rsid w:val="00C9596B"/>
    <w:rsid w:val="00C95DC4"/>
    <w:rsid w:val="00C96B80"/>
    <w:rsid w:val="00C96C40"/>
    <w:rsid w:val="00C97A14"/>
    <w:rsid w:val="00C97C4B"/>
    <w:rsid w:val="00C97E6B"/>
    <w:rsid w:val="00CA0B26"/>
    <w:rsid w:val="00CA0F61"/>
    <w:rsid w:val="00CA11D3"/>
    <w:rsid w:val="00CA139E"/>
    <w:rsid w:val="00CA16A0"/>
    <w:rsid w:val="00CA16F0"/>
    <w:rsid w:val="00CA22E4"/>
    <w:rsid w:val="00CA2EA0"/>
    <w:rsid w:val="00CA3437"/>
    <w:rsid w:val="00CA3A59"/>
    <w:rsid w:val="00CA3CCE"/>
    <w:rsid w:val="00CA4265"/>
    <w:rsid w:val="00CA4289"/>
    <w:rsid w:val="00CA573E"/>
    <w:rsid w:val="00CA5948"/>
    <w:rsid w:val="00CA6006"/>
    <w:rsid w:val="00CA6E73"/>
    <w:rsid w:val="00CA6EB2"/>
    <w:rsid w:val="00CA73F4"/>
    <w:rsid w:val="00CA781B"/>
    <w:rsid w:val="00CB0C66"/>
    <w:rsid w:val="00CB106F"/>
    <w:rsid w:val="00CB12B5"/>
    <w:rsid w:val="00CB1E5D"/>
    <w:rsid w:val="00CB235D"/>
    <w:rsid w:val="00CB26E6"/>
    <w:rsid w:val="00CB2EC0"/>
    <w:rsid w:val="00CB31E9"/>
    <w:rsid w:val="00CB333B"/>
    <w:rsid w:val="00CB3528"/>
    <w:rsid w:val="00CB357D"/>
    <w:rsid w:val="00CB3633"/>
    <w:rsid w:val="00CB3A7C"/>
    <w:rsid w:val="00CB4BBC"/>
    <w:rsid w:val="00CB4DFD"/>
    <w:rsid w:val="00CB4ED0"/>
    <w:rsid w:val="00CB57EF"/>
    <w:rsid w:val="00CB69DE"/>
    <w:rsid w:val="00CB6B21"/>
    <w:rsid w:val="00CB773B"/>
    <w:rsid w:val="00CB79A0"/>
    <w:rsid w:val="00CB7DBB"/>
    <w:rsid w:val="00CC0DD7"/>
    <w:rsid w:val="00CC1D65"/>
    <w:rsid w:val="00CC2274"/>
    <w:rsid w:val="00CC2D5E"/>
    <w:rsid w:val="00CC3B7B"/>
    <w:rsid w:val="00CC4FFC"/>
    <w:rsid w:val="00CC6254"/>
    <w:rsid w:val="00CC795A"/>
    <w:rsid w:val="00CC7A47"/>
    <w:rsid w:val="00CC7D87"/>
    <w:rsid w:val="00CC7FC6"/>
    <w:rsid w:val="00CD0084"/>
    <w:rsid w:val="00CD0EE8"/>
    <w:rsid w:val="00CD120A"/>
    <w:rsid w:val="00CD40FF"/>
    <w:rsid w:val="00CD4DA2"/>
    <w:rsid w:val="00CD4DB8"/>
    <w:rsid w:val="00CD54DE"/>
    <w:rsid w:val="00CD5CBC"/>
    <w:rsid w:val="00CD71D6"/>
    <w:rsid w:val="00CD797C"/>
    <w:rsid w:val="00CD7B9D"/>
    <w:rsid w:val="00CE01BB"/>
    <w:rsid w:val="00CE0207"/>
    <w:rsid w:val="00CE062B"/>
    <w:rsid w:val="00CE0648"/>
    <w:rsid w:val="00CE1CE9"/>
    <w:rsid w:val="00CE23AC"/>
    <w:rsid w:val="00CE250B"/>
    <w:rsid w:val="00CE2602"/>
    <w:rsid w:val="00CE2B71"/>
    <w:rsid w:val="00CE38EF"/>
    <w:rsid w:val="00CE3C20"/>
    <w:rsid w:val="00CE412E"/>
    <w:rsid w:val="00CE453B"/>
    <w:rsid w:val="00CE4E32"/>
    <w:rsid w:val="00CE5121"/>
    <w:rsid w:val="00CE5FB4"/>
    <w:rsid w:val="00CE6014"/>
    <w:rsid w:val="00CE63B8"/>
    <w:rsid w:val="00CE6C4B"/>
    <w:rsid w:val="00CE74E2"/>
    <w:rsid w:val="00CF0173"/>
    <w:rsid w:val="00CF04E1"/>
    <w:rsid w:val="00CF13BE"/>
    <w:rsid w:val="00CF140F"/>
    <w:rsid w:val="00CF2AB6"/>
    <w:rsid w:val="00CF3396"/>
    <w:rsid w:val="00CF3915"/>
    <w:rsid w:val="00CF709D"/>
    <w:rsid w:val="00CF75B1"/>
    <w:rsid w:val="00CF7D73"/>
    <w:rsid w:val="00D0039A"/>
    <w:rsid w:val="00D00717"/>
    <w:rsid w:val="00D009DE"/>
    <w:rsid w:val="00D033AD"/>
    <w:rsid w:val="00D0515E"/>
    <w:rsid w:val="00D063E2"/>
    <w:rsid w:val="00D078A2"/>
    <w:rsid w:val="00D079DA"/>
    <w:rsid w:val="00D07C20"/>
    <w:rsid w:val="00D10279"/>
    <w:rsid w:val="00D10550"/>
    <w:rsid w:val="00D1158D"/>
    <w:rsid w:val="00D1176E"/>
    <w:rsid w:val="00D11DDC"/>
    <w:rsid w:val="00D12E54"/>
    <w:rsid w:val="00D1525A"/>
    <w:rsid w:val="00D15500"/>
    <w:rsid w:val="00D15D8A"/>
    <w:rsid w:val="00D15F1D"/>
    <w:rsid w:val="00D16950"/>
    <w:rsid w:val="00D16A12"/>
    <w:rsid w:val="00D16B11"/>
    <w:rsid w:val="00D16CC5"/>
    <w:rsid w:val="00D16DD9"/>
    <w:rsid w:val="00D170D9"/>
    <w:rsid w:val="00D171F6"/>
    <w:rsid w:val="00D177D8"/>
    <w:rsid w:val="00D17D58"/>
    <w:rsid w:val="00D20E49"/>
    <w:rsid w:val="00D20E88"/>
    <w:rsid w:val="00D20FAD"/>
    <w:rsid w:val="00D21494"/>
    <w:rsid w:val="00D22D4C"/>
    <w:rsid w:val="00D22FFF"/>
    <w:rsid w:val="00D2312A"/>
    <w:rsid w:val="00D23ECF"/>
    <w:rsid w:val="00D24EED"/>
    <w:rsid w:val="00D25FA5"/>
    <w:rsid w:val="00D267F5"/>
    <w:rsid w:val="00D26F06"/>
    <w:rsid w:val="00D301B8"/>
    <w:rsid w:val="00D3063B"/>
    <w:rsid w:val="00D31ACD"/>
    <w:rsid w:val="00D322B8"/>
    <w:rsid w:val="00D322D0"/>
    <w:rsid w:val="00D32835"/>
    <w:rsid w:val="00D32FB2"/>
    <w:rsid w:val="00D335B3"/>
    <w:rsid w:val="00D3369F"/>
    <w:rsid w:val="00D3377D"/>
    <w:rsid w:val="00D33C8D"/>
    <w:rsid w:val="00D34A4E"/>
    <w:rsid w:val="00D34CAD"/>
    <w:rsid w:val="00D34F1F"/>
    <w:rsid w:val="00D35FEF"/>
    <w:rsid w:val="00D3617D"/>
    <w:rsid w:val="00D36EC1"/>
    <w:rsid w:val="00D3705F"/>
    <w:rsid w:val="00D37608"/>
    <w:rsid w:val="00D37969"/>
    <w:rsid w:val="00D37CF5"/>
    <w:rsid w:val="00D409E9"/>
    <w:rsid w:val="00D41170"/>
    <w:rsid w:val="00D412E3"/>
    <w:rsid w:val="00D4134F"/>
    <w:rsid w:val="00D43927"/>
    <w:rsid w:val="00D43971"/>
    <w:rsid w:val="00D43A01"/>
    <w:rsid w:val="00D43EED"/>
    <w:rsid w:val="00D44C86"/>
    <w:rsid w:val="00D44FD5"/>
    <w:rsid w:val="00D463E4"/>
    <w:rsid w:val="00D465D7"/>
    <w:rsid w:val="00D4684D"/>
    <w:rsid w:val="00D468DB"/>
    <w:rsid w:val="00D46DC5"/>
    <w:rsid w:val="00D4786C"/>
    <w:rsid w:val="00D50951"/>
    <w:rsid w:val="00D50D9A"/>
    <w:rsid w:val="00D51466"/>
    <w:rsid w:val="00D51BB6"/>
    <w:rsid w:val="00D520AD"/>
    <w:rsid w:val="00D52A14"/>
    <w:rsid w:val="00D53164"/>
    <w:rsid w:val="00D53F0F"/>
    <w:rsid w:val="00D5410C"/>
    <w:rsid w:val="00D54F1F"/>
    <w:rsid w:val="00D5512C"/>
    <w:rsid w:val="00D55498"/>
    <w:rsid w:val="00D557BA"/>
    <w:rsid w:val="00D5588C"/>
    <w:rsid w:val="00D562CE"/>
    <w:rsid w:val="00D56B1C"/>
    <w:rsid w:val="00D5705D"/>
    <w:rsid w:val="00D570BD"/>
    <w:rsid w:val="00D57929"/>
    <w:rsid w:val="00D60CA4"/>
    <w:rsid w:val="00D60CE3"/>
    <w:rsid w:val="00D60FE0"/>
    <w:rsid w:val="00D61B8D"/>
    <w:rsid w:val="00D61D49"/>
    <w:rsid w:val="00D61EBB"/>
    <w:rsid w:val="00D630E1"/>
    <w:rsid w:val="00D6315A"/>
    <w:rsid w:val="00D641ED"/>
    <w:rsid w:val="00D648E0"/>
    <w:rsid w:val="00D66B0E"/>
    <w:rsid w:val="00D66BC8"/>
    <w:rsid w:val="00D678FD"/>
    <w:rsid w:val="00D67B58"/>
    <w:rsid w:val="00D67F1D"/>
    <w:rsid w:val="00D70728"/>
    <w:rsid w:val="00D710FE"/>
    <w:rsid w:val="00D71B07"/>
    <w:rsid w:val="00D72A77"/>
    <w:rsid w:val="00D72F2D"/>
    <w:rsid w:val="00D74B82"/>
    <w:rsid w:val="00D74BFF"/>
    <w:rsid w:val="00D74F6B"/>
    <w:rsid w:val="00D76E05"/>
    <w:rsid w:val="00D76FD6"/>
    <w:rsid w:val="00D770F5"/>
    <w:rsid w:val="00D8136C"/>
    <w:rsid w:val="00D815D0"/>
    <w:rsid w:val="00D8168E"/>
    <w:rsid w:val="00D824E4"/>
    <w:rsid w:val="00D82920"/>
    <w:rsid w:val="00D82FDF"/>
    <w:rsid w:val="00D8323B"/>
    <w:rsid w:val="00D8375E"/>
    <w:rsid w:val="00D84220"/>
    <w:rsid w:val="00D84F3B"/>
    <w:rsid w:val="00D852AA"/>
    <w:rsid w:val="00D85D70"/>
    <w:rsid w:val="00D861B4"/>
    <w:rsid w:val="00D86BCA"/>
    <w:rsid w:val="00D90565"/>
    <w:rsid w:val="00D90777"/>
    <w:rsid w:val="00D90FF8"/>
    <w:rsid w:val="00D9295B"/>
    <w:rsid w:val="00D92F69"/>
    <w:rsid w:val="00D92FA9"/>
    <w:rsid w:val="00D930E1"/>
    <w:rsid w:val="00D932A0"/>
    <w:rsid w:val="00D9330E"/>
    <w:rsid w:val="00D935A6"/>
    <w:rsid w:val="00D936D5"/>
    <w:rsid w:val="00D93C8C"/>
    <w:rsid w:val="00D9548D"/>
    <w:rsid w:val="00D95C68"/>
    <w:rsid w:val="00D95E31"/>
    <w:rsid w:val="00D96A6A"/>
    <w:rsid w:val="00D96B9F"/>
    <w:rsid w:val="00D97D84"/>
    <w:rsid w:val="00DA007E"/>
    <w:rsid w:val="00DA04B8"/>
    <w:rsid w:val="00DA0E58"/>
    <w:rsid w:val="00DA101A"/>
    <w:rsid w:val="00DA10C8"/>
    <w:rsid w:val="00DA11B1"/>
    <w:rsid w:val="00DA1EC5"/>
    <w:rsid w:val="00DA34C2"/>
    <w:rsid w:val="00DA39B1"/>
    <w:rsid w:val="00DA3FA9"/>
    <w:rsid w:val="00DA4885"/>
    <w:rsid w:val="00DA4C4E"/>
    <w:rsid w:val="00DA4E8E"/>
    <w:rsid w:val="00DA4FBE"/>
    <w:rsid w:val="00DA67C4"/>
    <w:rsid w:val="00DA7296"/>
    <w:rsid w:val="00DA7474"/>
    <w:rsid w:val="00DA74BA"/>
    <w:rsid w:val="00DA78CB"/>
    <w:rsid w:val="00DB045C"/>
    <w:rsid w:val="00DB0652"/>
    <w:rsid w:val="00DB1972"/>
    <w:rsid w:val="00DB1B4C"/>
    <w:rsid w:val="00DB20E1"/>
    <w:rsid w:val="00DB2283"/>
    <w:rsid w:val="00DB2584"/>
    <w:rsid w:val="00DB2C56"/>
    <w:rsid w:val="00DB3B54"/>
    <w:rsid w:val="00DB3EFD"/>
    <w:rsid w:val="00DB4157"/>
    <w:rsid w:val="00DB46C1"/>
    <w:rsid w:val="00DB487B"/>
    <w:rsid w:val="00DB490D"/>
    <w:rsid w:val="00DB5672"/>
    <w:rsid w:val="00DB5C47"/>
    <w:rsid w:val="00DB5CCF"/>
    <w:rsid w:val="00DB6411"/>
    <w:rsid w:val="00DB700D"/>
    <w:rsid w:val="00DC11EF"/>
    <w:rsid w:val="00DC1E0F"/>
    <w:rsid w:val="00DC2C2A"/>
    <w:rsid w:val="00DC2FB8"/>
    <w:rsid w:val="00DC3142"/>
    <w:rsid w:val="00DC32C8"/>
    <w:rsid w:val="00DC3396"/>
    <w:rsid w:val="00DC3FC4"/>
    <w:rsid w:val="00DC5219"/>
    <w:rsid w:val="00DC566D"/>
    <w:rsid w:val="00DC5981"/>
    <w:rsid w:val="00DC59C9"/>
    <w:rsid w:val="00DC5DE2"/>
    <w:rsid w:val="00DC675D"/>
    <w:rsid w:val="00DC6A94"/>
    <w:rsid w:val="00DC6B85"/>
    <w:rsid w:val="00DC759A"/>
    <w:rsid w:val="00DC7CAA"/>
    <w:rsid w:val="00DD0478"/>
    <w:rsid w:val="00DD0E59"/>
    <w:rsid w:val="00DD1CA6"/>
    <w:rsid w:val="00DD2755"/>
    <w:rsid w:val="00DD314A"/>
    <w:rsid w:val="00DD4144"/>
    <w:rsid w:val="00DD42C3"/>
    <w:rsid w:val="00DD43FE"/>
    <w:rsid w:val="00DD68BC"/>
    <w:rsid w:val="00DD6E24"/>
    <w:rsid w:val="00DD7CA4"/>
    <w:rsid w:val="00DE175D"/>
    <w:rsid w:val="00DE1FA8"/>
    <w:rsid w:val="00DE2FA9"/>
    <w:rsid w:val="00DE35C7"/>
    <w:rsid w:val="00DE3914"/>
    <w:rsid w:val="00DE4781"/>
    <w:rsid w:val="00DE4A4C"/>
    <w:rsid w:val="00DE53CA"/>
    <w:rsid w:val="00DE5DC4"/>
    <w:rsid w:val="00DE6B80"/>
    <w:rsid w:val="00DF03F0"/>
    <w:rsid w:val="00DF0941"/>
    <w:rsid w:val="00DF12C6"/>
    <w:rsid w:val="00DF168D"/>
    <w:rsid w:val="00DF2778"/>
    <w:rsid w:val="00DF2B1D"/>
    <w:rsid w:val="00DF3B2C"/>
    <w:rsid w:val="00DF3FE3"/>
    <w:rsid w:val="00DF48C9"/>
    <w:rsid w:val="00DF52A3"/>
    <w:rsid w:val="00DF5395"/>
    <w:rsid w:val="00DF5F7F"/>
    <w:rsid w:val="00DF64E3"/>
    <w:rsid w:val="00DF7DDF"/>
    <w:rsid w:val="00E001B4"/>
    <w:rsid w:val="00E0035A"/>
    <w:rsid w:val="00E014CA"/>
    <w:rsid w:val="00E01636"/>
    <w:rsid w:val="00E028EE"/>
    <w:rsid w:val="00E02FDB"/>
    <w:rsid w:val="00E0479C"/>
    <w:rsid w:val="00E0491B"/>
    <w:rsid w:val="00E04C0F"/>
    <w:rsid w:val="00E05278"/>
    <w:rsid w:val="00E052C0"/>
    <w:rsid w:val="00E0577B"/>
    <w:rsid w:val="00E06BEE"/>
    <w:rsid w:val="00E0734A"/>
    <w:rsid w:val="00E07FA1"/>
    <w:rsid w:val="00E1081F"/>
    <w:rsid w:val="00E10A18"/>
    <w:rsid w:val="00E11416"/>
    <w:rsid w:val="00E11878"/>
    <w:rsid w:val="00E11ADA"/>
    <w:rsid w:val="00E12485"/>
    <w:rsid w:val="00E12C2B"/>
    <w:rsid w:val="00E13104"/>
    <w:rsid w:val="00E137F0"/>
    <w:rsid w:val="00E1544B"/>
    <w:rsid w:val="00E156F4"/>
    <w:rsid w:val="00E1638C"/>
    <w:rsid w:val="00E16FAF"/>
    <w:rsid w:val="00E17292"/>
    <w:rsid w:val="00E1741A"/>
    <w:rsid w:val="00E17626"/>
    <w:rsid w:val="00E17700"/>
    <w:rsid w:val="00E17804"/>
    <w:rsid w:val="00E2000C"/>
    <w:rsid w:val="00E2151B"/>
    <w:rsid w:val="00E2182D"/>
    <w:rsid w:val="00E22E97"/>
    <w:rsid w:val="00E23DF5"/>
    <w:rsid w:val="00E23ED5"/>
    <w:rsid w:val="00E244C3"/>
    <w:rsid w:val="00E24500"/>
    <w:rsid w:val="00E25622"/>
    <w:rsid w:val="00E26704"/>
    <w:rsid w:val="00E272B4"/>
    <w:rsid w:val="00E2749D"/>
    <w:rsid w:val="00E30DAE"/>
    <w:rsid w:val="00E30E66"/>
    <w:rsid w:val="00E30EFF"/>
    <w:rsid w:val="00E319AE"/>
    <w:rsid w:val="00E31A51"/>
    <w:rsid w:val="00E32B64"/>
    <w:rsid w:val="00E32D6C"/>
    <w:rsid w:val="00E32E8A"/>
    <w:rsid w:val="00E33435"/>
    <w:rsid w:val="00E355E3"/>
    <w:rsid w:val="00E36069"/>
    <w:rsid w:val="00E3621B"/>
    <w:rsid w:val="00E368B4"/>
    <w:rsid w:val="00E36F98"/>
    <w:rsid w:val="00E379D4"/>
    <w:rsid w:val="00E40BC0"/>
    <w:rsid w:val="00E40E08"/>
    <w:rsid w:val="00E4147D"/>
    <w:rsid w:val="00E421D3"/>
    <w:rsid w:val="00E42D58"/>
    <w:rsid w:val="00E4360E"/>
    <w:rsid w:val="00E436F9"/>
    <w:rsid w:val="00E4370D"/>
    <w:rsid w:val="00E43C0B"/>
    <w:rsid w:val="00E43E90"/>
    <w:rsid w:val="00E45DEA"/>
    <w:rsid w:val="00E462C2"/>
    <w:rsid w:val="00E46A24"/>
    <w:rsid w:val="00E46E38"/>
    <w:rsid w:val="00E47637"/>
    <w:rsid w:val="00E479CF"/>
    <w:rsid w:val="00E47D85"/>
    <w:rsid w:val="00E51113"/>
    <w:rsid w:val="00E523EA"/>
    <w:rsid w:val="00E523F1"/>
    <w:rsid w:val="00E52F6D"/>
    <w:rsid w:val="00E53B67"/>
    <w:rsid w:val="00E53C4C"/>
    <w:rsid w:val="00E545F3"/>
    <w:rsid w:val="00E54F9B"/>
    <w:rsid w:val="00E551B4"/>
    <w:rsid w:val="00E5551B"/>
    <w:rsid w:val="00E565C9"/>
    <w:rsid w:val="00E56DF6"/>
    <w:rsid w:val="00E57417"/>
    <w:rsid w:val="00E574CD"/>
    <w:rsid w:val="00E5770E"/>
    <w:rsid w:val="00E60592"/>
    <w:rsid w:val="00E60624"/>
    <w:rsid w:val="00E60793"/>
    <w:rsid w:val="00E60989"/>
    <w:rsid w:val="00E60CFC"/>
    <w:rsid w:val="00E62F83"/>
    <w:rsid w:val="00E633E0"/>
    <w:rsid w:val="00E6396A"/>
    <w:rsid w:val="00E63FB9"/>
    <w:rsid w:val="00E6426F"/>
    <w:rsid w:val="00E64456"/>
    <w:rsid w:val="00E64524"/>
    <w:rsid w:val="00E64684"/>
    <w:rsid w:val="00E65577"/>
    <w:rsid w:val="00E65B8D"/>
    <w:rsid w:val="00E6619A"/>
    <w:rsid w:val="00E66446"/>
    <w:rsid w:val="00E664A6"/>
    <w:rsid w:val="00E66570"/>
    <w:rsid w:val="00E66A9D"/>
    <w:rsid w:val="00E66B13"/>
    <w:rsid w:val="00E67FD6"/>
    <w:rsid w:val="00E705F0"/>
    <w:rsid w:val="00E70B90"/>
    <w:rsid w:val="00E71A2C"/>
    <w:rsid w:val="00E71B62"/>
    <w:rsid w:val="00E72702"/>
    <w:rsid w:val="00E72A65"/>
    <w:rsid w:val="00E72E9D"/>
    <w:rsid w:val="00E74EE3"/>
    <w:rsid w:val="00E75600"/>
    <w:rsid w:val="00E75999"/>
    <w:rsid w:val="00E75A8C"/>
    <w:rsid w:val="00E7640E"/>
    <w:rsid w:val="00E76907"/>
    <w:rsid w:val="00E7772E"/>
    <w:rsid w:val="00E800B9"/>
    <w:rsid w:val="00E8117D"/>
    <w:rsid w:val="00E816C1"/>
    <w:rsid w:val="00E81AF6"/>
    <w:rsid w:val="00E826BD"/>
    <w:rsid w:val="00E8552D"/>
    <w:rsid w:val="00E85833"/>
    <w:rsid w:val="00E85AB8"/>
    <w:rsid w:val="00E85FA2"/>
    <w:rsid w:val="00E86700"/>
    <w:rsid w:val="00E87875"/>
    <w:rsid w:val="00E87A6D"/>
    <w:rsid w:val="00E9036E"/>
    <w:rsid w:val="00E903B1"/>
    <w:rsid w:val="00E90AA3"/>
    <w:rsid w:val="00E91099"/>
    <w:rsid w:val="00E91111"/>
    <w:rsid w:val="00E91DAB"/>
    <w:rsid w:val="00E92A04"/>
    <w:rsid w:val="00E94AB0"/>
    <w:rsid w:val="00E96682"/>
    <w:rsid w:val="00E96F09"/>
    <w:rsid w:val="00EA031E"/>
    <w:rsid w:val="00EA05C4"/>
    <w:rsid w:val="00EA1076"/>
    <w:rsid w:val="00EA1172"/>
    <w:rsid w:val="00EA1735"/>
    <w:rsid w:val="00EA3176"/>
    <w:rsid w:val="00EA572B"/>
    <w:rsid w:val="00EA5D2A"/>
    <w:rsid w:val="00EA603F"/>
    <w:rsid w:val="00EA73E7"/>
    <w:rsid w:val="00EA7FD9"/>
    <w:rsid w:val="00EB12E8"/>
    <w:rsid w:val="00EB24E5"/>
    <w:rsid w:val="00EB2BC7"/>
    <w:rsid w:val="00EB306C"/>
    <w:rsid w:val="00EB3FF8"/>
    <w:rsid w:val="00EB4540"/>
    <w:rsid w:val="00EB4577"/>
    <w:rsid w:val="00EB5B25"/>
    <w:rsid w:val="00EB5CA6"/>
    <w:rsid w:val="00EB6412"/>
    <w:rsid w:val="00EB6D51"/>
    <w:rsid w:val="00EB71B6"/>
    <w:rsid w:val="00EC0231"/>
    <w:rsid w:val="00EC21BA"/>
    <w:rsid w:val="00EC2467"/>
    <w:rsid w:val="00EC2656"/>
    <w:rsid w:val="00EC2F52"/>
    <w:rsid w:val="00EC3A4F"/>
    <w:rsid w:val="00EC444D"/>
    <w:rsid w:val="00EC45FD"/>
    <w:rsid w:val="00EC538A"/>
    <w:rsid w:val="00EC6641"/>
    <w:rsid w:val="00EC6CED"/>
    <w:rsid w:val="00EC7BBC"/>
    <w:rsid w:val="00ED0147"/>
    <w:rsid w:val="00ED02AB"/>
    <w:rsid w:val="00ED12A9"/>
    <w:rsid w:val="00ED13C0"/>
    <w:rsid w:val="00ED145F"/>
    <w:rsid w:val="00ED15B3"/>
    <w:rsid w:val="00ED1D4A"/>
    <w:rsid w:val="00ED299A"/>
    <w:rsid w:val="00ED2D61"/>
    <w:rsid w:val="00ED2EFA"/>
    <w:rsid w:val="00ED2F7A"/>
    <w:rsid w:val="00ED303A"/>
    <w:rsid w:val="00ED319A"/>
    <w:rsid w:val="00ED4949"/>
    <w:rsid w:val="00ED4C43"/>
    <w:rsid w:val="00ED5241"/>
    <w:rsid w:val="00ED5EAD"/>
    <w:rsid w:val="00ED6D1B"/>
    <w:rsid w:val="00EE0A3A"/>
    <w:rsid w:val="00EE12F5"/>
    <w:rsid w:val="00EE1708"/>
    <w:rsid w:val="00EE248A"/>
    <w:rsid w:val="00EE34DC"/>
    <w:rsid w:val="00EE3E7E"/>
    <w:rsid w:val="00EE5035"/>
    <w:rsid w:val="00EE6281"/>
    <w:rsid w:val="00EE6672"/>
    <w:rsid w:val="00EE6B5C"/>
    <w:rsid w:val="00EE6D0C"/>
    <w:rsid w:val="00EE6D91"/>
    <w:rsid w:val="00EF059F"/>
    <w:rsid w:val="00EF06F1"/>
    <w:rsid w:val="00EF11DE"/>
    <w:rsid w:val="00EF21D4"/>
    <w:rsid w:val="00EF284A"/>
    <w:rsid w:val="00EF3A67"/>
    <w:rsid w:val="00EF3F99"/>
    <w:rsid w:val="00EF4829"/>
    <w:rsid w:val="00EF50C4"/>
    <w:rsid w:val="00EF5A0F"/>
    <w:rsid w:val="00EF5CFE"/>
    <w:rsid w:val="00EF6335"/>
    <w:rsid w:val="00EF6C2E"/>
    <w:rsid w:val="00EF72EA"/>
    <w:rsid w:val="00EF7720"/>
    <w:rsid w:val="00EF7C75"/>
    <w:rsid w:val="00F00859"/>
    <w:rsid w:val="00F010F7"/>
    <w:rsid w:val="00F01695"/>
    <w:rsid w:val="00F02414"/>
    <w:rsid w:val="00F02D51"/>
    <w:rsid w:val="00F0347F"/>
    <w:rsid w:val="00F03938"/>
    <w:rsid w:val="00F03A32"/>
    <w:rsid w:val="00F0421F"/>
    <w:rsid w:val="00F04FB6"/>
    <w:rsid w:val="00F0513D"/>
    <w:rsid w:val="00F06D8D"/>
    <w:rsid w:val="00F07068"/>
    <w:rsid w:val="00F071AE"/>
    <w:rsid w:val="00F07316"/>
    <w:rsid w:val="00F105DE"/>
    <w:rsid w:val="00F12876"/>
    <w:rsid w:val="00F128FA"/>
    <w:rsid w:val="00F13D9D"/>
    <w:rsid w:val="00F1653B"/>
    <w:rsid w:val="00F20029"/>
    <w:rsid w:val="00F2033E"/>
    <w:rsid w:val="00F222E3"/>
    <w:rsid w:val="00F223AB"/>
    <w:rsid w:val="00F23586"/>
    <w:rsid w:val="00F240EC"/>
    <w:rsid w:val="00F24545"/>
    <w:rsid w:val="00F246C2"/>
    <w:rsid w:val="00F24D30"/>
    <w:rsid w:val="00F251C0"/>
    <w:rsid w:val="00F259CC"/>
    <w:rsid w:val="00F26300"/>
    <w:rsid w:val="00F26DFB"/>
    <w:rsid w:val="00F27279"/>
    <w:rsid w:val="00F27E1C"/>
    <w:rsid w:val="00F304C0"/>
    <w:rsid w:val="00F30700"/>
    <w:rsid w:val="00F31231"/>
    <w:rsid w:val="00F33B52"/>
    <w:rsid w:val="00F33E7A"/>
    <w:rsid w:val="00F341DE"/>
    <w:rsid w:val="00F34232"/>
    <w:rsid w:val="00F34343"/>
    <w:rsid w:val="00F34472"/>
    <w:rsid w:val="00F34F02"/>
    <w:rsid w:val="00F364AF"/>
    <w:rsid w:val="00F366EB"/>
    <w:rsid w:val="00F36B62"/>
    <w:rsid w:val="00F37E1C"/>
    <w:rsid w:val="00F40381"/>
    <w:rsid w:val="00F412AB"/>
    <w:rsid w:val="00F4188A"/>
    <w:rsid w:val="00F41DB0"/>
    <w:rsid w:val="00F421A8"/>
    <w:rsid w:val="00F424C0"/>
    <w:rsid w:val="00F43118"/>
    <w:rsid w:val="00F43466"/>
    <w:rsid w:val="00F44184"/>
    <w:rsid w:val="00F44B70"/>
    <w:rsid w:val="00F47513"/>
    <w:rsid w:val="00F479CE"/>
    <w:rsid w:val="00F5060D"/>
    <w:rsid w:val="00F51BD0"/>
    <w:rsid w:val="00F51DDE"/>
    <w:rsid w:val="00F51EDD"/>
    <w:rsid w:val="00F5205B"/>
    <w:rsid w:val="00F5294E"/>
    <w:rsid w:val="00F53CB5"/>
    <w:rsid w:val="00F546EC"/>
    <w:rsid w:val="00F54783"/>
    <w:rsid w:val="00F54C9C"/>
    <w:rsid w:val="00F553CA"/>
    <w:rsid w:val="00F55624"/>
    <w:rsid w:val="00F558D9"/>
    <w:rsid w:val="00F55977"/>
    <w:rsid w:val="00F56E5C"/>
    <w:rsid w:val="00F60615"/>
    <w:rsid w:val="00F606D9"/>
    <w:rsid w:val="00F612A3"/>
    <w:rsid w:val="00F6238A"/>
    <w:rsid w:val="00F62490"/>
    <w:rsid w:val="00F6264D"/>
    <w:rsid w:val="00F62B5B"/>
    <w:rsid w:val="00F62C9C"/>
    <w:rsid w:val="00F62F26"/>
    <w:rsid w:val="00F6372B"/>
    <w:rsid w:val="00F63D08"/>
    <w:rsid w:val="00F63FFA"/>
    <w:rsid w:val="00F6545F"/>
    <w:rsid w:val="00F65A64"/>
    <w:rsid w:val="00F65D81"/>
    <w:rsid w:val="00F67132"/>
    <w:rsid w:val="00F67BB7"/>
    <w:rsid w:val="00F7016C"/>
    <w:rsid w:val="00F70359"/>
    <w:rsid w:val="00F710C5"/>
    <w:rsid w:val="00F71159"/>
    <w:rsid w:val="00F72239"/>
    <w:rsid w:val="00F72601"/>
    <w:rsid w:val="00F7294D"/>
    <w:rsid w:val="00F72ABC"/>
    <w:rsid w:val="00F73ACF"/>
    <w:rsid w:val="00F73EAD"/>
    <w:rsid w:val="00F74E10"/>
    <w:rsid w:val="00F75550"/>
    <w:rsid w:val="00F755C8"/>
    <w:rsid w:val="00F75EF9"/>
    <w:rsid w:val="00F76984"/>
    <w:rsid w:val="00F77D92"/>
    <w:rsid w:val="00F804D8"/>
    <w:rsid w:val="00F8138D"/>
    <w:rsid w:val="00F819EF"/>
    <w:rsid w:val="00F81DD1"/>
    <w:rsid w:val="00F8297E"/>
    <w:rsid w:val="00F831F2"/>
    <w:rsid w:val="00F835AD"/>
    <w:rsid w:val="00F83ED0"/>
    <w:rsid w:val="00F84EEF"/>
    <w:rsid w:val="00F85182"/>
    <w:rsid w:val="00F8606E"/>
    <w:rsid w:val="00F867A4"/>
    <w:rsid w:val="00F86A9A"/>
    <w:rsid w:val="00F8789D"/>
    <w:rsid w:val="00F87A5A"/>
    <w:rsid w:val="00F902F7"/>
    <w:rsid w:val="00F9068B"/>
    <w:rsid w:val="00F929F6"/>
    <w:rsid w:val="00F92B9F"/>
    <w:rsid w:val="00F92D82"/>
    <w:rsid w:val="00F931A1"/>
    <w:rsid w:val="00F93364"/>
    <w:rsid w:val="00F936B0"/>
    <w:rsid w:val="00F93DFE"/>
    <w:rsid w:val="00F93F95"/>
    <w:rsid w:val="00F94242"/>
    <w:rsid w:val="00F94B4A"/>
    <w:rsid w:val="00F94C9E"/>
    <w:rsid w:val="00F95136"/>
    <w:rsid w:val="00F95347"/>
    <w:rsid w:val="00F96083"/>
    <w:rsid w:val="00F975F3"/>
    <w:rsid w:val="00F9771C"/>
    <w:rsid w:val="00FA1084"/>
    <w:rsid w:val="00FA1235"/>
    <w:rsid w:val="00FA125D"/>
    <w:rsid w:val="00FA1485"/>
    <w:rsid w:val="00FA1926"/>
    <w:rsid w:val="00FA1CD7"/>
    <w:rsid w:val="00FA2388"/>
    <w:rsid w:val="00FA2951"/>
    <w:rsid w:val="00FA2D0C"/>
    <w:rsid w:val="00FA3054"/>
    <w:rsid w:val="00FA3205"/>
    <w:rsid w:val="00FA3222"/>
    <w:rsid w:val="00FA3AB6"/>
    <w:rsid w:val="00FA3AE4"/>
    <w:rsid w:val="00FA3B17"/>
    <w:rsid w:val="00FA4CB0"/>
    <w:rsid w:val="00FA50DA"/>
    <w:rsid w:val="00FA5783"/>
    <w:rsid w:val="00FA5DDE"/>
    <w:rsid w:val="00FA6CD0"/>
    <w:rsid w:val="00FA71CD"/>
    <w:rsid w:val="00FA776C"/>
    <w:rsid w:val="00FA7BF3"/>
    <w:rsid w:val="00FB04A3"/>
    <w:rsid w:val="00FB130A"/>
    <w:rsid w:val="00FB1698"/>
    <w:rsid w:val="00FB212C"/>
    <w:rsid w:val="00FB21D9"/>
    <w:rsid w:val="00FB27B2"/>
    <w:rsid w:val="00FB2FDA"/>
    <w:rsid w:val="00FB3057"/>
    <w:rsid w:val="00FB31F4"/>
    <w:rsid w:val="00FB331C"/>
    <w:rsid w:val="00FB33A8"/>
    <w:rsid w:val="00FB3617"/>
    <w:rsid w:val="00FB5D94"/>
    <w:rsid w:val="00FB6257"/>
    <w:rsid w:val="00FB6FAD"/>
    <w:rsid w:val="00FB7E5B"/>
    <w:rsid w:val="00FC027A"/>
    <w:rsid w:val="00FC0CD0"/>
    <w:rsid w:val="00FC15B4"/>
    <w:rsid w:val="00FC227A"/>
    <w:rsid w:val="00FC3C9D"/>
    <w:rsid w:val="00FC505D"/>
    <w:rsid w:val="00FC711C"/>
    <w:rsid w:val="00FC7361"/>
    <w:rsid w:val="00FC7609"/>
    <w:rsid w:val="00FD04CF"/>
    <w:rsid w:val="00FD097F"/>
    <w:rsid w:val="00FD22C5"/>
    <w:rsid w:val="00FD24AA"/>
    <w:rsid w:val="00FD28B9"/>
    <w:rsid w:val="00FD31BE"/>
    <w:rsid w:val="00FD3260"/>
    <w:rsid w:val="00FD3D33"/>
    <w:rsid w:val="00FD3F2D"/>
    <w:rsid w:val="00FD4321"/>
    <w:rsid w:val="00FD4D80"/>
    <w:rsid w:val="00FD5E1E"/>
    <w:rsid w:val="00FD61A4"/>
    <w:rsid w:val="00FD6FC3"/>
    <w:rsid w:val="00FE02D6"/>
    <w:rsid w:val="00FE0E41"/>
    <w:rsid w:val="00FE103D"/>
    <w:rsid w:val="00FE14E0"/>
    <w:rsid w:val="00FE1D22"/>
    <w:rsid w:val="00FE1DC0"/>
    <w:rsid w:val="00FE241C"/>
    <w:rsid w:val="00FE27F0"/>
    <w:rsid w:val="00FE38A1"/>
    <w:rsid w:val="00FE48D4"/>
    <w:rsid w:val="00FE55E5"/>
    <w:rsid w:val="00FE7E00"/>
    <w:rsid w:val="00FF0922"/>
    <w:rsid w:val="00FF19A0"/>
    <w:rsid w:val="00FF1F91"/>
    <w:rsid w:val="00FF225C"/>
    <w:rsid w:val="00FF2937"/>
    <w:rsid w:val="00FF2E42"/>
    <w:rsid w:val="00FF34D1"/>
    <w:rsid w:val="00FF3D29"/>
    <w:rsid w:val="00FF3E9C"/>
    <w:rsid w:val="00FF4BD1"/>
    <w:rsid w:val="00FF5181"/>
    <w:rsid w:val="00FF657F"/>
    <w:rsid w:val="00FF6D2A"/>
    <w:rsid w:val="01F089C9"/>
    <w:rsid w:val="02F522EC"/>
    <w:rsid w:val="0DA93C30"/>
    <w:rsid w:val="1034C321"/>
    <w:rsid w:val="12659EC7"/>
    <w:rsid w:val="13831AE6"/>
    <w:rsid w:val="15488CA9"/>
    <w:rsid w:val="1A3F7A7C"/>
    <w:rsid w:val="1E817765"/>
    <w:rsid w:val="1EFEC831"/>
    <w:rsid w:val="20BF9EF7"/>
    <w:rsid w:val="214E8408"/>
    <w:rsid w:val="2220DBB9"/>
    <w:rsid w:val="242B32A0"/>
    <w:rsid w:val="24924660"/>
    <w:rsid w:val="26E623AA"/>
    <w:rsid w:val="271B094C"/>
    <w:rsid w:val="28E43D6C"/>
    <w:rsid w:val="2A4E8375"/>
    <w:rsid w:val="2A5200DB"/>
    <w:rsid w:val="2A74D917"/>
    <w:rsid w:val="2C0E16AF"/>
    <w:rsid w:val="2C7522A0"/>
    <w:rsid w:val="2D2E7182"/>
    <w:rsid w:val="34392DD9"/>
    <w:rsid w:val="34A4361A"/>
    <w:rsid w:val="34A905F0"/>
    <w:rsid w:val="38C23612"/>
    <w:rsid w:val="39657A29"/>
    <w:rsid w:val="3B244C76"/>
    <w:rsid w:val="3BE4FE33"/>
    <w:rsid w:val="3D2F0FF9"/>
    <w:rsid w:val="3F43A0B0"/>
    <w:rsid w:val="406A0455"/>
    <w:rsid w:val="4131AE78"/>
    <w:rsid w:val="4162F403"/>
    <w:rsid w:val="4253FC04"/>
    <w:rsid w:val="43D1C48A"/>
    <w:rsid w:val="43DF251F"/>
    <w:rsid w:val="46A5B755"/>
    <w:rsid w:val="47A7A42B"/>
    <w:rsid w:val="49C1533A"/>
    <w:rsid w:val="4AED94FA"/>
    <w:rsid w:val="4CF126AD"/>
    <w:rsid w:val="4D31D92D"/>
    <w:rsid w:val="4FB6A72F"/>
    <w:rsid w:val="50D7A721"/>
    <w:rsid w:val="50EC7759"/>
    <w:rsid w:val="531B531A"/>
    <w:rsid w:val="5C2D2974"/>
    <w:rsid w:val="5D65CB71"/>
    <w:rsid w:val="5F595819"/>
    <w:rsid w:val="64D9745E"/>
    <w:rsid w:val="659ED6BD"/>
    <w:rsid w:val="6A53B251"/>
    <w:rsid w:val="6EDCBA7E"/>
    <w:rsid w:val="6F79249E"/>
    <w:rsid w:val="702346E1"/>
    <w:rsid w:val="712B495B"/>
    <w:rsid w:val="72402F98"/>
    <w:rsid w:val="72C09F71"/>
    <w:rsid w:val="730A47D9"/>
    <w:rsid w:val="74EE578A"/>
    <w:rsid w:val="78DC7E0A"/>
    <w:rsid w:val="794911F2"/>
    <w:rsid w:val="7A6BE0DC"/>
    <w:rsid w:val="7B16AB68"/>
    <w:rsid w:val="7B921E74"/>
    <w:rsid w:val="7B94A846"/>
    <w:rsid w:val="7F08C1D8"/>
    <w:rsid w:val="7FA425C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5EC90"/>
  <w14:defaultImageDpi w14:val="32767"/>
  <w15:chartTrackingRefBased/>
  <w15:docId w15:val="{456C4134-B3F3-4F12-B989-D9236FE7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2FDA"/>
    <w:rPr>
      <w:lang w:val="en-GB"/>
    </w:rPr>
  </w:style>
  <w:style w:type="paragraph" w:styleId="Heading1">
    <w:name w:val="heading 1"/>
    <w:basedOn w:val="Normal"/>
    <w:next w:val="Normal"/>
    <w:link w:val="Heading1Char"/>
    <w:uiPriority w:val="9"/>
    <w:qFormat/>
    <w:rsid w:val="00B2074A"/>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semiHidden/>
    <w:unhideWhenUsed/>
    <w:qFormat/>
    <w:rsid w:val="007605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605C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B13"/>
    <w:pPr>
      <w:tabs>
        <w:tab w:val="center" w:pos="4536"/>
        <w:tab w:val="right" w:pos="9072"/>
      </w:tabs>
    </w:pPr>
  </w:style>
  <w:style w:type="character" w:customStyle="1" w:styleId="HeaderChar">
    <w:name w:val="Header Char"/>
    <w:basedOn w:val="DefaultParagraphFont"/>
    <w:link w:val="Header"/>
    <w:uiPriority w:val="99"/>
    <w:rsid w:val="00E66B13"/>
  </w:style>
  <w:style w:type="paragraph" w:styleId="Footer">
    <w:name w:val="footer"/>
    <w:basedOn w:val="Normal"/>
    <w:link w:val="FooterChar"/>
    <w:uiPriority w:val="99"/>
    <w:unhideWhenUsed/>
    <w:rsid w:val="00E66B13"/>
    <w:pPr>
      <w:tabs>
        <w:tab w:val="center" w:pos="4536"/>
        <w:tab w:val="right" w:pos="9072"/>
      </w:tabs>
    </w:pPr>
  </w:style>
  <w:style w:type="character" w:customStyle="1" w:styleId="FooterChar">
    <w:name w:val="Footer Char"/>
    <w:basedOn w:val="DefaultParagraphFont"/>
    <w:link w:val="Footer"/>
    <w:uiPriority w:val="99"/>
    <w:rsid w:val="00E66B13"/>
  </w:style>
  <w:style w:type="character" w:styleId="Hyperlink">
    <w:name w:val="Hyperlink"/>
    <w:basedOn w:val="DefaultParagraphFont"/>
    <w:uiPriority w:val="99"/>
    <w:unhideWhenUsed/>
    <w:rsid w:val="00FF225C"/>
    <w:rPr>
      <w:color w:val="0563C1" w:themeColor="hyperlink"/>
      <w:u w:val="single"/>
    </w:rPr>
  </w:style>
  <w:style w:type="character" w:styleId="UnresolvedMention">
    <w:name w:val="Unresolved Mention"/>
    <w:basedOn w:val="DefaultParagraphFont"/>
    <w:uiPriority w:val="99"/>
    <w:rsid w:val="00FF225C"/>
    <w:rPr>
      <w:color w:val="605E5C"/>
      <w:shd w:val="clear" w:color="auto" w:fill="E1DFDD"/>
    </w:rPr>
  </w:style>
  <w:style w:type="character" w:styleId="FollowedHyperlink">
    <w:name w:val="FollowedHyperlink"/>
    <w:basedOn w:val="DefaultParagraphFont"/>
    <w:uiPriority w:val="99"/>
    <w:semiHidden/>
    <w:unhideWhenUsed/>
    <w:rsid w:val="00FF225C"/>
    <w:rPr>
      <w:color w:val="954F72" w:themeColor="followedHyperlink"/>
      <w:u w:val="single"/>
    </w:rPr>
  </w:style>
  <w:style w:type="character" w:styleId="PageNumber">
    <w:name w:val="page number"/>
    <w:basedOn w:val="DefaultParagraphFont"/>
    <w:uiPriority w:val="99"/>
    <w:semiHidden/>
    <w:unhideWhenUsed/>
    <w:rsid w:val="00317B55"/>
  </w:style>
  <w:style w:type="paragraph" w:customStyle="1" w:styleId="Maintitle">
    <w:name w:val="Main title"/>
    <w:qFormat/>
    <w:rsid w:val="009F1277"/>
    <w:rPr>
      <w:rFonts w:ascii="Arial" w:hAnsi="Arial" w:cs="Arial"/>
      <w:b/>
      <w:bCs/>
      <w:caps/>
      <w:sz w:val="30"/>
      <w:szCs w:val="30"/>
    </w:rPr>
  </w:style>
  <w:style w:type="paragraph" w:customStyle="1" w:styleId="Sous-titre1">
    <w:name w:val="Sous-titre1"/>
    <w:qFormat/>
    <w:rsid w:val="009F1277"/>
    <w:rPr>
      <w:rFonts w:ascii="Arial" w:hAnsi="Arial" w:cs="Arial"/>
      <w:caps/>
      <w:sz w:val="22"/>
      <w:szCs w:val="22"/>
    </w:rPr>
  </w:style>
  <w:style w:type="paragraph" w:customStyle="1" w:styleId="Intro">
    <w:name w:val="Intro"/>
    <w:basedOn w:val="Normal"/>
    <w:qFormat/>
    <w:rsid w:val="005422EC"/>
    <w:pPr>
      <w:spacing w:line="240" w:lineRule="exact"/>
    </w:pPr>
    <w:rPr>
      <w:rFonts w:ascii="Arial" w:hAnsi="Arial" w:cs="Arial"/>
      <w:b/>
      <w:bCs/>
      <w:sz w:val="20"/>
      <w:szCs w:val="20"/>
    </w:rPr>
  </w:style>
  <w:style w:type="paragraph" w:customStyle="1" w:styleId="Currenttext">
    <w:name w:val="Current text"/>
    <w:basedOn w:val="Normal"/>
    <w:qFormat/>
    <w:rsid w:val="005422EC"/>
    <w:pPr>
      <w:spacing w:line="256" w:lineRule="exact"/>
    </w:pPr>
    <w:rPr>
      <w:rFonts w:ascii="Arial" w:hAnsi="Arial" w:cs="Arial"/>
      <w:sz w:val="18"/>
      <w:szCs w:val="18"/>
    </w:rPr>
  </w:style>
  <w:style w:type="paragraph" w:customStyle="1" w:styleId="Citation1">
    <w:name w:val="Citation1"/>
    <w:qFormat/>
    <w:rsid w:val="003F5AC4"/>
    <w:pPr>
      <w:spacing w:line="360" w:lineRule="exact"/>
    </w:pPr>
    <w:rPr>
      <w:rFonts w:ascii="Arial" w:hAnsi="Arial" w:cs="Arial"/>
      <w:sz w:val="36"/>
      <w:szCs w:val="36"/>
      <w:lang w:val="en-US"/>
    </w:rPr>
  </w:style>
  <w:style w:type="character" w:customStyle="1" w:styleId="Heading1Char">
    <w:name w:val="Heading 1 Char"/>
    <w:basedOn w:val="DefaultParagraphFont"/>
    <w:link w:val="Heading1"/>
    <w:uiPriority w:val="9"/>
    <w:rsid w:val="00B2074A"/>
    <w:rPr>
      <w:rFonts w:asciiTheme="majorHAnsi" w:eastAsiaTheme="majorEastAsia" w:hAnsiTheme="majorHAnsi" w:cstheme="majorBidi"/>
      <w:b/>
      <w:sz w:val="28"/>
      <w:szCs w:val="32"/>
      <w:lang w:val="en-GB"/>
    </w:rPr>
  </w:style>
  <w:style w:type="paragraph" w:styleId="TOCHeading">
    <w:name w:val="TOC Heading"/>
    <w:basedOn w:val="Heading1"/>
    <w:next w:val="Normal"/>
    <w:uiPriority w:val="39"/>
    <w:unhideWhenUsed/>
    <w:qFormat/>
    <w:rsid w:val="0020492E"/>
    <w:pPr>
      <w:spacing w:line="259" w:lineRule="auto"/>
      <w:outlineLvl w:val="9"/>
    </w:pPr>
    <w:rPr>
      <w:lang w:eastAsia="fr-FR"/>
    </w:rPr>
  </w:style>
  <w:style w:type="paragraph" w:styleId="TOC2">
    <w:name w:val="toc 2"/>
    <w:basedOn w:val="Normal"/>
    <w:next w:val="Normal"/>
    <w:autoRedefine/>
    <w:uiPriority w:val="39"/>
    <w:unhideWhenUsed/>
    <w:rsid w:val="005737D8"/>
    <w:pPr>
      <w:spacing w:after="100" w:line="259" w:lineRule="auto"/>
    </w:pPr>
    <w:rPr>
      <w:rFonts w:eastAsiaTheme="minorEastAsia" w:cs="Times New Roman"/>
      <w:sz w:val="22"/>
      <w:szCs w:val="22"/>
      <w:lang w:eastAsia="fr-FR"/>
    </w:rPr>
  </w:style>
  <w:style w:type="paragraph" w:styleId="TOC1">
    <w:name w:val="toc 1"/>
    <w:basedOn w:val="Normal"/>
    <w:next w:val="Normal"/>
    <w:autoRedefine/>
    <w:uiPriority w:val="39"/>
    <w:unhideWhenUsed/>
    <w:rsid w:val="006150CF"/>
    <w:pPr>
      <w:tabs>
        <w:tab w:val="right" w:leader="dot" w:pos="9849"/>
      </w:tabs>
      <w:spacing w:after="100" w:line="259" w:lineRule="auto"/>
    </w:pPr>
    <w:rPr>
      <w:rFonts w:eastAsiaTheme="minorEastAsia" w:cstheme="minorHAnsi"/>
      <w:b/>
      <w:bCs/>
      <w:sz w:val="22"/>
      <w:szCs w:val="22"/>
      <w:lang w:eastAsia="fr-FR"/>
    </w:rPr>
  </w:style>
  <w:style w:type="paragraph" w:styleId="TOC3">
    <w:name w:val="toc 3"/>
    <w:basedOn w:val="Normal"/>
    <w:next w:val="Normal"/>
    <w:autoRedefine/>
    <w:uiPriority w:val="39"/>
    <w:unhideWhenUsed/>
    <w:rsid w:val="008D4006"/>
    <w:pPr>
      <w:spacing w:after="100" w:line="259" w:lineRule="auto"/>
    </w:pPr>
    <w:rPr>
      <w:rFonts w:eastAsiaTheme="minorEastAsia" w:cstheme="minorHAnsi"/>
      <w:sz w:val="22"/>
      <w:szCs w:val="22"/>
      <w:lang w:eastAsia="fr-FR"/>
    </w:rPr>
  </w:style>
  <w:style w:type="paragraph" w:styleId="ListParagraph">
    <w:name w:val="List Paragraph"/>
    <w:basedOn w:val="Normal"/>
    <w:uiPriority w:val="34"/>
    <w:qFormat/>
    <w:rsid w:val="007476C8"/>
    <w:pPr>
      <w:spacing w:after="160" w:line="259" w:lineRule="auto"/>
      <w:ind w:left="720"/>
      <w:contextualSpacing/>
    </w:pPr>
    <w:rPr>
      <w:sz w:val="22"/>
      <w:szCs w:val="22"/>
    </w:rPr>
  </w:style>
  <w:style w:type="character" w:styleId="CommentReference">
    <w:name w:val="annotation reference"/>
    <w:basedOn w:val="DefaultParagraphFont"/>
    <w:uiPriority w:val="99"/>
    <w:semiHidden/>
    <w:unhideWhenUsed/>
    <w:rsid w:val="009B69BD"/>
    <w:rPr>
      <w:sz w:val="16"/>
      <w:szCs w:val="16"/>
    </w:rPr>
  </w:style>
  <w:style w:type="paragraph" w:styleId="CommentText">
    <w:name w:val="annotation text"/>
    <w:basedOn w:val="Normal"/>
    <w:link w:val="CommentTextChar"/>
    <w:uiPriority w:val="99"/>
    <w:unhideWhenUsed/>
    <w:rsid w:val="009B69BD"/>
    <w:rPr>
      <w:sz w:val="20"/>
      <w:szCs w:val="20"/>
    </w:rPr>
  </w:style>
  <w:style w:type="character" w:customStyle="1" w:styleId="CommentTextChar">
    <w:name w:val="Comment Text Char"/>
    <w:basedOn w:val="DefaultParagraphFont"/>
    <w:link w:val="CommentText"/>
    <w:uiPriority w:val="99"/>
    <w:rsid w:val="009B69BD"/>
    <w:rPr>
      <w:sz w:val="20"/>
      <w:szCs w:val="20"/>
    </w:rPr>
  </w:style>
  <w:style w:type="paragraph" w:styleId="CommentSubject">
    <w:name w:val="annotation subject"/>
    <w:basedOn w:val="CommentText"/>
    <w:next w:val="CommentText"/>
    <w:link w:val="CommentSubjectChar"/>
    <w:uiPriority w:val="99"/>
    <w:semiHidden/>
    <w:unhideWhenUsed/>
    <w:rsid w:val="009B69BD"/>
    <w:rPr>
      <w:b/>
      <w:bCs/>
    </w:rPr>
  </w:style>
  <w:style w:type="character" w:customStyle="1" w:styleId="CommentSubjectChar">
    <w:name w:val="Comment Subject Char"/>
    <w:basedOn w:val="CommentTextChar"/>
    <w:link w:val="CommentSubject"/>
    <w:uiPriority w:val="99"/>
    <w:semiHidden/>
    <w:rsid w:val="009B69BD"/>
    <w:rPr>
      <w:b/>
      <w:bCs/>
      <w:sz w:val="20"/>
      <w:szCs w:val="20"/>
    </w:rPr>
  </w:style>
  <w:style w:type="character" w:customStyle="1" w:styleId="normaltextrun">
    <w:name w:val="normaltextrun"/>
    <w:basedOn w:val="DefaultParagraphFont"/>
    <w:rsid w:val="000D5288"/>
  </w:style>
  <w:style w:type="character" w:customStyle="1" w:styleId="eop">
    <w:name w:val="eop"/>
    <w:basedOn w:val="DefaultParagraphFont"/>
    <w:rsid w:val="000D5288"/>
  </w:style>
  <w:style w:type="paragraph" w:styleId="Revision">
    <w:name w:val="Revision"/>
    <w:hidden/>
    <w:uiPriority w:val="99"/>
    <w:semiHidden/>
    <w:rsid w:val="00432913"/>
  </w:style>
  <w:style w:type="paragraph" w:styleId="NormalWeb">
    <w:name w:val="Normal (Web)"/>
    <w:basedOn w:val="Normal"/>
    <w:uiPriority w:val="99"/>
    <w:semiHidden/>
    <w:unhideWhenUsed/>
    <w:rsid w:val="00064144"/>
    <w:pPr>
      <w:spacing w:before="100" w:beforeAutospacing="1" w:after="100" w:afterAutospacing="1"/>
    </w:pPr>
    <w:rPr>
      <w:rFonts w:ascii="Calibri" w:eastAsiaTheme="minorHAnsi" w:hAnsi="Calibri" w:cs="Calibri"/>
      <w:sz w:val="22"/>
      <w:szCs w:val="22"/>
      <w:lang w:eastAsia="fr-FR"/>
    </w:rPr>
  </w:style>
  <w:style w:type="character" w:customStyle="1" w:styleId="cf01">
    <w:name w:val="cf01"/>
    <w:basedOn w:val="DefaultParagraphFont"/>
    <w:rsid w:val="00D5705D"/>
    <w:rPr>
      <w:rFonts w:ascii="Segoe UI" w:hAnsi="Segoe UI" w:cs="Segoe UI" w:hint="default"/>
      <w:color w:val="262626"/>
      <w:sz w:val="21"/>
      <w:szCs w:val="21"/>
    </w:rPr>
  </w:style>
  <w:style w:type="paragraph" w:customStyle="1" w:styleId="Title1">
    <w:name w:val="Title1"/>
    <w:basedOn w:val="Sous-titre1"/>
    <w:qFormat/>
    <w:rsid w:val="002E2CA4"/>
    <w:pPr>
      <w:pBdr>
        <w:top w:val="single" w:sz="4" w:space="1" w:color="auto"/>
        <w:left w:val="single" w:sz="4" w:space="4" w:color="auto"/>
        <w:bottom w:val="single" w:sz="4" w:space="1" w:color="auto"/>
        <w:right w:val="single" w:sz="4" w:space="4" w:color="auto"/>
      </w:pBdr>
      <w:jc w:val="center"/>
    </w:pPr>
    <w:rPr>
      <w:rFonts w:asciiTheme="minorHAnsi" w:hAnsiTheme="minorHAnsi" w:cstheme="minorHAnsi"/>
      <w:b/>
      <w:bCs/>
      <w:i/>
      <w:iCs/>
      <w:sz w:val="40"/>
      <w:szCs w:val="40"/>
    </w:rPr>
  </w:style>
  <w:style w:type="paragraph" w:customStyle="1" w:styleId="Title2">
    <w:name w:val="Title2"/>
    <w:basedOn w:val="Normal"/>
    <w:autoRedefine/>
    <w:qFormat/>
    <w:rsid w:val="00B2074A"/>
    <w:pPr>
      <w:spacing w:line="259" w:lineRule="auto"/>
    </w:pPr>
    <w:rPr>
      <w:b/>
      <w:bCs/>
      <w:sz w:val="32"/>
      <w:szCs w:val="28"/>
      <w:u w:val="single"/>
    </w:rPr>
  </w:style>
  <w:style w:type="character" w:customStyle="1" w:styleId="Heading2Char">
    <w:name w:val="Heading 2 Char"/>
    <w:basedOn w:val="DefaultParagraphFont"/>
    <w:link w:val="Heading2"/>
    <w:uiPriority w:val="9"/>
    <w:semiHidden/>
    <w:rsid w:val="007605C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605CC"/>
    <w:rPr>
      <w:rFonts w:asciiTheme="majorHAnsi" w:eastAsiaTheme="majorEastAsia" w:hAnsiTheme="majorHAnsi" w:cstheme="majorBidi"/>
      <w:color w:val="1F3763" w:themeColor="accent1" w:themeShade="7F"/>
    </w:rPr>
  </w:style>
  <w:style w:type="paragraph" w:customStyle="1" w:styleId="Title3">
    <w:name w:val="Title3"/>
    <w:basedOn w:val="Normal"/>
    <w:autoRedefine/>
    <w:qFormat/>
    <w:rsid w:val="00B51101"/>
    <w:rPr>
      <w:rFonts w:ascii="NouvelR" w:hAnsi="NouvelR"/>
      <w:b/>
      <w:bCs/>
      <w:color w:val="000000" w:themeColor="text1"/>
      <w:lang w:val="fr-FR"/>
    </w:rPr>
  </w:style>
  <w:style w:type="paragraph" w:customStyle="1" w:styleId="Corps">
    <w:name w:val="Corps"/>
    <w:rsid w:val="00662081"/>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fr-FR"/>
      <w14:textOutline w14:w="0" w14:cap="flat" w14:cmpd="sng" w14:algn="ctr">
        <w14:noFill/>
        <w14:prstDash w14:val="solid"/>
        <w14:bevel/>
      </w14:textOutline>
    </w:rPr>
  </w:style>
  <w:style w:type="character" w:customStyle="1" w:styleId="ui-provider">
    <w:name w:val="ui-provider"/>
    <w:basedOn w:val="DefaultParagraphFont"/>
    <w:rsid w:val="008C15CC"/>
  </w:style>
  <w:style w:type="character" w:styleId="SubtleEmphasis">
    <w:name w:val="Subtle Emphasis"/>
    <w:basedOn w:val="DefaultParagraphFont"/>
    <w:uiPriority w:val="19"/>
    <w:qFormat/>
    <w:rsid w:val="00B2074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0759">
      <w:bodyDiv w:val="1"/>
      <w:marLeft w:val="0"/>
      <w:marRight w:val="0"/>
      <w:marTop w:val="0"/>
      <w:marBottom w:val="0"/>
      <w:divBdr>
        <w:top w:val="none" w:sz="0" w:space="0" w:color="auto"/>
        <w:left w:val="none" w:sz="0" w:space="0" w:color="auto"/>
        <w:bottom w:val="none" w:sz="0" w:space="0" w:color="auto"/>
        <w:right w:val="none" w:sz="0" w:space="0" w:color="auto"/>
      </w:divBdr>
    </w:div>
    <w:div w:id="37827470">
      <w:bodyDiv w:val="1"/>
      <w:marLeft w:val="0"/>
      <w:marRight w:val="0"/>
      <w:marTop w:val="0"/>
      <w:marBottom w:val="0"/>
      <w:divBdr>
        <w:top w:val="none" w:sz="0" w:space="0" w:color="auto"/>
        <w:left w:val="none" w:sz="0" w:space="0" w:color="auto"/>
        <w:bottom w:val="none" w:sz="0" w:space="0" w:color="auto"/>
        <w:right w:val="none" w:sz="0" w:space="0" w:color="auto"/>
      </w:divBdr>
    </w:div>
    <w:div w:id="58984933">
      <w:bodyDiv w:val="1"/>
      <w:marLeft w:val="0"/>
      <w:marRight w:val="0"/>
      <w:marTop w:val="0"/>
      <w:marBottom w:val="0"/>
      <w:divBdr>
        <w:top w:val="none" w:sz="0" w:space="0" w:color="auto"/>
        <w:left w:val="none" w:sz="0" w:space="0" w:color="auto"/>
        <w:bottom w:val="none" w:sz="0" w:space="0" w:color="auto"/>
        <w:right w:val="none" w:sz="0" w:space="0" w:color="auto"/>
      </w:divBdr>
    </w:div>
    <w:div w:id="119737493">
      <w:bodyDiv w:val="1"/>
      <w:marLeft w:val="0"/>
      <w:marRight w:val="0"/>
      <w:marTop w:val="0"/>
      <w:marBottom w:val="0"/>
      <w:divBdr>
        <w:top w:val="none" w:sz="0" w:space="0" w:color="auto"/>
        <w:left w:val="none" w:sz="0" w:space="0" w:color="auto"/>
        <w:bottom w:val="none" w:sz="0" w:space="0" w:color="auto"/>
        <w:right w:val="none" w:sz="0" w:space="0" w:color="auto"/>
      </w:divBdr>
    </w:div>
    <w:div w:id="160241497">
      <w:bodyDiv w:val="1"/>
      <w:marLeft w:val="0"/>
      <w:marRight w:val="0"/>
      <w:marTop w:val="0"/>
      <w:marBottom w:val="0"/>
      <w:divBdr>
        <w:top w:val="none" w:sz="0" w:space="0" w:color="auto"/>
        <w:left w:val="none" w:sz="0" w:space="0" w:color="auto"/>
        <w:bottom w:val="none" w:sz="0" w:space="0" w:color="auto"/>
        <w:right w:val="none" w:sz="0" w:space="0" w:color="auto"/>
      </w:divBdr>
    </w:div>
    <w:div w:id="161285762">
      <w:bodyDiv w:val="1"/>
      <w:marLeft w:val="0"/>
      <w:marRight w:val="0"/>
      <w:marTop w:val="0"/>
      <w:marBottom w:val="0"/>
      <w:divBdr>
        <w:top w:val="none" w:sz="0" w:space="0" w:color="auto"/>
        <w:left w:val="none" w:sz="0" w:space="0" w:color="auto"/>
        <w:bottom w:val="none" w:sz="0" w:space="0" w:color="auto"/>
        <w:right w:val="none" w:sz="0" w:space="0" w:color="auto"/>
      </w:divBdr>
    </w:div>
    <w:div w:id="294917057">
      <w:bodyDiv w:val="1"/>
      <w:marLeft w:val="0"/>
      <w:marRight w:val="0"/>
      <w:marTop w:val="0"/>
      <w:marBottom w:val="0"/>
      <w:divBdr>
        <w:top w:val="none" w:sz="0" w:space="0" w:color="auto"/>
        <w:left w:val="none" w:sz="0" w:space="0" w:color="auto"/>
        <w:bottom w:val="none" w:sz="0" w:space="0" w:color="auto"/>
        <w:right w:val="none" w:sz="0" w:space="0" w:color="auto"/>
      </w:divBdr>
    </w:div>
    <w:div w:id="301616202">
      <w:bodyDiv w:val="1"/>
      <w:marLeft w:val="0"/>
      <w:marRight w:val="0"/>
      <w:marTop w:val="0"/>
      <w:marBottom w:val="0"/>
      <w:divBdr>
        <w:top w:val="none" w:sz="0" w:space="0" w:color="auto"/>
        <w:left w:val="none" w:sz="0" w:space="0" w:color="auto"/>
        <w:bottom w:val="none" w:sz="0" w:space="0" w:color="auto"/>
        <w:right w:val="none" w:sz="0" w:space="0" w:color="auto"/>
      </w:divBdr>
    </w:div>
    <w:div w:id="330523376">
      <w:bodyDiv w:val="1"/>
      <w:marLeft w:val="0"/>
      <w:marRight w:val="0"/>
      <w:marTop w:val="0"/>
      <w:marBottom w:val="0"/>
      <w:divBdr>
        <w:top w:val="none" w:sz="0" w:space="0" w:color="auto"/>
        <w:left w:val="none" w:sz="0" w:space="0" w:color="auto"/>
        <w:bottom w:val="none" w:sz="0" w:space="0" w:color="auto"/>
        <w:right w:val="none" w:sz="0" w:space="0" w:color="auto"/>
      </w:divBdr>
    </w:div>
    <w:div w:id="403260706">
      <w:bodyDiv w:val="1"/>
      <w:marLeft w:val="0"/>
      <w:marRight w:val="0"/>
      <w:marTop w:val="0"/>
      <w:marBottom w:val="0"/>
      <w:divBdr>
        <w:top w:val="none" w:sz="0" w:space="0" w:color="auto"/>
        <w:left w:val="none" w:sz="0" w:space="0" w:color="auto"/>
        <w:bottom w:val="none" w:sz="0" w:space="0" w:color="auto"/>
        <w:right w:val="none" w:sz="0" w:space="0" w:color="auto"/>
      </w:divBdr>
    </w:div>
    <w:div w:id="413204835">
      <w:bodyDiv w:val="1"/>
      <w:marLeft w:val="0"/>
      <w:marRight w:val="0"/>
      <w:marTop w:val="0"/>
      <w:marBottom w:val="0"/>
      <w:divBdr>
        <w:top w:val="none" w:sz="0" w:space="0" w:color="auto"/>
        <w:left w:val="none" w:sz="0" w:space="0" w:color="auto"/>
        <w:bottom w:val="none" w:sz="0" w:space="0" w:color="auto"/>
        <w:right w:val="none" w:sz="0" w:space="0" w:color="auto"/>
      </w:divBdr>
    </w:div>
    <w:div w:id="430782609">
      <w:bodyDiv w:val="1"/>
      <w:marLeft w:val="0"/>
      <w:marRight w:val="0"/>
      <w:marTop w:val="0"/>
      <w:marBottom w:val="0"/>
      <w:divBdr>
        <w:top w:val="none" w:sz="0" w:space="0" w:color="auto"/>
        <w:left w:val="none" w:sz="0" w:space="0" w:color="auto"/>
        <w:bottom w:val="none" w:sz="0" w:space="0" w:color="auto"/>
        <w:right w:val="none" w:sz="0" w:space="0" w:color="auto"/>
      </w:divBdr>
    </w:div>
    <w:div w:id="488519766">
      <w:bodyDiv w:val="1"/>
      <w:marLeft w:val="0"/>
      <w:marRight w:val="0"/>
      <w:marTop w:val="0"/>
      <w:marBottom w:val="0"/>
      <w:divBdr>
        <w:top w:val="none" w:sz="0" w:space="0" w:color="auto"/>
        <w:left w:val="none" w:sz="0" w:space="0" w:color="auto"/>
        <w:bottom w:val="none" w:sz="0" w:space="0" w:color="auto"/>
        <w:right w:val="none" w:sz="0" w:space="0" w:color="auto"/>
      </w:divBdr>
    </w:div>
    <w:div w:id="492456075">
      <w:bodyDiv w:val="1"/>
      <w:marLeft w:val="0"/>
      <w:marRight w:val="0"/>
      <w:marTop w:val="0"/>
      <w:marBottom w:val="0"/>
      <w:divBdr>
        <w:top w:val="none" w:sz="0" w:space="0" w:color="auto"/>
        <w:left w:val="none" w:sz="0" w:space="0" w:color="auto"/>
        <w:bottom w:val="none" w:sz="0" w:space="0" w:color="auto"/>
        <w:right w:val="none" w:sz="0" w:space="0" w:color="auto"/>
      </w:divBdr>
    </w:div>
    <w:div w:id="493298199">
      <w:bodyDiv w:val="1"/>
      <w:marLeft w:val="0"/>
      <w:marRight w:val="0"/>
      <w:marTop w:val="0"/>
      <w:marBottom w:val="0"/>
      <w:divBdr>
        <w:top w:val="none" w:sz="0" w:space="0" w:color="auto"/>
        <w:left w:val="none" w:sz="0" w:space="0" w:color="auto"/>
        <w:bottom w:val="none" w:sz="0" w:space="0" w:color="auto"/>
        <w:right w:val="none" w:sz="0" w:space="0" w:color="auto"/>
      </w:divBdr>
    </w:div>
    <w:div w:id="494539174">
      <w:bodyDiv w:val="1"/>
      <w:marLeft w:val="0"/>
      <w:marRight w:val="0"/>
      <w:marTop w:val="0"/>
      <w:marBottom w:val="0"/>
      <w:divBdr>
        <w:top w:val="none" w:sz="0" w:space="0" w:color="auto"/>
        <w:left w:val="none" w:sz="0" w:space="0" w:color="auto"/>
        <w:bottom w:val="none" w:sz="0" w:space="0" w:color="auto"/>
        <w:right w:val="none" w:sz="0" w:space="0" w:color="auto"/>
      </w:divBdr>
    </w:div>
    <w:div w:id="507327303">
      <w:bodyDiv w:val="1"/>
      <w:marLeft w:val="0"/>
      <w:marRight w:val="0"/>
      <w:marTop w:val="0"/>
      <w:marBottom w:val="0"/>
      <w:divBdr>
        <w:top w:val="none" w:sz="0" w:space="0" w:color="auto"/>
        <w:left w:val="none" w:sz="0" w:space="0" w:color="auto"/>
        <w:bottom w:val="none" w:sz="0" w:space="0" w:color="auto"/>
        <w:right w:val="none" w:sz="0" w:space="0" w:color="auto"/>
      </w:divBdr>
    </w:div>
    <w:div w:id="512380733">
      <w:bodyDiv w:val="1"/>
      <w:marLeft w:val="0"/>
      <w:marRight w:val="0"/>
      <w:marTop w:val="0"/>
      <w:marBottom w:val="0"/>
      <w:divBdr>
        <w:top w:val="none" w:sz="0" w:space="0" w:color="auto"/>
        <w:left w:val="none" w:sz="0" w:space="0" w:color="auto"/>
        <w:bottom w:val="none" w:sz="0" w:space="0" w:color="auto"/>
        <w:right w:val="none" w:sz="0" w:space="0" w:color="auto"/>
      </w:divBdr>
    </w:div>
    <w:div w:id="513882315">
      <w:bodyDiv w:val="1"/>
      <w:marLeft w:val="0"/>
      <w:marRight w:val="0"/>
      <w:marTop w:val="0"/>
      <w:marBottom w:val="0"/>
      <w:divBdr>
        <w:top w:val="none" w:sz="0" w:space="0" w:color="auto"/>
        <w:left w:val="none" w:sz="0" w:space="0" w:color="auto"/>
        <w:bottom w:val="none" w:sz="0" w:space="0" w:color="auto"/>
        <w:right w:val="none" w:sz="0" w:space="0" w:color="auto"/>
      </w:divBdr>
    </w:div>
    <w:div w:id="583494990">
      <w:bodyDiv w:val="1"/>
      <w:marLeft w:val="0"/>
      <w:marRight w:val="0"/>
      <w:marTop w:val="0"/>
      <w:marBottom w:val="0"/>
      <w:divBdr>
        <w:top w:val="none" w:sz="0" w:space="0" w:color="auto"/>
        <w:left w:val="none" w:sz="0" w:space="0" w:color="auto"/>
        <w:bottom w:val="none" w:sz="0" w:space="0" w:color="auto"/>
        <w:right w:val="none" w:sz="0" w:space="0" w:color="auto"/>
      </w:divBdr>
    </w:div>
    <w:div w:id="585922130">
      <w:bodyDiv w:val="1"/>
      <w:marLeft w:val="0"/>
      <w:marRight w:val="0"/>
      <w:marTop w:val="0"/>
      <w:marBottom w:val="0"/>
      <w:divBdr>
        <w:top w:val="none" w:sz="0" w:space="0" w:color="auto"/>
        <w:left w:val="none" w:sz="0" w:space="0" w:color="auto"/>
        <w:bottom w:val="none" w:sz="0" w:space="0" w:color="auto"/>
        <w:right w:val="none" w:sz="0" w:space="0" w:color="auto"/>
      </w:divBdr>
    </w:div>
    <w:div w:id="606621089">
      <w:bodyDiv w:val="1"/>
      <w:marLeft w:val="0"/>
      <w:marRight w:val="0"/>
      <w:marTop w:val="0"/>
      <w:marBottom w:val="0"/>
      <w:divBdr>
        <w:top w:val="none" w:sz="0" w:space="0" w:color="auto"/>
        <w:left w:val="none" w:sz="0" w:space="0" w:color="auto"/>
        <w:bottom w:val="none" w:sz="0" w:space="0" w:color="auto"/>
        <w:right w:val="none" w:sz="0" w:space="0" w:color="auto"/>
      </w:divBdr>
    </w:div>
    <w:div w:id="620189674">
      <w:bodyDiv w:val="1"/>
      <w:marLeft w:val="0"/>
      <w:marRight w:val="0"/>
      <w:marTop w:val="0"/>
      <w:marBottom w:val="0"/>
      <w:divBdr>
        <w:top w:val="none" w:sz="0" w:space="0" w:color="auto"/>
        <w:left w:val="none" w:sz="0" w:space="0" w:color="auto"/>
        <w:bottom w:val="none" w:sz="0" w:space="0" w:color="auto"/>
        <w:right w:val="none" w:sz="0" w:space="0" w:color="auto"/>
      </w:divBdr>
    </w:div>
    <w:div w:id="628168400">
      <w:bodyDiv w:val="1"/>
      <w:marLeft w:val="0"/>
      <w:marRight w:val="0"/>
      <w:marTop w:val="0"/>
      <w:marBottom w:val="0"/>
      <w:divBdr>
        <w:top w:val="none" w:sz="0" w:space="0" w:color="auto"/>
        <w:left w:val="none" w:sz="0" w:space="0" w:color="auto"/>
        <w:bottom w:val="none" w:sz="0" w:space="0" w:color="auto"/>
        <w:right w:val="none" w:sz="0" w:space="0" w:color="auto"/>
      </w:divBdr>
    </w:div>
    <w:div w:id="727531149">
      <w:bodyDiv w:val="1"/>
      <w:marLeft w:val="0"/>
      <w:marRight w:val="0"/>
      <w:marTop w:val="0"/>
      <w:marBottom w:val="0"/>
      <w:divBdr>
        <w:top w:val="none" w:sz="0" w:space="0" w:color="auto"/>
        <w:left w:val="none" w:sz="0" w:space="0" w:color="auto"/>
        <w:bottom w:val="none" w:sz="0" w:space="0" w:color="auto"/>
        <w:right w:val="none" w:sz="0" w:space="0" w:color="auto"/>
      </w:divBdr>
    </w:div>
    <w:div w:id="728502665">
      <w:bodyDiv w:val="1"/>
      <w:marLeft w:val="0"/>
      <w:marRight w:val="0"/>
      <w:marTop w:val="0"/>
      <w:marBottom w:val="0"/>
      <w:divBdr>
        <w:top w:val="none" w:sz="0" w:space="0" w:color="auto"/>
        <w:left w:val="none" w:sz="0" w:space="0" w:color="auto"/>
        <w:bottom w:val="none" w:sz="0" w:space="0" w:color="auto"/>
        <w:right w:val="none" w:sz="0" w:space="0" w:color="auto"/>
      </w:divBdr>
    </w:div>
    <w:div w:id="796072898">
      <w:bodyDiv w:val="1"/>
      <w:marLeft w:val="0"/>
      <w:marRight w:val="0"/>
      <w:marTop w:val="0"/>
      <w:marBottom w:val="0"/>
      <w:divBdr>
        <w:top w:val="none" w:sz="0" w:space="0" w:color="auto"/>
        <w:left w:val="none" w:sz="0" w:space="0" w:color="auto"/>
        <w:bottom w:val="none" w:sz="0" w:space="0" w:color="auto"/>
        <w:right w:val="none" w:sz="0" w:space="0" w:color="auto"/>
      </w:divBdr>
    </w:div>
    <w:div w:id="811291139">
      <w:bodyDiv w:val="1"/>
      <w:marLeft w:val="0"/>
      <w:marRight w:val="0"/>
      <w:marTop w:val="0"/>
      <w:marBottom w:val="0"/>
      <w:divBdr>
        <w:top w:val="none" w:sz="0" w:space="0" w:color="auto"/>
        <w:left w:val="none" w:sz="0" w:space="0" w:color="auto"/>
        <w:bottom w:val="none" w:sz="0" w:space="0" w:color="auto"/>
        <w:right w:val="none" w:sz="0" w:space="0" w:color="auto"/>
      </w:divBdr>
    </w:div>
    <w:div w:id="841629626">
      <w:bodyDiv w:val="1"/>
      <w:marLeft w:val="0"/>
      <w:marRight w:val="0"/>
      <w:marTop w:val="0"/>
      <w:marBottom w:val="0"/>
      <w:divBdr>
        <w:top w:val="none" w:sz="0" w:space="0" w:color="auto"/>
        <w:left w:val="none" w:sz="0" w:space="0" w:color="auto"/>
        <w:bottom w:val="none" w:sz="0" w:space="0" w:color="auto"/>
        <w:right w:val="none" w:sz="0" w:space="0" w:color="auto"/>
      </w:divBdr>
    </w:div>
    <w:div w:id="885485108">
      <w:bodyDiv w:val="1"/>
      <w:marLeft w:val="0"/>
      <w:marRight w:val="0"/>
      <w:marTop w:val="0"/>
      <w:marBottom w:val="0"/>
      <w:divBdr>
        <w:top w:val="none" w:sz="0" w:space="0" w:color="auto"/>
        <w:left w:val="none" w:sz="0" w:space="0" w:color="auto"/>
        <w:bottom w:val="none" w:sz="0" w:space="0" w:color="auto"/>
        <w:right w:val="none" w:sz="0" w:space="0" w:color="auto"/>
      </w:divBdr>
    </w:div>
    <w:div w:id="898976870">
      <w:bodyDiv w:val="1"/>
      <w:marLeft w:val="0"/>
      <w:marRight w:val="0"/>
      <w:marTop w:val="0"/>
      <w:marBottom w:val="0"/>
      <w:divBdr>
        <w:top w:val="none" w:sz="0" w:space="0" w:color="auto"/>
        <w:left w:val="none" w:sz="0" w:space="0" w:color="auto"/>
        <w:bottom w:val="none" w:sz="0" w:space="0" w:color="auto"/>
        <w:right w:val="none" w:sz="0" w:space="0" w:color="auto"/>
      </w:divBdr>
    </w:div>
    <w:div w:id="908229856">
      <w:bodyDiv w:val="1"/>
      <w:marLeft w:val="0"/>
      <w:marRight w:val="0"/>
      <w:marTop w:val="0"/>
      <w:marBottom w:val="0"/>
      <w:divBdr>
        <w:top w:val="none" w:sz="0" w:space="0" w:color="auto"/>
        <w:left w:val="none" w:sz="0" w:space="0" w:color="auto"/>
        <w:bottom w:val="none" w:sz="0" w:space="0" w:color="auto"/>
        <w:right w:val="none" w:sz="0" w:space="0" w:color="auto"/>
      </w:divBdr>
    </w:div>
    <w:div w:id="948203258">
      <w:bodyDiv w:val="1"/>
      <w:marLeft w:val="0"/>
      <w:marRight w:val="0"/>
      <w:marTop w:val="0"/>
      <w:marBottom w:val="0"/>
      <w:divBdr>
        <w:top w:val="none" w:sz="0" w:space="0" w:color="auto"/>
        <w:left w:val="none" w:sz="0" w:space="0" w:color="auto"/>
        <w:bottom w:val="none" w:sz="0" w:space="0" w:color="auto"/>
        <w:right w:val="none" w:sz="0" w:space="0" w:color="auto"/>
      </w:divBdr>
    </w:div>
    <w:div w:id="950209769">
      <w:bodyDiv w:val="1"/>
      <w:marLeft w:val="0"/>
      <w:marRight w:val="0"/>
      <w:marTop w:val="0"/>
      <w:marBottom w:val="0"/>
      <w:divBdr>
        <w:top w:val="none" w:sz="0" w:space="0" w:color="auto"/>
        <w:left w:val="none" w:sz="0" w:space="0" w:color="auto"/>
        <w:bottom w:val="none" w:sz="0" w:space="0" w:color="auto"/>
        <w:right w:val="none" w:sz="0" w:space="0" w:color="auto"/>
      </w:divBdr>
    </w:div>
    <w:div w:id="981693725">
      <w:bodyDiv w:val="1"/>
      <w:marLeft w:val="0"/>
      <w:marRight w:val="0"/>
      <w:marTop w:val="0"/>
      <w:marBottom w:val="0"/>
      <w:divBdr>
        <w:top w:val="none" w:sz="0" w:space="0" w:color="auto"/>
        <w:left w:val="none" w:sz="0" w:space="0" w:color="auto"/>
        <w:bottom w:val="none" w:sz="0" w:space="0" w:color="auto"/>
        <w:right w:val="none" w:sz="0" w:space="0" w:color="auto"/>
      </w:divBdr>
    </w:div>
    <w:div w:id="1007516569">
      <w:bodyDiv w:val="1"/>
      <w:marLeft w:val="0"/>
      <w:marRight w:val="0"/>
      <w:marTop w:val="0"/>
      <w:marBottom w:val="0"/>
      <w:divBdr>
        <w:top w:val="none" w:sz="0" w:space="0" w:color="auto"/>
        <w:left w:val="none" w:sz="0" w:space="0" w:color="auto"/>
        <w:bottom w:val="none" w:sz="0" w:space="0" w:color="auto"/>
        <w:right w:val="none" w:sz="0" w:space="0" w:color="auto"/>
      </w:divBdr>
    </w:div>
    <w:div w:id="1059671358">
      <w:bodyDiv w:val="1"/>
      <w:marLeft w:val="0"/>
      <w:marRight w:val="0"/>
      <w:marTop w:val="0"/>
      <w:marBottom w:val="0"/>
      <w:divBdr>
        <w:top w:val="none" w:sz="0" w:space="0" w:color="auto"/>
        <w:left w:val="none" w:sz="0" w:space="0" w:color="auto"/>
        <w:bottom w:val="none" w:sz="0" w:space="0" w:color="auto"/>
        <w:right w:val="none" w:sz="0" w:space="0" w:color="auto"/>
      </w:divBdr>
    </w:div>
    <w:div w:id="1177034041">
      <w:bodyDiv w:val="1"/>
      <w:marLeft w:val="0"/>
      <w:marRight w:val="0"/>
      <w:marTop w:val="0"/>
      <w:marBottom w:val="0"/>
      <w:divBdr>
        <w:top w:val="none" w:sz="0" w:space="0" w:color="auto"/>
        <w:left w:val="none" w:sz="0" w:space="0" w:color="auto"/>
        <w:bottom w:val="none" w:sz="0" w:space="0" w:color="auto"/>
        <w:right w:val="none" w:sz="0" w:space="0" w:color="auto"/>
      </w:divBdr>
    </w:div>
    <w:div w:id="1180437355">
      <w:bodyDiv w:val="1"/>
      <w:marLeft w:val="0"/>
      <w:marRight w:val="0"/>
      <w:marTop w:val="0"/>
      <w:marBottom w:val="0"/>
      <w:divBdr>
        <w:top w:val="none" w:sz="0" w:space="0" w:color="auto"/>
        <w:left w:val="none" w:sz="0" w:space="0" w:color="auto"/>
        <w:bottom w:val="none" w:sz="0" w:space="0" w:color="auto"/>
        <w:right w:val="none" w:sz="0" w:space="0" w:color="auto"/>
      </w:divBdr>
    </w:div>
    <w:div w:id="1196120549">
      <w:bodyDiv w:val="1"/>
      <w:marLeft w:val="0"/>
      <w:marRight w:val="0"/>
      <w:marTop w:val="0"/>
      <w:marBottom w:val="0"/>
      <w:divBdr>
        <w:top w:val="none" w:sz="0" w:space="0" w:color="auto"/>
        <w:left w:val="none" w:sz="0" w:space="0" w:color="auto"/>
        <w:bottom w:val="none" w:sz="0" w:space="0" w:color="auto"/>
        <w:right w:val="none" w:sz="0" w:space="0" w:color="auto"/>
      </w:divBdr>
    </w:div>
    <w:div w:id="1223325046">
      <w:bodyDiv w:val="1"/>
      <w:marLeft w:val="0"/>
      <w:marRight w:val="0"/>
      <w:marTop w:val="0"/>
      <w:marBottom w:val="0"/>
      <w:divBdr>
        <w:top w:val="none" w:sz="0" w:space="0" w:color="auto"/>
        <w:left w:val="none" w:sz="0" w:space="0" w:color="auto"/>
        <w:bottom w:val="none" w:sz="0" w:space="0" w:color="auto"/>
        <w:right w:val="none" w:sz="0" w:space="0" w:color="auto"/>
      </w:divBdr>
    </w:div>
    <w:div w:id="1243417015">
      <w:bodyDiv w:val="1"/>
      <w:marLeft w:val="0"/>
      <w:marRight w:val="0"/>
      <w:marTop w:val="0"/>
      <w:marBottom w:val="0"/>
      <w:divBdr>
        <w:top w:val="none" w:sz="0" w:space="0" w:color="auto"/>
        <w:left w:val="none" w:sz="0" w:space="0" w:color="auto"/>
        <w:bottom w:val="none" w:sz="0" w:space="0" w:color="auto"/>
        <w:right w:val="none" w:sz="0" w:space="0" w:color="auto"/>
      </w:divBdr>
    </w:div>
    <w:div w:id="1263491877">
      <w:bodyDiv w:val="1"/>
      <w:marLeft w:val="0"/>
      <w:marRight w:val="0"/>
      <w:marTop w:val="0"/>
      <w:marBottom w:val="0"/>
      <w:divBdr>
        <w:top w:val="none" w:sz="0" w:space="0" w:color="auto"/>
        <w:left w:val="none" w:sz="0" w:space="0" w:color="auto"/>
        <w:bottom w:val="none" w:sz="0" w:space="0" w:color="auto"/>
        <w:right w:val="none" w:sz="0" w:space="0" w:color="auto"/>
      </w:divBdr>
    </w:div>
    <w:div w:id="1273515740">
      <w:bodyDiv w:val="1"/>
      <w:marLeft w:val="0"/>
      <w:marRight w:val="0"/>
      <w:marTop w:val="0"/>
      <w:marBottom w:val="0"/>
      <w:divBdr>
        <w:top w:val="none" w:sz="0" w:space="0" w:color="auto"/>
        <w:left w:val="none" w:sz="0" w:space="0" w:color="auto"/>
        <w:bottom w:val="none" w:sz="0" w:space="0" w:color="auto"/>
        <w:right w:val="none" w:sz="0" w:space="0" w:color="auto"/>
      </w:divBdr>
    </w:div>
    <w:div w:id="1296184368">
      <w:bodyDiv w:val="1"/>
      <w:marLeft w:val="0"/>
      <w:marRight w:val="0"/>
      <w:marTop w:val="0"/>
      <w:marBottom w:val="0"/>
      <w:divBdr>
        <w:top w:val="none" w:sz="0" w:space="0" w:color="auto"/>
        <w:left w:val="none" w:sz="0" w:space="0" w:color="auto"/>
        <w:bottom w:val="none" w:sz="0" w:space="0" w:color="auto"/>
        <w:right w:val="none" w:sz="0" w:space="0" w:color="auto"/>
      </w:divBdr>
    </w:div>
    <w:div w:id="1298991770">
      <w:bodyDiv w:val="1"/>
      <w:marLeft w:val="0"/>
      <w:marRight w:val="0"/>
      <w:marTop w:val="0"/>
      <w:marBottom w:val="0"/>
      <w:divBdr>
        <w:top w:val="none" w:sz="0" w:space="0" w:color="auto"/>
        <w:left w:val="none" w:sz="0" w:space="0" w:color="auto"/>
        <w:bottom w:val="none" w:sz="0" w:space="0" w:color="auto"/>
        <w:right w:val="none" w:sz="0" w:space="0" w:color="auto"/>
      </w:divBdr>
    </w:div>
    <w:div w:id="1302661418">
      <w:bodyDiv w:val="1"/>
      <w:marLeft w:val="0"/>
      <w:marRight w:val="0"/>
      <w:marTop w:val="0"/>
      <w:marBottom w:val="0"/>
      <w:divBdr>
        <w:top w:val="none" w:sz="0" w:space="0" w:color="auto"/>
        <w:left w:val="none" w:sz="0" w:space="0" w:color="auto"/>
        <w:bottom w:val="none" w:sz="0" w:space="0" w:color="auto"/>
        <w:right w:val="none" w:sz="0" w:space="0" w:color="auto"/>
      </w:divBdr>
    </w:div>
    <w:div w:id="1320111452">
      <w:bodyDiv w:val="1"/>
      <w:marLeft w:val="0"/>
      <w:marRight w:val="0"/>
      <w:marTop w:val="0"/>
      <w:marBottom w:val="0"/>
      <w:divBdr>
        <w:top w:val="none" w:sz="0" w:space="0" w:color="auto"/>
        <w:left w:val="none" w:sz="0" w:space="0" w:color="auto"/>
        <w:bottom w:val="none" w:sz="0" w:space="0" w:color="auto"/>
        <w:right w:val="none" w:sz="0" w:space="0" w:color="auto"/>
      </w:divBdr>
    </w:div>
    <w:div w:id="1337686128">
      <w:bodyDiv w:val="1"/>
      <w:marLeft w:val="0"/>
      <w:marRight w:val="0"/>
      <w:marTop w:val="0"/>
      <w:marBottom w:val="0"/>
      <w:divBdr>
        <w:top w:val="none" w:sz="0" w:space="0" w:color="auto"/>
        <w:left w:val="none" w:sz="0" w:space="0" w:color="auto"/>
        <w:bottom w:val="none" w:sz="0" w:space="0" w:color="auto"/>
        <w:right w:val="none" w:sz="0" w:space="0" w:color="auto"/>
      </w:divBdr>
    </w:div>
    <w:div w:id="1345131363">
      <w:bodyDiv w:val="1"/>
      <w:marLeft w:val="0"/>
      <w:marRight w:val="0"/>
      <w:marTop w:val="0"/>
      <w:marBottom w:val="0"/>
      <w:divBdr>
        <w:top w:val="none" w:sz="0" w:space="0" w:color="auto"/>
        <w:left w:val="none" w:sz="0" w:space="0" w:color="auto"/>
        <w:bottom w:val="none" w:sz="0" w:space="0" w:color="auto"/>
        <w:right w:val="none" w:sz="0" w:space="0" w:color="auto"/>
      </w:divBdr>
    </w:div>
    <w:div w:id="1352803044">
      <w:bodyDiv w:val="1"/>
      <w:marLeft w:val="0"/>
      <w:marRight w:val="0"/>
      <w:marTop w:val="0"/>
      <w:marBottom w:val="0"/>
      <w:divBdr>
        <w:top w:val="none" w:sz="0" w:space="0" w:color="auto"/>
        <w:left w:val="none" w:sz="0" w:space="0" w:color="auto"/>
        <w:bottom w:val="none" w:sz="0" w:space="0" w:color="auto"/>
        <w:right w:val="none" w:sz="0" w:space="0" w:color="auto"/>
      </w:divBdr>
    </w:div>
    <w:div w:id="1383212702">
      <w:bodyDiv w:val="1"/>
      <w:marLeft w:val="0"/>
      <w:marRight w:val="0"/>
      <w:marTop w:val="0"/>
      <w:marBottom w:val="0"/>
      <w:divBdr>
        <w:top w:val="none" w:sz="0" w:space="0" w:color="auto"/>
        <w:left w:val="none" w:sz="0" w:space="0" w:color="auto"/>
        <w:bottom w:val="none" w:sz="0" w:space="0" w:color="auto"/>
        <w:right w:val="none" w:sz="0" w:space="0" w:color="auto"/>
      </w:divBdr>
    </w:div>
    <w:div w:id="1410731336">
      <w:bodyDiv w:val="1"/>
      <w:marLeft w:val="0"/>
      <w:marRight w:val="0"/>
      <w:marTop w:val="0"/>
      <w:marBottom w:val="0"/>
      <w:divBdr>
        <w:top w:val="none" w:sz="0" w:space="0" w:color="auto"/>
        <w:left w:val="none" w:sz="0" w:space="0" w:color="auto"/>
        <w:bottom w:val="none" w:sz="0" w:space="0" w:color="auto"/>
        <w:right w:val="none" w:sz="0" w:space="0" w:color="auto"/>
      </w:divBdr>
    </w:div>
    <w:div w:id="1520436754">
      <w:bodyDiv w:val="1"/>
      <w:marLeft w:val="0"/>
      <w:marRight w:val="0"/>
      <w:marTop w:val="0"/>
      <w:marBottom w:val="0"/>
      <w:divBdr>
        <w:top w:val="none" w:sz="0" w:space="0" w:color="auto"/>
        <w:left w:val="none" w:sz="0" w:space="0" w:color="auto"/>
        <w:bottom w:val="none" w:sz="0" w:space="0" w:color="auto"/>
        <w:right w:val="none" w:sz="0" w:space="0" w:color="auto"/>
      </w:divBdr>
    </w:div>
    <w:div w:id="1592592188">
      <w:bodyDiv w:val="1"/>
      <w:marLeft w:val="0"/>
      <w:marRight w:val="0"/>
      <w:marTop w:val="0"/>
      <w:marBottom w:val="0"/>
      <w:divBdr>
        <w:top w:val="none" w:sz="0" w:space="0" w:color="auto"/>
        <w:left w:val="none" w:sz="0" w:space="0" w:color="auto"/>
        <w:bottom w:val="none" w:sz="0" w:space="0" w:color="auto"/>
        <w:right w:val="none" w:sz="0" w:space="0" w:color="auto"/>
      </w:divBdr>
    </w:div>
    <w:div w:id="1605455087">
      <w:bodyDiv w:val="1"/>
      <w:marLeft w:val="0"/>
      <w:marRight w:val="0"/>
      <w:marTop w:val="0"/>
      <w:marBottom w:val="0"/>
      <w:divBdr>
        <w:top w:val="none" w:sz="0" w:space="0" w:color="auto"/>
        <w:left w:val="none" w:sz="0" w:space="0" w:color="auto"/>
        <w:bottom w:val="none" w:sz="0" w:space="0" w:color="auto"/>
        <w:right w:val="none" w:sz="0" w:space="0" w:color="auto"/>
      </w:divBdr>
    </w:div>
    <w:div w:id="1638877247">
      <w:bodyDiv w:val="1"/>
      <w:marLeft w:val="0"/>
      <w:marRight w:val="0"/>
      <w:marTop w:val="0"/>
      <w:marBottom w:val="0"/>
      <w:divBdr>
        <w:top w:val="none" w:sz="0" w:space="0" w:color="auto"/>
        <w:left w:val="none" w:sz="0" w:space="0" w:color="auto"/>
        <w:bottom w:val="none" w:sz="0" w:space="0" w:color="auto"/>
        <w:right w:val="none" w:sz="0" w:space="0" w:color="auto"/>
      </w:divBdr>
    </w:div>
    <w:div w:id="1677924060">
      <w:bodyDiv w:val="1"/>
      <w:marLeft w:val="0"/>
      <w:marRight w:val="0"/>
      <w:marTop w:val="0"/>
      <w:marBottom w:val="0"/>
      <w:divBdr>
        <w:top w:val="none" w:sz="0" w:space="0" w:color="auto"/>
        <w:left w:val="none" w:sz="0" w:space="0" w:color="auto"/>
        <w:bottom w:val="none" w:sz="0" w:space="0" w:color="auto"/>
        <w:right w:val="none" w:sz="0" w:space="0" w:color="auto"/>
      </w:divBdr>
    </w:div>
    <w:div w:id="1683582229">
      <w:bodyDiv w:val="1"/>
      <w:marLeft w:val="0"/>
      <w:marRight w:val="0"/>
      <w:marTop w:val="0"/>
      <w:marBottom w:val="0"/>
      <w:divBdr>
        <w:top w:val="none" w:sz="0" w:space="0" w:color="auto"/>
        <w:left w:val="none" w:sz="0" w:space="0" w:color="auto"/>
        <w:bottom w:val="none" w:sz="0" w:space="0" w:color="auto"/>
        <w:right w:val="none" w:sz="0" w:space="0" w:color="auto"/>
      </w:divBdr>
    </w:div>
    <w:div w:id="1721782190">
      <w:bodyDiv w:val="1"/>
      <w:marLeft w:val="0"/>
      <w:marRight w:val="0"/>
      <w:marTop w:val="0"/>
      <w:marBottom w:val="0"/>
      <w:divBdr>
        <w:top w:val="none" w:sz="0" w:space="0" w:color="auto"/>
        <w:left w:val="none" w:sz="0" w:space="0" w:color="auto"/>
        <w:bottom w:val="none" w:sz="0" w:space="0" w:color="auto"/>
        <w:right w:val="none" w:sz="0" w:space="0" w:color="auto"/>
      </w:divBdr>
    </w:div>
    <w:div w:id="1801336287">
      <w:bodyDiv w:val="1"/>
      <w:marLeft w:val="0"/>
      <w:marRight w:val="0"/>
      <w:marTop w:val="0"/>
      <w:marBottom w:val="0"/>
      <w:divBdr>
        <w:top w:val="none" w:sz="0" w:space="0" w:color="auto"/>
        <w:left w:val="none" w:sz="0" w:space="0" w:color="auto"/>
        <w:bottom w:val="none" w:sz="0" w:space="0" w:color="auto"/>
        <w:right w:val="none" w:sz="0" w:space="0" w:color="auto"/>
      </w:divBdr>
    </w:div>
    <w:div w:id="1807696709">
      <w:bodyDiv w:val="1"/>
      <w:marLeft w:val="0"/>
      <w:marRight w:val="0"/>
      <w:marTop w:val="0"/>
      <w:marBottom w:val="0"/>
      <w:divBdr>
        <w:top w:val="none" w:sz="0" w:space="0" w:color="auto"/>
        <w:left w:val="none" w:sz="0" w:space="0" w:color="auto"/>
        <w:bottom w:val="none" w:sz="0" w:space="0" w:color="auto"/>
        <w:right w:val="none" w:sz="0" w:space="0" w:color="auto"/>
      </w:divBdr>
    </w:div>
    <w:div w:id="1830634472">
      <w:bodyDiv w:val="1"/>
      <w:marLeft w:val="0"/>
      <w:marRight w:val="0"/>
      <w:marTop w:val="0"/>
      <w:marBottom w:val="0"/>
      <w:divBdr>
        <w:top w:val="none" w:sz="0" w:space="0" w:color="auto"/>
        <w:left w:val="none" w:sz="0" w:space="0" w:color="auto"/>
        <w:bottom w:val="none" w:sz="0" w:space="0" w:color="auto"/>
        <w:right w:val="none" w:sz="0" w:space="0" w:color="auto"/>
      </w:divBdr>
    </w:div>
    <w:div w:id="1979450302">
      <w:bodyDiv w:val="1"/>
      <w:marLeft w:val="0"/>
      <w:marRight w:val="0"/>
      <w:marTop w:val="0"/>
      <w:marBottom w:val="0"/>
      <w:divBdr>
        <w:top w:val="none" w:sz="0" w:space="0" w:color="auto"/>
        <w:left w:val="none" w:sz="0" w:space="0" w:color="auto"/>
        <w:bottom w:val="none" w:sz="0" w:space="0" w:color="auto"/>
        <w:right w:val="none" w:sz="0" w:space="0" w:color="auto"/>
      </w:divBdr>
    </w:div>
    <w:div w:id="2009669075">
      <w:bodyDiv w:val="1"/>
      <w:marLeft w:val="0"/>
      <w:marRight w:val="0"/>
      <w:marTop w:val="0"/>
      <w:marBottom w:val="0"/>
      <w:divBdr>
        <w:top w:val="none" w:sz="0" w:space="0" w:color="auto"/>
        <w:left w:val="none" w:sz="0" w:space="0" w:color="auto"/>
        <w:bottom w:val="none" w:sz="0" w:space="0" w:color="auto"/>
        <w:right w:val="none" w:sz="0" w:space="0" w:color="auto"/>
      </w:divBdr>
    </w:div>
    <w:div w:id="2013600969">
      <w:bodyDiv w:val="1"/>
      <w:marLeft w:val="0"/>
      <w:marRight w:val="0"/>
      <w:marTop w:val="0"/>
      <w:marBottom w:val="0"/>
      <w:divBdr>
        <w:top w:val="none" w:sz="0" w:space="0" w:color="auto"/>
        <w:left w:val="none" w:sz="0" w:space="0" w:color="auto"/>
        <w:bottom w:val="none" w:sz="0" w:space="0" w:color="auto"/>
        <w:right w:val="none" w:sz="0" w:space="0" w:color="auto"/>
      </w:divBdr>
    </w:div>
    <w:div w:id="2035417108">
      <w:bodyDiv w:val="1"/>
      <w:marLeft w:val="0"/>
      <w:marRight w:val="0"/>
      <w:marTop w:val="0"/>
      <w:marBottom w:val="0"/>
      <w:divBdr>
        <w:top w:val="none" w:sz="0" w:space="0" w:color="auto"/>
        <w:left w:val="none" w:sz="0" w:space="0" w:color="auto"/>
        <w:bottom w:val="none" w:sz="0" w:space="0" w:color="auto"/>
        <w:right w:val="none" w:sz="0" w:space="0" w:color="auto"/>
      </w:divBdr>
    </w:div>
    <w:div w:id="2041583030">
      <w:bodyDiv w:val="1"/>
      <w:marLeft w:val="0"/>
      <w:marRight w:val="0"/>
      <w:marTop w:val="0"/>
      <w:marBottom w:val="0"/>
      <w:divBdr>
        <w:top w:val="none" w:sz="0" w:space="0" w:color="auto"/>
        <w:left w:val="none" w:sz="0" w:space="0" w:color="auto"/>
        <w:bottom w:val="none" w:sz="0" w:space="0" w:color="auto"/>
        <w:right w:val="none" w:sz="0" w:space="0" w:color="auto"/>
      </w:divBdr>
    </w:div>
    <w:div w:id="2081562523">
      <w:bodyDiv w:val="1"/>
      <w:marLeft w:val="0"/>
      <w:marRight w:val="0"/>
      <w:marTop w:val="0"/>
      <w:marBottom w:val="0"/>
      <w:divBdr>
        <w:top w:val="none" w:sz="0" w:space="0" w:color="auto"/>
        <w:left w:val="none" w:sz="0" w:space="0" w:color="auto"/>
        <w:bottom w:val="none" w:sz="0" w:space="0" w:color="auto"/>
        <w:right w:val="none" w:sz="0" w:space="0" w:color="auto"/>
      </w:divBdr>
    </w:div>
    <w:div w:id="209207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comments" Target="comments.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media.renault.ro/news/renault-5-e-tech-100percent-electric-noua-fata-a-revolutiei-electric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microsoft.com/office/2011/relationships/people" Target="people.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simona-iozefina.oprea@renault.com" TargetMode="External"/><Relationship Id="rId2" Type="http://schemas.openxmlformats.org/officeDocument/2006/relationships/hyperlink" Target="https://media.renault.ro" TargetMode="External"/><Relationship Id="rId1" Type="http://schemas.openxmlformats.org/officeDocument/2006/relationships/hyperlink" Target="mailto:simona-iozefina.oprea@renault.com" TargetMode="External"/><Relationship Id="rId4" Type="http://schemas.openxmlformats.org/officeDocument/2006/relationships/hyperlink" Target="https://media.renault.r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media.renault.ro" TargetMode="External"/><Relationship Id="rId2" Type="http://schemas.openxmlformats.org/officeDocument/2006/relationships/hyperlink" Target="mailto:simona-iozefina.oprea@renault.com" TargetMode="External"/><Relationship Id="rId1" Type="http://schemas.openxmlformats.org/officeDocument/2006/relationships/image" Target="media/image1.png"/><Relationship Id="rId5" Type="http://schemas.openxmlformats.org/officeDocument/2006/relationships/hyperlink" Target="https://media.renault.ro" TargetMode="External"/><Relationship Id="rId4" Type="http://schemas.openxmlformats.org/officeDocument/2006/relationships/hyperlink" Target="mailto:simona-iozefina.oprea@renaul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89497\OneDrive%20-%20Alliance\Bureau\Texte-divers\Dossier-de-presse-Renault\R_RENAULT_PRESS_PR_A4_ARIAL_v21.1.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9A478-5EBD-4F5B-8C54-11216EC37B2B}">
  <ds:schemaRefs>
    <ds:schemaRef ds:uri="http://schemas.openxmlformats.org/officeDocument/2006/bibliography"/>
  </ds:schemaRefs>
</ds:datastoreItem>
</file>

<file path=docMetadata/LabelInfo.xml><?xml version="1.0" encoding="utf-8"?>
<clbl:labelList xmlns:clbl="http://schemas.microsoft.com/office/2020/mipLabelMetadata">
  <clbl:label id="{7f30fc12-c89a-4829-a476-5bf9e2086332}" enabled="1" method="Privileged" siteId="{d6b0bbee-7cd9-4d60-bce6-4a67b543e2ae}" removed="0"/>
</clbl:labelList>
</file>

<file path=docProps/app.xml><?xml version="1.0" encoding="utf-8"?>
<Properties xmlns="http://schemas.openxmlformats.org/officeDocument/2006/extended-properties" xmlns:vt="http://schemas.openxmlformats.org/officeDocument/2006/docPropsVTypes">
  <Template>R_RENAULT_PRESS_PR_A4_ARIAL_v21.1</Template>
  <TotalTime>2594</TotalTime>
  <Pages>33</Pages>
  <Words>8894</Words>
  <Characters>51586</Characters>
  <Application>Microsoft Office Word</Application>
  <DocSecurity>0</DocSecurity>
  <Lines>429</Lines>
  <Paragraphs>120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LE-BOUCHER Nicolas</dc:creator>
  <cp:keywords/>
  <dc:description/>
  <cp:lastModifiedBy>OPREA Simona-Iozefina</cp:lastModifiedBy>
  <cp:revision>315</cp:revision>
  <cp:lastPrinted>2021-03-31T10:26:00Z</cp:lastPrinted>
  <dcterms:created xsi:type="dcterms:W3CDTF">2024-09-27T08:43:00Z</dcterms:created>
  <dcterms:modified xsi:type="dcterms:W3CDTF">2024-10-21T12:08:00Z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Enabled">
    <vt:lpwstr>true</vt:lpwstr>
  </property>
  <property fmtid="{D5CDD505-2E9C-101B-9397-08002B2CF9AE}" pid="3" name="MSIP_Label_fd1c0902-ed92-4fed-896d-2e7725de02d4_SetDate">
    <vt:lpwstr>2022-02-04T16:14:56Z</vt:lpwstr>
  </property>
  <property fmtid="{D5CDD505-2E9C-101B-9397-08002B2CF9AE}" pid="4" name="MSIP_Label_fd1c0902-ed92-4fed-896d-2e7725de02d4_Method">
    <vt:lpwstr>Standard</vt:lpwstr>
  </property>
  <property fmtid="{D5CDD505-2E9C-101B-9397-08002B2CF9AE}" pid="5" name="MSIP_Label_fd1c0902-ed92-4fed-896d-2e7725de02d4_Name">
    <vt:lpwstr>Anyone (not protected)</vt:lpwstr>
  </property>
  <property fmtid="{D5CDD505-2E9C-101B-9397-08002B2CF9AE}" pid="6" name="MSIP_Label_fd1c0902-ed92-4fed-896d-2e7725de02d4_SiteId">
    <vt:lpwstr>d6b0bbee-7cd9-4d60-bce6-4a67b543e2ae</vt:lpwstr>
  </property>
  <property fmtid="{D5CDD505-2E9C-101B-9397-08002B2CF9AE}" pid="7" name="MSIP_Label_fd1c0902-ed92-4fed-896d-2e7725de02d4_ActionId">
    <vt:lpwstr>a81591d5-5162-415d-8c5c-b8a3b2239cda</vt:lpwstr>
  </property>
  <property fmtid="{D5CDD505-2E9C-101B-9397-08002B2CF9AE}" pid="8" name="MSIP_Label_fd1c0902-ed92-4fed-896d-2e7725de02d4_ContentBits">
    <vt:lpwstr>2</vt:lpwstr>
  </property>
  <property fmtid="{D5CDD505-2E9C-101B-9397-08002B2CF9AE}" pid="9" name="_NewReviewCycle">
    <vt:lpwstr/>
  </property>
  <property fmtid="{D5CDD505-2E9C-101B-9397-08002B2CF9AE}" pid="10" name="_AdHocReviewCycleID">
    <vt:i4>976539984</vt:i4>
  </property>
  <property fmtid="{D5CDD505-2E9C-101B-9397-08002B2CF9AE}" pid="11" name="_EmailSubject">
    <vt:lpwstr>Press kit R5 teste </vt:lpwstr>
  </property>
  <property fmtid="{D5CDD505-2E9C-101B-9397-08002B2CF9AE}" pid="12" name="_AuthorEmail">
    <vt:lpwstr>simona-iozefina.oprea@renault.com</vt:lpwstr>
  </property>
  <property fmtid="{D5CDD505-2E9C-101B-9397-08002B2CF9AE}" pid="13" name="_AuthorEmailDisplayName">
    <vt:lpwstr>OPREA Simona-Iozefina</vt:lpwstr>
  </property>
  <property fmtid="{D5CDD505-2E9C-101B-9397-08002B2CF9AE}" pid="14" name="_PreviousAdHocReviewCycleID">
    <vt:i4>-844532345</vt:i4>
  </property>
</Properties>
</file>